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56A080" w14:textId="77777777" w:rsidR="006336EB" w:rsidRPr="00BF1355" w:rsidRDefault="006336EB" w:rsidP="0054576B">
      <w:pPr>
        <w:spacing w:line="240" w:lineRule="auto"/>
        <w:jc w:val="center"/>
        <w:rPr>
          <w:rFonts w:ascii="Candara" w:eastAsia="Gungsuh" w:hAnsi="Candara" w:cs="Miriam"/>
          <w:sz w:val="24"/>
          <w:szCs w:val="24"/>
        </w:rPr>
      </w:pPr>
    </w:p>
    <w:p w14:paraId="5B57FA8E" w14:textId="77777777" w:rsidR="009A2CCC" w:rsidRDefault="009A2CCC" w:rsidP="0054576B">
      <w:pPr>
        <w:spacing w:line="240" w:lineRule="auto"/>
        <w:jc w:val="center"/>
        <w:rPr>
          <w:rFonts w:ascii="Candara" w:eastAsia="Gungsuh" w:hAnsi="Candara" w:cs="Miriam"/>
          <w:b/>
          <w:sz w:val="36"/>
          <w:szCs w:val="32"/>
        </w:rPr>
      </w:pPr>
    </w:p>
    <w:p w14:paraId="5934124B" w14:textId="77777777" w:rsidR="009A2CCC" w:rsidRDefault="009A2CCC" w:rsidP="0054576B">
      <w:pPr>
        <w:spacing w:line="240" w:lineRule="auto"/>
        <w:jc w:val="center"/>
        <w:rPr>
          <w:rFonts w:ascii="Candara" w:eastAsia="Gungsuh" w:hAnsi="Candara" w:cs="Miriam"/>
          <w:b/>
          <w:sz w:val="36"/>
          <w:szCs w:val="32"/>
        </w:rPr>
      </w:pPr>
    </w:p>
    <w:p w14:paraId="3DAEB8FD" w14:textId="77777777" w:rsidR="009A2CCC" w:rsidRDefault="009A2CCC" w:rsidP="0054576B">
      <w:pPr>
        <w:spacing w:line="240" w:lineRule="auto"/>
        <w:jc w:val="center"/>
        <w:rPr>
          <w:rFonts w:ascii="Candara" w:eastAsia="Gungsuh" w:hAnsi="Candara" w:cs="Miriam"/>
          <w:b/>
          <w:sz w:val="36"/>
          <w:szCs w:val="32"/>
        </w:rPr>
      </w:pPr>
    </w:p>
    <w:p w14:paraId="72FB9168" w14:textId="77777777" w:rsidR="009A2CCC" w:rsidRDefault="009A2CCC" w:rsidP="0054576B">
      <w:pPr>
        <w:spacing w:line="240" w:lineRule="auto"/>
        <w:jc w:val="center"/>
        <w:rPr>
          <w:rFonts w:ascii="Candara" w:eastAsia="Gungsuh" w:hAnsi="Candara" w:cs="Miriam"/>
          <w:b/>
          <w:sz w:val="36"/>
          <w:szCs w:val="32"/>
        </w:rPr>
      </w:pPr>
    </w:p>
    <w:p w14:paraId="38063845" w14:textId="77777777" w:rsidR="006336EB" w:rsidRPr="00BF1355" w:rsidRDefault="0084636C" w:rsidP="0054576B">
      <w:pPr>
        <w:spacing w:line="240" w:lineRule="auto"/>
        <w:jc w:val="center"/>
        <w:rPr>
          <w:rFonts w:ascii="Candara" w:eastAsia="Gungsuh" w:hAnsi="Candara" w:cs="Miriam"/>
          <w:sz w:val="36"/>
          <w:szCs w:val="32"/>
        </w:rPr>
      </w:pPr>
      <w:r>
        <w:rPr>
          <w:rFonts w:ascii="Candara" w:eastAsia="Gungsuh" w:hAnsi="Candara" w:cs="Miriam"/>
          <w:b/>
          <w:sz w:val="36"/>
          <w:szCs w:val="32"/>
        </w:rPr>
        <w:t>Campus Climate Report 2019</w:t>
      </w:r>
    </w:p>
    <w:p w14:paraId="61A981B6" w14:textId="77777777" w:rsidR="00CA6003" w:rsidRPr="00BF1355" w:rsidRDefault="00CA6003" w:rsidP="0054576B">
      <w:pPr>
        <w:spacing w:line="240" w:lineRule="auto"/>
        <w:jc w:val="center"/>
        <w:rPr>
          <w:rFonts w:ascii="Candara" w:eastAsia="Gungsuh" w:hAnsi="Candara" w:cs="Miriam"/>
          <w:b/>
          <w:sz w:val="32"/>
          <w:szCs w:val="32"/>
        </w:rPr>
      </w:pPr>
    </w:p>
    <w:p w14:paraId="3EE20A5E" w14:textId="77777777" w:rsidR="00CA6003" w:rsidRPr="00BF1355" w:rsidRDefault="00CA6003" w:rsidP="0054576B">
      <w:pPr>
        <w:spacing w:line="240" w:lineRule="auto"/>
        <w:jc w:val="center"/>
        <w:rPr>
          <w:rFonts w:ascii="Candara" w:eastAsia="Gungsuh" w:hAnsi="Candara" w:cs="Miriam"/>
          <w:b/>
          <w:sz w:val="32"/>
          <w:szCs w:val="32"/>
        </w:rPr>
      </w:pPr>
    </w:p>
    <w:p w14:paraId="00B49D88" w14:textId="77777777" w:rsidR="008F3A21" w:rsidRDefault="008F3A21" w:rsidP="0054576B">
      <w:pPr>
        <w:spacing w:line="240" w:lineRule="auto"/>
        <w:jc w:val="center"/>
        <w:rPr>
          <w:rFonts w:ascii="Candara" w:eastAsia="Gungsuh" w:hAnsi="Candara" w:cs="Miriam"/>
          <w:b/>
          <w:sz w:val="32"/>
          <w:szCs w:val="32"/>
        </w:rPr>
      </w:pPr>
    </w:p>
    <w:p w14:paraId="2C0C14AB" w14:textId="77777777" w:rsidR="006336EB" w:rsidRPr="00BF1355" w:rsidRDefault="0054576B" w:rsidP="0054576B">
      <w:pPr>
        <w:spacing w:line="240" w:lineRule="auto"/>
        <w:jc w:val="center"/>
        <w:rPr>
          <w:rFonts w:ascii="Candara" w:eastAsia="Gungsuh" w:hAnsi="Candara" w:cs="Miriam"/>
          <w:sz w:val="32"/>
          <w:szCs w:val="32"/>
        </w:rPr>
      </w:pPr>
      <w:r w:rsidRPr="00BF1355">
        <w:rPr>
          <w:rFonts w:ascii="Candara" w:eastAsia="Gungsuh" w:hAnsi="Candara" w:cs="Miriam"/>
          <w:b/>
          <w:sz w:val="32"/>
          <w:szCs w:val="32"/>
        </w:rPr>
        <w:t>Feather River College</w:t>
      </w:r>
    </w:p>
    <w:p w14:paraId="6681A8AE" w14:textId="77777777" w:rsidR="006336EB" w:rsidRPr="00BF1355" w:rsidRDefault="0054576B" w:rsidP="0054576B">
      <w:pPr>
        <w:spacing w:line="240" w:lineRule="auto"/>
        <w:jc w:val="center"/>
        <w:rPr>
          <w:rFonts w:ascii="Candara" w:eastAsia="Gungsuh" w:hAnsi="Candara" w:cs="Miriam"/>
          <w:color w:val="FF0000"/>
          <w:sz w:val="32"/>
          <w:szCs w:val="32"/>
        </w:rPr>
      </w:pPr>
      <w:r w:rsidRPr="00BF1355">
        <w:rPr>
          <w:rFonts w:ascii="Candara" w:eastAsia="Gungsuh" w:hAnsi="Candara" w:cs="Miriam"/>
          <w:b/>
          <w:color w:val="FF0000"/>
          <w:sz w:val="32"/>
          <w:szCs w:val="32"/>
        </w:rPr>
        <w:t xml:space="preserve"> </w:t>
      </w:r>
    </w:p>
    <w:p w14:paraId="17310846" w14:textId="77777777" w:rsidR="006336EB" w:rsidRPr="00BF1355" w:rsidRDefault="0054576B" w:rsidP="0054576B">
      <w:pPr>
        <w:spacing w:line="240" w:lineRule="auto"/>
        <w:jc w:val="center"/>
        <w:rPr>
          <w:rFonts w:ascii="Candara" w:eastAsia="Gungsuh" w:hAnsi="Candara" w:cs="Miriam"/>
          <w:color w:val="FF0000"/>
          <w:sz w:val="32"/>
          <w:szCs w:val="32"/>
        </w:rPr>
      </w:pPr>
      <w:r w:rsidRPr="00BF1355">
        <w:rPr>
          <w:rFonts w:ascii="Candara" w:eastAsia="Gungsuh" w:hAnsi="Candara" w:cs="Miriam"/>
          <w:b/>
          <w:color w:val="FF0000"/>
          <w:sz w:val="32"/>
          <w:szCs w:val="32"/>
        </w:rPr>
        <w:t xml:space="preserve"> </w:t>
      </w:r>
    </w:p>
    <w:p w14:paraId="4F17142F" w14:textId="77777777" w:rsidR="006336EB" w:rsidRPr="00BF1355" w:rsidRDefault="0054576B" w:rsidP="0054576B">
      <w:pPr>
        <w:spacing w:line="240" w:lineRule="auto"/>
        <w:jc w:val="center"/>
        <w:rPr>
          <w:rFonts w:ascii="Candara" w:eastAsia="Gungsuh" w:hAnsi="Candara" w:cs="Miriam"/>
          <w:color w:val="FF0000"/>
          <w:sz w:val="32"/>
          <w:szCs w:val="32"/>
        </w:rPr>
      </w:pPr>
      <w:r w:rsidRPr="00BF1355">
        <w:rPr>
          <w:rFonts w:ascii="Candara" w:eastAsia="Gungsuh" w:hAnsi="Candara" w:cs="Miriam"/>
          <w:b/>
          <w:color w:val="FF0000"/>
          <w:sz w:val="32"/>
          <w:szCs w:val="32"/>
        </w:rPr>
        <w:t xml:space="preserve"> </w:t>
      </w:r>
    </w:p>
    <w:p w14:paraId="436E361A" w14:textId="77777777" w:rsidR="006336EB" w:rsidRPr="00BF1355" w:rsidRDefault="0054576B" w:rsidP="0054576B">
      <w:pPr>
        <w:spacing w:line="240" w:lineRule="auto"/>
        <w:jc w:val="center"/>
        <w:rPr>
          <w:rFonts w:ascii="Candara" w:eastAsia="Gungsuh" w:hAnsi="Candara" w:cs="Miriam"/>
          <w:color w:val="FF0000"/>
          <w:sz w:val="32"/>
          <w:szCs w:val="32"/>
        </w:rPr>
      </w:pPr>
      <w:r w:rsidRPr="00BF1355">
        <w:rPr>
          <w:rFonts w:ascii="Candara" w:eastAsia="Gungsuh" w:hAnsi="Candara" w:cs="Miriam"/>
          <w:b/>
          <w:color w:val="FF0000"/>
          <w:sz w:val="32"/>
          <w:szCs w:val="32"/>
        </w:rPr>
        <w:t xml:space="preserve"> </w:t>
      </w:r>
    </w:p>
    <w:p w14:paraId="761E53EA" w14:textId="77777777" w:rsidR="006336EB" w:rsidRPr="00BF1355" w:rsidRDefault="006336EB" w:rsidP="0054576B">
      <w:pPr>
        <w:spacing w:line="240" w:lineRule="auto"/>
        <w:jc w:val="center"/>
        <w:rPr>
          <w:rFonts w:ascii="Candara" w:eastAsia="Gungsuh" w:hAnsi="Candara" w:cs="Miriam"/>
          <w:sz w:val="32"/>
          <w:szCs w:val="32"/>
        </w:rPr>
      </w:pPr>
    </w:p>
    <w:p w14:paraId="04863B5C" w14:textId="77777777" w:rsidR="006336EB" w:rsidRPr="00BF1355" w:rsidRDefault="006336EB" w:rsidP="0054576B">
      <w:pPr>
        <w:spacing w:line="240" w:lineRule="auto"/>
        <w:jc w:val="center"/>
        <w:rPr>
          <w:rFonts w:ascii="Candara" w:eastAsia="Gungsuh" w:hAnsi="Candara" w:cs="Miriam"/>
          <w:sz w:val="32"/>
          <w:szCs w:val="32"/>
        </w:rPr>
      </w:pPr>
    </w:p>
    <w:p w14:paraId="2C9FFBEF" w14:textId="77777777" w:rsidR="006336EB" w:rsidRPr="00BF1355" w:rsidRDefault="0054576B" w:rsidP="0054576B">
      <w:pPr>
        <w:spacing w:line="240" w:lineRule="auto"/>
        <w:jc w:val="center"/>
        <w:rPr>
          <w:rFonts w:ascii="Candara" w:eastAsia="Gungsuh" w:hAnsi="Candara" w:cs="Miriam"/>
          <w:color w:val="FF0000"/>
          <w:sz w:val="32"/>
          <w:szCs w:val="32"/>
        </w:rPr>
      </w:pPr>
      <w:r w:rsidRPr="00BF1355">
        <w:rPr>
          <w:rFonts w:ascii="Candara" w:eastAsia="Gungsuh" w:hAnsi="Candara" w:cs="Miriam"/>
          <w:b/>
          <w:color w:val="FF0000"/>
          <w:sz w:val="32"/>
          <w:szCs w:val="32"/>
        </w:rPr>
        <w:t xml:space="preserve"> </w:t>
      </w:r>
    </w:p>
    <w:p w14:paraId="1090CC8E" w14:textId="77777777" w:rsidR="006336EB" w:rsidRPr="00BF1355" w:rsidRDefault="006336EB" w:rsidP="0054576B">
      <w:pPr>
        <w:spacing w:line="240" w:lineRule="auto"/>
        <w:jc w:val="center"/>
        <w:rPr>
          <w:rFonts w:ascii="Candara" w:eastAsia="Gungsuh" w:hAnsi="Candara" w:cs="Miriam"/>
          <w:color w:val="FF0000"/>
          <w:sz w:val="24"/>
          <w:szCs w:val="24"/>
        </w:rPr>
      </w:pPr>
    </w:p>
    <w:p w14:paraId="1E041710" w14:textId="77777777" w:rsidR="006336EB" w:rsidRPr="00BF1355" w:rsidRDefault="0054576B" w:rsidP="0054576B">
      <w:pPr>
        <w:spacing w:line="240" w:lineRule="auto"/>
        <w:jc w:val="center"/>
        <w:rPr>
          <w:rFonts w:ascii="Candara" w:eastAsia="Gungsuh" w:hAnsi="Candara" w:cs="Miriam"/>
          <w:color w:val="FF0000"/>
          <w:sz w:val="24"/>
          <w:szCs w:val="24"/>
        </w:rPr>
      </w:pPr>
      <w:r w:rsidRPr="00BF1355">
        <w:rPr>
          <w:rFonts w:ascii="Candara" w:eastAsia="Gungsuh" w:hAnsi="Candara" w:cs="Miriam"/>
          <w:b/>
          <w:color w:val="FF0000"/>
          <w:sz w:val="24"/>
          <w:szCs w:val="24"/>
        </w:rPr>
        <w:t xml:space="preserve"> </w:t>
      </w:r>
    </w:p>
    <w:p w14:paraId="1DF5927D" w14:textId="77777777" w:rsidR="006336EB" w:rsidRPr="00BF1355" w:rsidRDefault="006336EB" w:rsidP="0054576B">
      <w:pPr>
        <w:spacing w:line="240" w:lineRule="auto"/>
        <w:jc w:val="center"/>
        <w:rPr>
          <w:rFonts w:ascii="Candara" w:eastAsia="Gungsuh" w:hAnsi="Candara" w:cs="Miriam"/>
          <w:color w:val="FF0000"/>
          <w:sz w:val="24"/>
          <w:szCs w:val="24"/>
        </w:rPr>
      </w:pPr>
    </w:p>
    <w:p w14:paraId="7101786F" w14:textId="77777777" w:rsidR="00266FEB" w:rsidRDefault="0054576B" w:rsidP="0054576B">
      <w:pPr>
        <w:spacing w:line="240" w:lineRule="auto"/>
        <w:rPr>
          <w:rFonts w:ascii="Candara" w:eastAsia="Gungsuh" w:hAnsi="Candara" w:cs="Miriam"/>
          <w:color w:val="FF0000"/>
          <w:sz w:val="24"/>
          <w:szCs w:val="24"/>
        </w:rPr>
        <w:sectPr w:rsidR="00266FEB" w:rsidSect="00EA295A">
          <w:footerReference w:type="default" r:id="rId8"/>
          <w:pgSz w:w="12240" w:h="15840"/>
          <w:pgMar w:top="1440" w:right="1440" w:bottom="1440" w:left="1440" w:header="720" w:footer="720" w:gutter="0"/>
          <w:cols w:space="720"/>
        </w:sectPr>
      </w:pPr>
      <w:r w:rsidRPr="00BF1355">
        <w:rPr>
          <w:rFonts w:ascii="Candara" w:eastAsia="Gungsuh" w:hAnsi="Candara" w:cs="Miriam"/>
          <w:color w:val="FF0000"/>
          <w:sz w:val="24"/>
          <w:szCs w:val="24"/>
        </w:rPr>
        <w:br w:type="page"/>
      </w:r>
    </w:p>
    <w:p w14:paraId="60762EE9" w14:textId="77777777" w:rsidR="006336EB" w:rsidRPr="00BF1355" w:rsidRDefault="006336EB" w:rsidP="0054576B">
      <w:pPr>
        <w:spacing w:line="240" w:lineRule="auto"/>
        <w:rPr>
          <w:rFonts w:ascii="Candara" w:eastAsia="Gungsuh" w:hAnsi="Candara" w:cs="Miriam"/>
          <w:color w:val="FF0000"/>
          <w:sz w:val="24"/>
          <w:szCs w:val="24"/>
        </w:rPr>
      </w:pPr>
    </w:p>
    <w:p w14:paraId="30F292C3" w14:textId="77777777" w:rsidR="006336EB" w:rsidRPr="00BF1355" w:rsidRDefault="00FD781B" w:rsidP="0084636C">
      <w:pPr>
        <w:tabs>
          <w:tab w:val="left" w:pos="5459"/>
        </w:tabs>
        <w:spacing w:line="240" w:lineRule="auto"/>
        <w:rPr>
          <w:rFonts w:ascii="Candara" w:eastAsia="Gungsuh" w:hAnsi="Candara" w:cs="Miriam"/>
          <w:sz w:val="24"/>
          <w:szCs w:val="24"/>
        </w:rPr>
      </w:pPr>
      <w:r>
        <w:rPr>
          <w:rFonts w:ascii="Candara" w:eastAsia="Gungsuh" w:hAnsi="Candara" w:cs="Miriam"/>
          <w:color w:val="FF0000"/>
          <w:sz w:val="24"/>
          <w:szCs w:val="24"/>
        </w:rPr>
        <w:tab/>
      </w:r>
      <w:r w:rsidR="0013132B">
        <w:rPr>
          <w:rFonts w:ascii="Candara" w:eastAsia="Gungsuh" w:hAnsi="Candara" w:cs="Miriam"/>
          <w:sz w:val="24"/>
          <w:szCs w:val="24"/>
        </w:rPr>
        <w:t xml:space="preserve"> </w:t>
      </w:r>
    </w:p>
    <w:p w14:paraId="64F50ED1" w14:textId="77777777" w:rsidR="00CA6003" w:rsidRPr="00BF1355" w:rsidRDefault="00CA6003" w:rsidP="0054576B">
      <w:pPr>
        <w:spacing w:line="240" w:lineRule="auto"/>
        <w:jc w:val="center"/>
        <w:rPr>
          <w:rFonts w:ascii="Candara" w:eastAsia="Gungsuh" w:hAnsi="Candara" w:cs="Miriam"/>
          <w:sz w:val="24"/>
          <w:szCs w:val="24"/>
        </w:rPr>
      </w:pPr>
    </w:p>
    <w:p w14:paraId="284648CF" w14:textId="77777777" w:rsidR="006336EB" w:rsidRPr="00BF1355" w:rsidRDefault="006336EB" w:rsidP="0054576B">
      <w:pPr>
        <w:spacing w:line="240" w:lineRule="auto"/>
        <w:jc w:val="center"/>
        <w:rPr>
          <w:rFonts w:ascii="Candara" w:eastAsia="Gungsuh" w:hAnsi="Candara" w:cs="Miriam"/>
          <w:sz w:val="24"/>
          <w:szCs w:val="24"/>
        </w:rPr>
      </w:pPr>
    </w:p>
    <w:p w14:paraId="2B6401B8" w14:textId="77777777" w:rsidR="00266FEB" w:rsidRDefault="00266FEB" w:rsidP="00266FEB">
      <w:pPr>
        <w:spacing w:line="240" w:lineRule="auto"/>
        <w:rPr>
          <w:rFonts w:ascii="Candara" w:eastAsia="Gungsuh" w:hAnsi="Candara" w:cs="Miriam"/>
          <w:sz w:val="24"/>
          <w:szCs w:val="24"/>
        </w:rPr>
        <w:sectPr w:rsidR="00266FEB" w:rsidSect="00EA295A">
          <w:pgSz w:w="12240" w:h="15840"/>
          <w:pgMar w:top="1440" w:right="1440" w:bottom="1440" w:left="1440" w:header="720" w:footer="720" w:gutter="0"/>
          <w:cols w:space="720"/>
        </w:sectPr>
      </w:pPr>
    </w:p>
    <w:p w14:paraId="36A2C57D" w14:textId="77777777" w:rsidR="00266FEB" w:rsidRDefault="00266FEB" w:rsidP="00266FEB">
      <w:pPr>
        <w:spacing w:line="240" w:lineRule="auto"/>
        <w:rPr>
          <w:rFonts w:ascii="Candara" w:eastAsia="Gungsuh" w:hAnsi="Candara" w:cs="Miriam"/>
          <w:sz w:val="24"/>
          <w:szCs w:val="24"/>
        </w:rPr>
      </w:pPr>
    </w:p>
    <w:p w14:paraId="1D7F177E" w14:textId="77777777" w:rsidR="006336EB" w:rsidRPr="00716F78" w:rsidRDefault="0054576B" w:rsidP="00716F78">
      <w:pPr>
        <w:jc w:val="center"/>
        <w:rPr>
          <w:rFonts w:eastAsia="Gungsuh"/>
          <w:b/>
          <w:bCs/>
          <w:sz w:val="24"/>
          <w:szCs w:val="24"/>
        </w:rPr>
      </w:pPr>
      <w:bookmarkStart w:id="0" w:name="h.xcmtzm2vzeil" w:colFirst="0" w:colLast="0"/>
      <w:bookmarkStart w:id="1" w:name="_Toc373708116"/>
      <w:bookmarkStart w:id="2" w:name="_Toc10550569"/>
      <w:bookmarkEnd w:id="0"/>
      <w:r w:rsidRPr="00716F78">
        <w:rPr>
          <w:rFonts w:eastAsia="Gungsuh"/>
          <w:b/>
          <w:bCs/>
          <w:sz w:val="24"/>
          <w:szCs w:val="24"/>
        </w:rPr>
        <w:t>Acknowledgements</w:t>
      </w:r>
      <w:bookmarkEnd w:id="1"/>
      <w:bookmarkEnd w:id="2"/>
    </w:p>
    <w:p w14:paraId="2FB4F066" w14:textId="77777777" w:rsidR="00F74C26" w:rsidRPr="00BF1355" w:rsidRDefault="00F74C26" w:rsidP="0054576B">
      <w:pPr>
        <w:spacing w:line="240" w:lineRule="auto"/>
        <w:jc w:val="center"/>
        <w:rPr>
          <w:rFonts w:ascii="Candara" w:eastAsia="Gungsuh" w:hAnsi="Candara" w:cs="Miriam"/>
          <w:sz w:val="24"/>
          <w:szCs w:val="24"/>
        </w:rPr>
      </w:pPr>
    </w:p>
    <w:p w14:paraId="4B7758AA" w14:textId="77777777" w:rsidR="00F74C26" w:rsidRPr="00BF1355" w:rsidRDefault="0084636C" w:rsidP="007D0E81">
      <w:pPr>
        <w:spacing w:line="240" w:lineRule="auto"/>
        <w:jc w:val="center"/>
        <w:rPr>
          <w:rFonts w:ascii="Candara" w:eastAsia="Gungsuh" w:hAnsi="Candara" w:cs="Miriam"/>
          <w:sz w:val="24"/>
          <w:szCs w:val="24"/>
        </w:rPr>
      </w:pPr>
      <w:r>
        <w:rPr>
          <w:rFonts w:ascii="Candara" w:eastAsia="Gungsuh" w:hAnsi="Candara" w:cs="Miriam"/>
          <w:sz w:val="24"/>
          <w:szCs w:val="24"/>
        </w:rPr>
        <w:t>We</w:t>
      </w:r>
      <w:r w:rsidR="0054576B" w:rsidRPr="00BF1355">
        <w:rPr>
          <w:rFonts w:ascii="Candara" w:eastAsia="Gungsuh" w:hAnsi="Candara" w:cs="Miriam"/>
          <w:sz w:val="24"/>
          <w:szCs w:val="24"/>
        </w:rPr>
        <w:t xml:space="preserve"> would like to thank FRC administration, faculty, staff and students for their support and assistance</w:t>
      </w:r>
      <w:r w:rsidR="00CA6003" w:rsidRPr="00BF1355">
        <w:rPr>
          <w:rFonts w:ascii="Candara" w:eastAsia="Gungsuh" w:hAnsi="Candara" w:cs="Miriam"/>
          <w:sz w:val="24"/>
          <w:szCs w:val="24"/>
        </w:rPr>
        <w:t xml:space="preserve"> who helped make this project </w:t>
      </w:r>
      <w:r w:rsidR="0054576B" w:rsidRPr="00BF1355">
        <w:rPr>
          <w:rFonts w:ascii="Candara" w:eastAsia="Gungsuh" w:hAnsi="Candara" w:cs="Miriam"/>
          <w:sz w:val="24"/>
          <w:szCs w:val="24"/>
        </w:rPr>
        <w:t>possible.</w:t>
      </w:r>
      <w:r w:rsidR="007D0E81">
        <w:rPr>
          <w:rFonts w:ascii="Candara" w:eastAsia="Gungsuh" w:hAnsi="Candara" w:cs="Miriam"/>
          <w:sz w:val="24"/>
          <w:szCs w:val="24"/>
        </w:rPr>
        <w:t xml:space="preserve"> </w:t>
      </w:r>
      <w:r w:rsidR="0054576B" w:rsidRPr="00BF1355">
        <w:rPr>
          <w:rFonts w:ascii="Candara" w:eastAsia="Gungsuh" w:hAnsi="Candara" w:cs="Miriam"/>
          <w:sz w:val="24"/>
          <w:szCs w:val="24"/>
        </w:rPr>
        <w:t xml:space="preserve">We would also like to thank </w:t>
      </w:r>
      <w:r w:rsidR="007D0E81">
        <w:rPr>
          <w:rFonts w:ascii="Candara" w:eastAsia="Gungsuh" w:hAnsi="Candara" w:cs="Miriam"/>
          <w:sz w:val="24"/>
          <w:szCs w:val="24"/>
        </w:rPr>
        <w:t xml:space="preserve">all those staff and </w:t>
      </w:r>
      <w:r w:rsidR="0054576B" w:rsidRPr="00BF1355">
        <w:rPr>
          <w:rFonts w:ascii="Candara" w:eastAsia="Gungsuh" w:hAnsi="Candara" w:cs="Miriam"/>
          <w:sz w:val="24"/>
          <w:szCs w:val="24"/>
        </w:rPr>
        <w:t>supporters of FRC student success</w:t>
      </w:r>
      <w:r w:rsidR="007D0E81">
        <w:rPr>
          <w:rFonts w:ascii="Candara" w:eastAsia="Gungsuh" w:hAnsi="Candara" w:cs="Miriam"/>
          <w:sz w:val="24"/>
          <w:szCs w:val="24"/>
        </w:rPr>
        <w:t xml:space="preserve">. </w:t>
      </w:r>
    </w:p>
    <w:p w14:paraId="3C9142E8" w14:textId="77777777" w:rsidR="006336EB" w:rsidRPr="00BF1355" w:rsidRDefault="006336EB" w:rsidP="0054576B">
      <w:pPr>
        <w:spacing w:line="240" w:lineRule="auto"/>
        <w:jc w:val="center"/>
        <w:rPr>
          <w:rFonts w:ascii="Candara" w:eastAsia="Gungsuh" w:hAnsi="Candara" w:cs="Miriam"/>
          <w:sz w:val="24"/>
          <w:szCs w:val="24"/>
        </w:rPr>
      </w:pPr>
    </w:p>
    <w:p w14:paraId="2BC08D42" w14:textId="77777777" w:rsidR="006336EB" w:rsidRPr="00BF1355" w:rsidRDefault="006336EB" w:rsidP="0054576B">
      <w:pPr>
        <w:spacing w:line="240" w:lineRule="auto"/>
        <w:jc w:val="center"/>
        <w:rPr>
          <w:rFonts w:ascii="Candara" w:eastAsia="Gungsuh" w:hAnsi="Candara" w:cs="Miriam"/>
          <w:sz w:val="24"/>
          <w:szCs w:val="24"/>
        </w:rPr>
      </w:pPr>
    </w:p>
    <w:p w14:paraId="14F7E1B0" w14:textId="77777777" w:rsidR="006336EB" w:rsidRPr="00BF1355" w:rsidRDefault="0054576B" w:rsidP="0054576B">
      <w:pPr>
        <w:spacing w:line="240" w:lineRule="auto"/>
        <w:rPr>
          <w:rFonts w:ascii="Candara" w:eastAsia="Gungsuh" w:hAnsi="Candara" w:cs="Miriam"/>
          <w:sz w:val="24"/>
          <w:szCs w:val="24"/>
        </w:rPr>
      </w:pPr>
      <w:r w:rsidRPr="00BF1355">
        <w:rPr>
          <w:rFonts w:ascii="Candara" w:eastAsia="Gungsuh" w:hAnsi="Candara" w:cs="Miriam"/>
          <w:sz w:val="24"/>
          <w:szCs w:val="24"/>
        </w:rPr>
        <w:br w:type="page"/>
      </w:r>
    </w:p>
    <w:sdt>
      <w:sdtPr>
        <w:rPr>
          <w:caps w:val="0"/>
          <w:color w:val="auto"/>
          <w:spacing w:val="0"/>
          <w:sz w:val="22"/>
          <w:szCs w:val="22"/>
        </w:rPr>
        <w:id w:val="1411666048"/>
        <w:docPartObj>
          <w:docPartGallery w:val="Table of Contents"/>
          <w:docPartUnique/>
        </w:docPartObj>
      </w:sdtPr>
      <w:sdtEndPr>
        <w:rPr>
          <w:b/>
          <w:bCs/>
          <w:noProof/>
        </w:rPr>
      </w:sdtEndPr>
      <w:sdtContent>
        <w:p w14:paraId="0499E612" w14:textId="77777777" w:rsidR="00AB4FCD" w:rsidRDefault="00AB4FCD">
          <w:pPr>
            <w:pStyle w:val="TOCHeading"/>
          </w:pPr>
          <w:r>
            <w:t>Contents</w:t>
          </w:r>
        </w:p>
        <w:p w14:paraId="1F1BFECF" w14:textId="77777777" w:rsidR="00716F78" w:rsidRDefault="00AB4FCD">
          <w:pPr>
            <w:pStyle w:val="TOC1"/>
            <w:rPr>
              <w:rFonts w:asciiTheme="minorHAnsi" w:eastAsiaTheme="minorEastAsia" w:hAnsiTheme="minorHAnsi" w:cstheme="minorBidi"/>
              <w:b w:val="0"/>
              <w:caps w:val="0"/>
              <w:spacing w:val="0"/>
              <w:sz w:val="22"/>
              <w:szCs w:val="22"/>
              <w:lang w:bidi="ar-SA"/>
            </w:rPr>
          </w:pPr>
          <w:r>
            <w:fldChar w:fldCharType="begin"/>
          </w:r>
          <w:r>
            <w:instrText xml:space="preserve"> TOC \o "1-3" \h \z \u </w:instrText>
          </w:r>
          <w:r>
            <w:fldChar w:fldCharType="separate"/>
          </w:r>
          <w:hyperlink w:anchor="_Toc10639982" w:history="1">
            <w:r w:rsidR="00716F78" w:rsidRPr="00497CC8">
              <w:rPr>
                <w:rStyle w:val="Hyperlink"/>
              </w:rPr>
              <w:t>List of Figures</w:t>
            </w:r>
            <w:r w:rsidR="00716F78">
              <w:rPr>
                <w:webHidden/>
              </w:rPr>
              <w:tab/>
            </w:r>
            <w:r w:rsidR="00716F78">
              <w:rPr>
                <w:webHidden/>
              </w:rPr>
              <w:fldChar w:fldCharType="begin"/>
            </w:r>
            <w:r w:rsidR="00716F78">
              <w:rPr>
                <w:webHidden/>
              </w:rPr>
              <w:instrText xml:space="preserve"> PAGEREF _Toc10639982 \h </w:instrText>
            </w:r>
            <w:r w:rsidR="00716F78">
              <w:rPr>
                <w:webHidden/>
              </w:rPr>
            </w:r>
            <w:r w:rsidR="00716F78">
              <w:rPr>
                <w:webHidden/>
              </w:rPr>
              <w:fldChar w:fldCharType="separate"/>
            </w:r>
            <w:r w:rsidR="00716F78">
              <w:rPr>
                <w:webHidden/>
              </w:rPr>
              <w:t>4</w:t>
            </w:r>
            <w:r w:rsidR="00716F78">
              <w:rPr>
                <w:webHidden/>
              </w:rPr>
              <w:fldChar w:fldCharType="end"/>
            </w:r>
          </w:hyperlink>
        </w:p>
        <w:p w14:paraId="100AFC81"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39983" w:history="1">
            <w:r w:rsidR="00716F78" w:rsidRPr="00497CC8">
              <w:rPr>
                <w:rStyle w:val="Hyperlink"/>
                <w:rFonts w:ascii="Candara" w:hAnsi="Candara" w:cs="Miriam"/>
              </w:rPr>
              <w:t>Executive Summary</w:t>
            </w:r>
            <w:r w:rsidR="00716F78">
              <w:rPr>
                <w:webHidden/>
              </w:rPr>
              <w:tab/>
            </w:r>
            <w:r w:rsidR="00716F78">
              <w:rPr>
                <w:webHidden/>
              </w:rPr>
              <w:fldChar w:fldCharType="begin"/>
            </w:r>
            <w:r w:rsidR="00716F78">
              <w:rPr>
                <w:webHidden/>
              </w:rPr>
              <w:instrText xml:space="preserve"> PAGEREF _Toc10639983 \h </w:instrText>
            </w:r>
            <w:r w:rsidR="00716F78">
              <w:rPr>
                <w:webHidden/>
              </w:rPr>
            </w:r>
            <w:r w:rsidR="00716F78">
              <w:rPr>
                <w:webHidden/>
              </w:rPr>
              <w:fldChar w:fldCharType="separate"/>
            </w:r>
            <w:r w:rsidR="00716F78">
              <w:rPr>
                <w:webHidden/>
              </w:rPr>
              <w:t>5</w:t>
            </w:r>
            <w:r w:rsidR="00716F78">
              <w:rPr>
                <w:webHidden/>
              </w:rPr>
              <w:fldChar w:fldCharType="end"/>
            </w:r>
          </w:hyperlink>
        </w:p>
        <w:p w14:paraId="1085A846" w14:textId="77777777" w:rsidR="00716F78" w:rsidRDefault="007E3D91">
          <w:pPr>
            <w:pStyle w:val="TOC2"/>
            <w:rPr>
              <w:rFonts w:asciiTheme="minorHAnsi" w:eastAsiaTheme="minorEastAsia" w:hAnsiTheme="minorHAnsi" w:cstheme="minorBidi"/>
              <w:noProof/>
              <w:lang w:bidi="ar-SA"/>
            </w:rPr>
          </w:pPr>
          <w:hyperlink w:anchor="_Toc10639984" w:history="1">
            <w:r w:rsidR="00716F78" w:rsidRPr="00497CC8">
              <w:rPr>
                <w:rStyle w:val="Hyperlink"/>
                <w:noProof/>
              </w:rPr>
              <w:t>Recommendations</w:t>
            </w:r>
            <w:r w:rsidR="00716F78">
              <w:rPr>
                <w:noProof/>
                <w:webHidden/>
              </w:rPr>
              <w:tab/>
            </w:r>
            <w:r w:rsidR="00716F78">
              <w:rPr>
                <w:noProof/>
                <w:webHidden/>
              </w:rPr>
              <w:fldChar w:fldCharType="begin"/>
            </w:r>
            <w:r w:rsidR="00716F78">
              <w:rPr>
                <w:noProof/>
                <w:webHidden/>
              </w:rPr>
              <w:instrText xml:space="preserve"> PAGEREF _Toc10639984 \h </w:instrText>
            </w:r>
            <w:r w:rsidR="00716F78">
              <w:rPr>
                <w:noProof/>
                <w:webHidden/>
              </w:rPr>
            </w:r>
            <w:r w:rsidR="00716F78">
              <w:rPr>
                <w:noProof/>
                <w:webHidden/>
              </w:rPr>
              <w:fldChar w:fldCharType="separate"/>
            </w:r>
            <w:r w:rsidR="00716F78">
              <w:rPr>
                <w:noProof/>
                <w:webHidden/>
              </w:rPr>
              <w:t>6</w:t>
            </w:r>
            <w:r w:rsidR="00716F78">
              <w:rPr>
                <w:noProof/>
                <w:webHidden/>
              </w:rPr>
              <w:fldChar w:fldCharType="end"/>
            </w:r>
          </w:hyperlink>
        </w:p>
        <w:p w14:paraId="72953CE0"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39985" w:history="1">
            <w:r w:rsidR="00716F78" w:rsidRPr="00497CC8">
              <w:rPr>
                <w:rStyle w:val="Hyperlink"/>
              </w:rPr>
              <w:t>Introduction</w:t>
            </w:r>
            <w:r w:rsidR="00716F78">
              <w:rPr>
                <w:webHidden/>
              </w:rPr>
              <w:tab/>
            </w:r>
            <w:r w:rsidR="00716F78">
              <w:rPr>
                <w:webHidden/>
              </w:rPr>
              <w:fldChar w:fldCharType="begin"/>
            </w:r>
            <w:r w:rsidR="00716F78">
              <w:rPr>
                <w:webHidden/>
              </w:rPr>
              <w:instrText xml:space="preserve"> PAGEREF _Toc10639985 \h </w:instrText>
            </w:r>
            <w:r w:rsidR="00716F78">
              <w:rPr>
                <w:webHidden/>
              </w:rPr>
            </w:r>
            <w:r w:rsidR="00716F78">
              <w:rPr>
                <w:webHidden/>
              </w:rPr>
              <w:fldChar w:fldCharType="separate"/>
            </w:r>
            <w:r w:rsidR="00716F78">
              <w:rPr>
                <w:webHidden/>
              </w:rPr>
              <w:t>7</w:t>
            </w:r>
            <w:r w:rsidR="00716F78">
              <w:rPr>
                <w:webHidden/>
              </w:rPr>
              <w:fldChar w:fldCharType="end"/>
            </w:r>
          </w:hyperlink>
        </w:p>
        <w:p w14:paraId="624D4719" w14:textId="77777777" w:rsidR="00716F78" w:rsidRDefault="007E3D91">
          <w:pPr>
            <w:pStyle w:val="TOC2"/>
            <w:rPr>
              <w:rFonts w:asciiTheme="minorHAnsi" w:eastAsiaTheme="minorEastAsia" w:hAnsiTheme="minorHAnsi" w:cstheme="minorBidi"/>
              <w:noProof/>
              <w:lang w:bidi="ar-SA"/>
            </w:rPr>
          </w:pPr>
          <w:hyperlink w:anchor="_Toc10639986" w:history="1">
            <w:r w:rsidR="00716F78" w:rsidRPr="00497CC8">
              <w:rPr>
                <w:rStyle w:val="Hyperlink"/>
                <w:rFonts w:eastAsia="Gungsuh"/>
                <w:noProof/>
              </w:rPr>
              <w:t>Why this Project?</w:t>
            </w:r>
            <w:r w:rsidR="00716F78">
              <w:rPr>
                <w:noProof/>
                <w:webHidden/>
              </w:rPr>
              <w:tab/>
            </w:r>
            <w:r w:rsidR="00716F78">
              <w:rPr>
                <w:noProof/>
                <w:webHidden/>
              </w:rPr>
              <w:fldChar w:fldCharType="begin"/>
            </w:r>
            <w:r w:rsidR="00716F78">
              <w:rPr>
                <w:noProof/>
                <w:webHidden/>
              </w:rPr>
              <w:instrText xml:space="preserve"> PAGEREF _Toc10639986 \h </w:instrText>
            </w:r>
            <w:r w:rsidR="00716F78">
              <w:rPr>
                <w:noProof/>
                <w:webHidden/>
              </w:rPr>
            </w:r>
            <w:r w:rsidR="00716F78">
              <w:rPr>
                <w:noProof/>
                <w:webHidden/>
              </w:rPr>
              <w:fldChar w:fldCharType="separate"/>
            </w:r>
            <w:r w:rsidR="00716F78">
              <w:rPr>
                <w:noProof/>
                <w:webHidden/>
              </w:rPr>
              <w:t>7</w:t>
            </w:r>
            <w:r w:rsidR="00716F78">
              <w:rPr>
                <w:noProof/>
                <w:webHidden/>
              </w:rPr>
              <w:fldChar w:fldCharType="end"/>
            </w:r>
          </w:hyperlink>
        </w:p>
        <w:p w14:paraId="49AD6F4F" w14:textId="77777777" w:rsidR="00716F78" w:rsidRDefault="007E3D91">
          <w:pPr>
            <w:pStyle w:val="TOC3"/>
            <w:rPr>
              <w:rFonts w:asciiTheme="minorHAnsi" w:eastAsiaTheme="minorEastAsia" w:hAnsiTheme="minorHAnsi" w:cstheme="minorBidi"/>
              <w:noProof/>
              <w:lang w:bidi="ar-SA"/>
            </w:rPr>
          </w:pPr>
          <w:hyperlink w:anchor="_Toc10639987" w:history="1">
            <w:r w:rsidR="00716F78" w:rsidRPr="00497CC8">
              <w:rPr>
                <w:rStyle w:val="Hyperlink"/>
                <w:rFonts w:eastAsia="Gungsuh"/>
                <w:noProof/>
              </w:rPr>
              <w:t>The Significance of Campus Climate for FRC</w:t>
            </w:r>
            <w:r w:rsidR="00716F78">
              <w:rPr>
                <w:noProof/>
                <w:webHidden/>
              </w:rPr>
              <w:tab/>
            </w:r>
            <w:r w:rsidR="00716F78">
              <w:rPr>
                <w:noProof/>
                <w:webHidden/>
              </w:rPr>
              <w:fldChar w:fldCharType="begin"/>
            </w:r>
            <w:r w:rsidR="00716F78">
              <w:rPr>
                <w:noProof/>
                <w:webHidden/>
              </w:rPr>
              <w:instrText xml:space="preserve"> PAGEREF _Toc10639987 \h </w:instrText>
            </w:r>
            <w:r w:rsidR="00716F78">
              <w:rPr>
                <w:noProof/>
                <w:webHidden/>
              </w:rPr>
            </w:r>
            <w:r w:rsidR="00716F78">
              <w:rPr>
                <w:noProof/>
                <w:webHidden/>
              </w:rPr>
              <w:fldChar w:fldCharType="separate"/>
            </w:r>
            <w:r w:rsidR="00716F78">
              <w:rPr>
                <w:noProof/>
                <w:webHidden/>
              </w:rPr>
              <w:t>7</w:t>
            </w:r>
            <w:r w:rsidR="00716F78">
              <w:rPr>
                <w:noProof/>
                <w:webHidden/>
              </w:rPr>
              <w:fldChar w:fldCharType="end"/>
            </w:r>
          </w:hyperlink>
        </w:p>
        <w:p w14:paraId="1D9412C0" w14:textId="77777777" w:rsidR="00716F78" w:rsidRDefault="007E3D91">
          <w:pPr>
            <w:pStyle w:val="TOC3"/>
            <w:rPr>
              <w:rFonts w:asciiTheme="minorHAnsi" w:eastAsiaTheme="minorEastAsia" w:hAnsiTheme="minorHAnsi" w:cstheme="minorBidi"/>
              <w:noProof/>
              <w:lang w:bidi="ar-SA"/>
            </w:rPr>
          </w:pPr>
          <w:hyperlink w:anchor="_Toc10639988" w:history="1">
            <w:r w:rsidR="00716F78" w:rsidRPr="00497CC8">
              <w:rPr>
                <w:rStyle w:val="Hyperlink"/>
                <w:rFonts w:eastAsia="Gungsuh"/>
                <w:noProof/>
              </w:rPr>
              <w:t>Measuring Campus Climate at FRC</w:t>
            </w:r>
            <w:r w:rsidR="00716F78">
              <w:rPr>
                <w:noProof/>
                <w:webHidden/>
              </w:rPr>
              <w:tab/>
            </w:r>
            <w:r w:rsidR="00716F78">
              <w:rPr>
                <w:noProof/>
                <w:webHidden/>
              </w:rPr>
              <w:fldChar w:fldCharType="begin"/>
            </w:r>
            <w:r w:rsidR="00716F78">
              <w:rPr>
                <w:noProof/>
                <w:webHidden/>
              </w:rPr>
              <w:instrText xml:space="preserve"> PAGEREF _Toc10639988 \h </w:instrText>
            </w:r>
            <w:r w:rsidR="00716F78">
              <w:rPr>
                <w:noProof/>
                <w:webHidden/>
              </w:rPr>
            </w:r>
            <w:r w:rsidR="00716F78">
              <w:rPr>
                <w:noProof/>
                <w:webHidden/>
              </w:rPr>
              <w:fldChar w:fldCharType="separate"/>
            </w:r>
            <w:r w:rsidR="00716F78">
              <w:rPr>
                <w:noProof/>
                <w:webHidden/>
              </w:rPr>
              <w:t>9</w:t>
            </w:r>
            <w:r w:rsidR="00716F78">
              <w:rPr>
                <w:noProof/>
                <w:webHidden/>
              </w:rPr>
              <w:fldChar w:fldCharType="end"/>
            </w:r>
          </w:hyperlink>
        </w:p>
        <w:p w14:paraId="54A01C8D"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39989" w:history="1">
            <w:r w:rsidR="00716F78" w:rsidRPr="00497CC8">
              <w:rPr>
                <w:rStyle w:val="Hyperlink"/>
              </w:rPr>
              <w:t>SURVEY ReSPONDENTS</w:t>
            </w:r>
            <w:r w:rsidR="00716F78">
              <w:rPr>
                <w:webHidden/>
              </w:rPr>
              <w:tab/>
            </w:r>
            <w:r w:rsidR="00716F78">
              <w:rPr>
                <w:webHidden/>
              </w:rPr>
              <w:fldChar w:fldCharType="begin"/>
            </w:r>
            <w:r w:rsidR="00716F78">
              <w:rPr>
                <w:webHidden/>
              </w:rPr>
              <w:instrText xml:space="preserve"> PAGEREF _Toc10639989 \h </w:instrText>
            </w:r>
            <w:r w:rsidR="00716F78">
              <w:rPr>
                <w:webHidden/>
              </w:rPr>
            </w:r>
            <w:r w:rsidR="00716F78">
              <w:rPr>
                <w:webHidden/>
              </w:rPr>
              <w:fldChar w:fldCharType="separate"/>
            </w:r>
            <w:r w:rsidR="00716F78">
              <w:rPr>
                <w:webHidden/>
              </w:rPr>
              <w:t>12</w:t>
            </w:r>
            <w:r w:rsidR="00716F78">
              <w:rPr>
                <w:webHidden/>
              </w:rPr>
              <w:fldChar w:fldCharType="end"/>
            </w:r>
          </w:hyperlink>
        </w:p>
        <w:p w14:paraId="1D742E08"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0" w:history="1">
            <w:r w:rsidR="00716F78" w:rsidRPr="00497CC8">
              <w:rPr>
                <w:rStyle w:val="Hyperlink"/>
                <w:rFonts w:eastAsia="Gungsuh"/>
                <w:noProof/>
              </w:rPr>
              <w:t>1.</w:t>
            </w:r>
            <w:r w:rsidR="00716F78">
              <w:rPr>
                <w:rFonts w:asciiTheme="minorHAnsi" w:eastAsiaTheme="minorEastAsia" w:hAnsiTheme="minorHAnsi" w:cstheme="minorBidi"/>
                <w:noProof/>
                <w:lang w:bidi="ar-SA"/>
              </w:rPr>
              <w:tab/>
            </w:r>
            <w:r w:rsidR="00716F78" w:rsidRPr="00497CC8">
              <w:rPr>
                <w:rStyle w:val="Hyperlink"/>
                <w:rFonts w:eastAsia="Gungsuh"/>
                <w:noProof/>
              </w:rPr>
              <w:t>Demographics</w:t>
            </w:r>
            <w:r w:rsidR="00716F78">
              <w:rPr>
                <w:noProof/>
                <w:webHidden/>
              </w:rPr>
              <w:tab/>
            </w:r>
            <w:r w:rsidR="00716F78">
              <w:rPr>
                <w:noProof/>
                <w:webHidden/>
              </w:rPr>
              <w:fldChar w:fldCharType="begin"/>
            </w:r>
            <w:r w:rsidR="00716F78">
              <w:rPr>
                <w:noProof/>
                <w:webHidden/>
              </w:rPr>
              <w:instrText xml:space="preserve"> PAGEREF _Toc10639990 \h </w:instrText>
            </w:r>
            <w:r w:rsidR="00716F78">
              <w:rPr>
                <w:noProof/>
                <w:webHidden/>
              </w:rPr>
            </w:r>
            <w:r w:rsidR="00716F78">
              <w:rPr>
                <w:noProof/>
                <w:webHidden/>
              </w:rPr>
              <w:fldChar w:fldCharType="separate"/>
            </w:r>
            <w:r w:rsidR="00716F78">
              <w:rPr>
                <w:noProof/>
                <w:webHidden/>
              </w:rPr>
              <w:t>12</w:t>
            </w:r>
            <w:r w:rsidR="00716F78">
              <w:rPr>
                <w:noProof/>
                <w:webHidden/>
              </w:rPr>
              <w:fldChar w:fldCharType="end"/>
            </w:r>
          </w:hyperlink>
        </w:p>
        <w:p w14:paraId="0D16B676" w14:textId="77777777" w:rsidR="00716F78" w:rsidRDefault="007E3D91">
          <w:pPr>
            <w:pStyle w:val="TOC3"/>
            <w:rPr>
              <w:rFonts w:asciiTheme="minorHAnsi" w:eastAsiaTheme="minorEastAsia" w:hAnsiTheme="minorHAnsi" w:cstheme="minorBidi"/>
              <w:noProof/>
              <w:lang w:bidi="ar-SA"/>
            </w:rPr>
          </w:pPr>
          <w:hyperlink w:anchor="_Toc10639991" w:history="1">
            <w:r w:rsidR="00716F78" w:rsidRPr="00497CC8">
              <w:rPr>
                <w:rStyle w:val="Hyperlink"/>
                <w:rFonts w:ascii="Candara" w:hAnsi="Candara"/>
                <w:noProof/>
              </w:rPr>
              <w:t>Demographics Summary</w:t>
            </w:r>
            <w:r w:rsidR="00716F78">
              <w:rPr>
                <w:noProof/>
                <w:webHidden/>
              </w:rPr>
              <w:tab/>
            </w:r>
            <w:r w:rsidR="00716F78">
              <w:rPr>
                <w:noProof/>
                <w:webHidden/>
              </w:rPr>
              <w:fldChar w:fldCharType="begin"/>
            </w:r>
            <w:r w:rsidR="00716F78">
              <w:rPr>
                <w:noProof/>
                <w:webHidden/>
              </w:rPr>
              <w:instrText xml:space="preserve"> PAGEREF _Toc10639991 \h </w:instrText>
            </w:r>
            <w:r w:rsidR="00716F78">
              <w:rPr>
                <w:noProof/>
                <w:webHidden/>
              </w:rPr>
            </w:r>
            <w:r w:rsidR="00716F78">
              <w:rPr>
                <w:noProof/>
                <w:webHidden/>
              </w:rPr>
              <w:fldChar w:fldCharType="separate"/>
            </w:r>
            <w:r w:rsidR="00716F78">
              <w:rPr>
                <w:noProof/>
                <w:webHidden/>
              </w:rPr>
              <w:t>15</w:t>
            </w:r>
            <w:r w:rsidR="00716F78">
              <w:rPr>
                <w:noProof/>
                <w:webHidden/>
              </w:rPr>
              <w:fldChar w:fldCharType="end"/>
            </w:r>
          </w:hyperlink>
        </w:p>
        <w:p w14:paraId="3B628045"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39992" w:history="1">
            <w:r w:rsidR="00716F78" w:rsidRPr="00497CC8">
              <w:rPr>
                <w:rStyle w:val="Hyperlink"/>
              </w:rPr>
              <w:t>Question Areas</w:t>
            </w:r>
            <w:r w:rsidR="00716F78">
              <w:rPr>
                <w:webHidden/>
              </w:rPr>
              <w:tab/>
            </w:r>
            <w:r w:rsidR="00716F78">
              <w:rPr>
                <w:webHidden/>
              </w:rPr>
              <w:fldChar w:fldCharType="begin"/>
            </w:r>
            <w:r w:rsidR="00716F78">
              <w:rPr>
                <w:webHidden/>
              </w:rPr>
              <w:instrText xml:space="preserve"> PAGEREF _Toc10639992 \h </w:instrText>
            </w:r>
            <w:r w:rsidR="00716F78">
              <w:rPr>
                <w:webHidden/>
              </w:rPr>
            </w:r>
            <w:r w:rsidR="00716F78">
              <w:rPr>
                <w:webHidden/>
              </w:rPr>
              <w:fldChar w:fldCharType="separate"/>
            </w:r>
            <w:r w:rsidR="00716F78">
              <w:rPr>
                <w:webHidden/>
              </w:rPr>
              <w:t>16</w:t>
            </w:r>
            <w:r w:rsidR="00716F78">
              <w:rPr>
                <w:webHidden/>
              </w:rPr>
              <w:fldChar w:fldCharType="end"/>
            </w:r>
          </w:hyperlink>
        </w:p>
        <w:p w14:paraId="4CDFA1C5"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3" w:history="1">
            <w:r w:rsidR="00716F78" w:rsidRPr="00497CC8">
              <w:rPr>
                <w:rStyle w:val="Hyperlink"/>
                <w:rFonts w:eastAsia="Gungsuh"/>
                <w:noProof/>
              </w:rPr>
              <w:t>2.</w:t>
            </w:r>
            <w:r w:rsidR="00716F78">
              <w:rPr>
                <w:rFonts w:asciiTheme="minorHAnsi" w:eastAsiaTheme="minorEastAsia" w:hAnsiTheme="minorHAnsi" w:cstheme="minorBidi"/>
                <w:noProof/>
                <w:lang w:bidi="ar-SA"/>
              </w:rPr>
              <w:tab/>
            </w:r>
            <w:r w:rsidR="00716F78" w:rsidRPr="00497CC8">
              <w:rPr>
                <w:rStyle w:val="Hyperlink"/>
                <w:rFonts w:eastAsia="Gungsuh"/>
                <w:noProof/>
              </w:rPr>
              <w:t>Comfort Level and Diversity</w:t>
            </w:r>
            <w:r w:rsidR="00716F78">
              <w:rPr>
                <w:noProof/>
                <w:webHidden/>
              </w:rPr>
              <w:tab/>
            </w:r>
            <w:r w:rsidR="00716F78">
              <w:rPr>
                <w:noProof/>
                <w:webHidden/>
              </w:rPr>
              <w:fldChar w:fldCharType="begin"/>
            </w:r>
            <w:r w:rsidR="00716F78">
              <w:rPr>
                <w:noProof/>
                <w:webHidden/>
              </w:rPr>
              <w:instrText xml:space="preserve"> PAGEREF _Toc10639993 \h </w:instrText>
            </w:r>
            <w:r w:rsidR="00716F78">
              <w:rPr>
                <w:noProof/>
                <w:webHidden/>
              </w:rPr>
            </w:r>
            <w:r w:rsidR="00716F78">
              <w:rPr>
                <w:noProof/>
                <w:webHidden/>
              </w:rPr>
              <w:fldChar w:fldCharType="separate"/>
            </w:r>
            <w:r w:rsidR="00716F78">
              <w:rPr>
                <w:noProof/>
                <w:webHidden/>
              </w:rPr>
              <w:t>16</w:t>
            </w:r>
            <w:r w:rsidR="00716F78">
              <w:rPr>
                <w:noProof/>
                <w:webHidden/>
              </w:rPr>
              <w:fldChar w:fldCharType="end"/>
            </w:r>
          </w:hyperlink>
        </w:p>
        <w:p w14:paraId="3A4DE014"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4" w:history="1">
            <w:r w:rsidR="00716F78" w:rsidRPr="00497CC8">
              <w:rPr>
                <w:rStyle w:val="Hyperlink"/>
                <w:noProof/>
              </w:rPr>
              <w:t>3.</w:t>
            </w:r>
            <w:r w:rsidR="00716F78">
              <w:rPr>
                <w:rFonts w:asciiTheme="minorHAnsi" w:eastAsiaTheme="minorEastAsia" w:hAnsiTheme="minorHAnsi" w:cstheme="minorBidi"/>
                <w:noProof/>
                <w:lang w:bidi="ar-SA"/>
              </w:rPr>
              <w:tab/>
            </w:r>
            <w:r w:rsidR="00716F78" w:rsidRPr="00497CC8">
              <w:rPr>
                <w:rStyle w:val="Hyperlink"/>
                <w:noProof/>
              </w:rPr>
              <w:t>Isolation and/or Discrimination</w:t>
            </w:r>
            <w:r w:rsidR="00716F78">
              <w:rPr>
                <w:noProof/>
                <w:webHidden/>
              </w:rPr>
              <w:tab/>
            </w:r>
            <w:r w:rsidR="00716F78">
              <w:rPr>
                <w:noProof/>
                <w:webHidden/>
              </w:rPr>
              <w:fldChar w:fldCharType="begin"/>
            </w:r>
            <w:r w:rsidR="00716F78">
              <w:rPr>
                <w:noProof/>
                <w:webHidden/>
              </w:rPr>
              <w:instrText xml:space="preserve"> PAGEREF _Toc10639994 \h </w:instrText>
            </w:r>
            <w:r w:rsidR="00716F78">
              <w:rPr>
                <w:noProof/>
                <w:webHidden/>
              </w:rPr>
            </w:r>
            <w:r w:rsidR="00716F78">
              <w:rPr>
                <w:noProof/>
                <w:webHidden/>
              </w:rPr>
              <w:fldChar w:fldCharType="separate"/>
            </w:r>
            <w:r w:rsidR="00716F78">
              <w:rPr>
                <w:noProof/>
                <w:webHidden/>
              </w:rPr>
              <w:t>20</w:t>
            </w:r>
            <w:r w:rsidR="00716F78">
              <w:rPr>
                <w:noProof/>
                <w:webHidden/>
              </w:rPr>
              <w:fldChar w:fldCharType="end"/>
            </w:r>
          </w:hyperlink>
        </w:p>
        <w:p w14:paraId="589A2D1D"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5" w:history="1">
            <w:r w:rsidR="00716F78" w:rsidRPr="00497CC8">
              <w:rPr>
                <w:rStyle w:val="Hyperlink"/>
                <w:rFonts w:eastAsia="Gungsuh"/>
                <w:noProof/>
              </w:rPr>
              <w:t>4.</w:t>
            </w:r>
            <w:r w:rsidR="00716F78">
              <w:rPr>
                <w:rFonts w:asciiTheme="minorHAnsi" w:eastAsiaTheme="minorEastAsia" w:hAnsiTheme="minorHAnsi" w:cstheme="minorBidi"/>
                <w:noProof/>
                <w:lang w:bidi="ar-SA"/>
              </w:rPr>
              <w:tab/>
            </w:r>
            <w:r w:rsidR="00716F78" w:rsidRPr="00497CC8">
              <w:rPr>
                <w:rStyle w:val="Hyperlink"/>
                <w:rFonts w:eastAsia="Gungsuh"/>
                <w:noProof/>
              </w:rPr>
              <w:t>Happiness</w:t>
            </w:r>
            <w:r w:rsidR="00716F78">
              <w:rPr>
                <w:noProof/>
                <w:webHidden/>
              </w:rPr>
              <w:tab/>
            </w:r>
            <w:r w:rsidR="00716F78">
              <w:rPr>
                <w:noProof/>
                <w:webHidden/>
              </w:rPr>
              <w:fldChar w:fldCharType="begin"/>
            </w:r>
            <w:r w:rsidR="00716F78">
              <w:rPr>
                <w:noProof/>
                <w:webHidden/>
              </w:rPr>
              <w:instrText xml:space="preserve"> PAGEREF _Toc10639995 \h </w:instrText>
            </w:r>
            <w:r w:rsidR="00716F78">
              <w:rPr>
                <w:noProof/>
                <w:webHidden/>
              </w:rPr>
            </w:r>
            <w:r w:rsidR="00716F78">
              <w:rPr>
                <w:noProof/>
                <w:webHidden/>
              </w:rPr>
              <w:fldChar w:fldCharType="separate"/>
            </w:r>
            <w:r w:rsidR="00716F78">
              <w:rPr>
                <w:noProof/>
                <w:webHidden/>
              </w:rPr>
              <w:t>22</w:t>
            </w:r>
            <w:r w:rsidR="00716F78">
              <w:rPr>
                <w:noProof/>
                <w:webHidden/>
              </w:rPr>
              <w:fldChar w:fldCharType="end"/>
            </w:r>
          </w:hyperlink>
        </w:p>
        <w:p w14:paraId="2DC1A72D"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6" w:history="1">
            <w:r w:rsidR="00716F78" w:rsidRPr="00497CC8">
              <w:rPr>
                <w:rStyle w:val="Hyperlink"/>
                <w:rFonts w:eastAsia="Gungsuh"/>
                <w:noProof/>
              </w:rPr>
              <w:t>5.</w:t>
            </w:r>
            <w:r w:rsidR="00716F78">
              <w:rPr>
                <w:rFonts w:asciiTheme="minorHAnsi" w:eastAsiaTheme="minorEastAsia" w:hAnsiTheme="minorHAnsi" w:cstheme="minorBidi"/>
                <w:noProof/>
                <w:lang w:bidi="ar-SA"/>
              </w:rPr>
              <w:tab/>
            </w:r>
            <w:r w:rsidR="00716F78" w:rsidRPr="00497CC8">
              <w:rPr>
                <w:rStyle w:val="Hyperlink"/>
                <w:rFonts w:eastAsia="Gungsuh"/>
                <w:noProof/>
              </w:rPr>
              <w:t>Program Awareness</w:t>
            </w:r>
            <w:r w:rsidR="00716F78">
              <w:rPr>
                <w:noProof/>
                <w:webHidden/>
              </w:rPr>
              <w:tab/>
            </w:r>
            <w:r w:rsidR="00716F78">
              <w:rPr>
                <w:noProof/>
                <w:webHidden/>
              </w:rPr>
              <w:fldChar w:fldCharType="begin"/>
            </w:r>
            <w:r w:rsidR="00716F78">
              <w:rPr>
                <w:noProof/>
                <w:webHidden/>
              </w:rPr>
              <w:instrText xml:space="preserve"> PAGEREF _Toc10639996 \h </w:instrText>
            </w:r>
            <w:r w:rsidR="00716F78">
              <w:rPr>
                <w:noProof/>
                <w:webHidden/>
              </w:rPr>
            </w:r>
            <w:r w:rsidR="00716F78">
              <w:rPr>
                <w:noProof/>
                <w:webHidden/>
              </w:rPr>
              <w:fldChar w:fldCharType="separate"/>
            </w:r>
            <w:r w:rsidR="00716F78">
              <w:rPr>
                <w:noProof/>
                <w:webHidden/>
              </w:rPr>
              <w:t>24</w:t>
            </w:r>
            <w:r w:rsidR="00716F78">
              <w:rPr>
                <w:noProof/>
                <w:webHidden/>
              </w:rPr>
              <w:fldChar w:fldCharType="end"/>
            </w:r>
          </w:hyperlink>
        </w:p>
        <w:p w14:paraId="79372390"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7" w:history="1">
            <w:r w:rsidR="00716F78" w:rsidRPr="00497CC8">
              <w:rPr>
                <w:rStyle w:val="Hyperlink"/>
                <w:rFonts w:eastAsia="Gungsuh"/>
                <w:noProof/>
              </w:rPr>
              <w:t>6.</w:t>
            </w:r>
            <w:r w:rsidR="00716F78">
              <w:rPr>
                <w:rFonts w:asciiTheme="minorHAnsi" w:eastAsiaTheme="minorEastAsia" w:hAnsiTheme="minorHAnsi" w:cstheme="minorBidi"/>
                <w:noProof/>
                <w:lang w:bidi="ar-SA"/>
              </w:rPr>
              <w:tab/>
            </w:r>
            <w:r w:rsidR="00716F78" w:rsidRPr="00497CC8">
              <w:rPr>
                <w:rStyle w:val="Hyperlink"/>
                <w:rFonts w:eastAsia="Gungsuh"/>
                <w:noProof/>
              </w:rPr>
              <w:t>Measures of Success AMONG Student Categories</w:t>
            </w:r>
            <w:r w:rsidR="00716F78">
              <w:rPr>
                <w:noProof/>
                <w:webHidden/>
              </w:rPr>
              <w:tab/>
            </w:r>
            <w:r w:rsidR="00716F78">
              <w:rPr>
                <w:noProof/>
                <w:webHidden/>
              </w:rPr>
              <w:fldChar w:fldCharType="begin"/>
            </w:r>
            <w:r w:rsidR="00716F78">
              <w:rPr>
                <w:noProof/>
                <w:webHidden/>
              </w:rPr>
              <w:instrText xml:space="preserve"> PAGEREF _Toc10639997 \h </w:instrText>
            </w:r>
            <w:r w:rsidR="00716F78">
              <w:rPr>
                <w:noProof/>
                <w:webHidden/>
              </w:rPr>
            </w:r>
            <w:r w:rsidR="00716F78">
              <w:rPr>
                <w:noProof/>
                <w:webHidden/>
              </w:rPr>
              <w:fldChar w:fldCharType="separate"/>
            </w:r>
            <w:r w:rsidR="00716F78">
              <w:rPr>
                <w:noProof/>
                <w:webHidden/>
              </w:rPr>
              <w:t>25</w:t>
            </w:r>
            <w:r w:rsidR="00716F78">
              <w:rPr>
                <w:noProof/>
                <w:webHidden/>
              </w:rPr>
              <w:fldChar w:fldCharType="end"/>
            </w:r>
          </w:hyperlink>
        </w:p>
        <w:p w14:paraId="535C50AF" w14:textId="77777777" w:rsidR="00716F78" w:rsidRDefault="007E3D91">
          <w:pPr>
            <w:pStyle w:val="TOC2"/>
            <w:tabs>
              <w:tab w:val="left" w:pos="1320"/>
            </w:tabs>
            <w:rPr>
              <w:rFonts w:asciiTheme="minorHAnsi" w:eastAsiaTheme="minorEastAsia" w:hAnsiTheme="minorHAnsi" w:cstheme="minorBidi"/>
              <w:noProof/>
              <w:lang w:bidi="ar-SA"/>
            </w:rPr>
          </w:pPr>
          <w:hyperlink w:anchor="_Toc10639998" w:history="1">
            <w:r w:rsidR="00716F78" w:rsidRPr="00497CC8">
              <w:rPr>
                <w:rStyle w:val="Hyperlink"/>
                <w:rFonts w:eastAsia="Gungsuh"/>
                <w:noProof/>
              </w:rPr>
              <w:t>7.</w:t>
            </w:r>
            <w:r w:rsidR="00716F78">
              <w:rPr>
                <w:rFonts w:asciiTheme="minorHAnsi" w:eastAsiaTheme="minorEastAsia" w:hAnsiTheme="minorHAnsi" w:cstheme="minorBidi"/>
                <w:noProof/>
                <w:lang w:bidi="ar-SA"/>
              </w:rPr>
              <w:tab/>
            </w:r>
            <w:r w:rsidR="00716F78" w:rsidRPr="00497CC8">
              <w:rPr>
                <w:rStyle w:val="Hyperlink"/>
                <w:rFonts w:eastAsia="Gungsuh"/>
                <w:noProof/>
              </w:rPr>
              <w:t>Perspectives around support in achieving educational goals</w:t>
            </w:r>
            <w:r w:rsidR="00716F78">
              <w:rPr>
                <w:noProof/>
                <w:webHidden/>
              </w:rPr>
              <w:tab/>
            </w:r>
            <w:r w:rsidR="00716F78">
              <w:rPr>
                <w:noProof/>
                <w:webHidden/>
              </w:rPr>
              <w:fldChar w:fldCharType="begin"/>
            </w:r>
            <w:r w:rsidR="00716F78">
              <w:rPr>
                <w:noProof/>
                <w:webHidden/>
              </w:rPr>
              <w:instrText xml:space="preserve"> PAGEREF _Toc10639998 \h </w:instrText>
            </w:r>
            <w:r w:rsidR="00716F78">
              <w:rPr>
                <w:noProof/>
                <w:webHidden/>
              </w:rPr>
            </w:r>
            <w:r w:rsidR="00716F78">
              <w:rPr>
                <w:noProof/>
                <w:webHidden/>
              </w:rPr>
              <w:fldChar w:fldCharType="separate"/>
            </w:r>
            <w:r w:rsidR="00716F78">
              <w:rPr>
                <w:noProof/>
                <w:webHidden/>
              </w:rPr>
              <w:t>27</w:t>
            </w:r>
            <w:r w:rsidR="00716F78">
              <w:rPr>
                <w:noProof/>
                <w:webHidden/>
              </w:rPr>
              <w:fldChar w:fldCharType="end"/>
            </w:r>
          </w:hyperlink>
        </w:p>
        <w:p w14:paraId="17902FB4"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39999" w:history="1">
            <w:r w:rsidR="00716F78" w:rsidRPr="00497CC8">
              <w:rPr>
                <w:rStyle w:val="Hyperlink"/>
                <w:rFonts w:ascii="Candara" w:hAnsi="Candara" w:cs="Miriam"/>
              </w:rPr>
              <w:t>Conclusions and Recommendations</w:t>
            </w:r>
            <w:r w:rsidR="00716F78">
              <w:rPr>
                <w:webHidden/>
              </w:rPr>
              <w:tab/>
            </w:r>
            <w:r w:rsidR="00716F78">
              <w:rPr>
                <w:webHidden/>
              </w:rPr>
              <w:fldChar w:fldCharType="begin"/>
            </w:r>
            <w:r w:rsidR="00716F78">
              <w:rPr>
                <w:webHidden/>
              </w:rPr>
              <w:instrText xml:space="preserve"> PAGEREF _Toc10639999 \h </w:instrText>
            </w:r>
            <w:r w:rsidR="00716F78">
              <w:rPr>
                <w:webHidden/>
              </w:rPr>
            </w:r>
            <w:r w:rsidR="00716F78">
              <w:rPr>
                <w:webHidden/>
              </w:rPr>
              <w:fldChar w:fldCharType="separate"/>
            </w:r>
            <w:r w:rsidR="00716F78">
              <w:rPr>
                <w:webHidden/>
              </w:rPr>
              <w:t>28</w:t>
            </w:r>
            <w:r w:rsidR="00716F78">
              <w:rPr>
                <w:webHidden/>
              </w:rPr>
              <w:fldChar w:fldCharType="end"/>
            </w:r>
          </w:hyperlink>
        </w:p>
        <w:p w14:paraId="1182D5F9"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40000" w:history="1">
            <w:r w:rsidR="00716F78" w:rsidRPr="00497CC8">
              <w:rPr>
                <w:rStyle w:val="Hyperlink"/>
              </w:rPr>
              <w:t>References</w:t>
            </w:r>
            <w:r w:rsidR="00716F78">
              <w:rPr>
                <w:webHidden/>
              </w:rPr>
              <w:tab/>
            </w:r>
            <w:r w:rsidR="00716F78">
              <w:rPr>
                <w:webHidden/>
              </w:rPr>
              <w:fldChar w:fldCharType="begin"/>
            </w:r>
            <w:r w:rsidR="00716F78">
              <w:rPr>
                <w:webHidden/>
              </w:rPr>
              <w:instrText xml:space="preserve"> PAGEREF _Toc10640000 \h </w:instrText>
            </w:r>
            <w:r w:rsidR="00716F78">
              <w:rPr>
                <w:webHidden/>
              </w:rPr>
            </w:r>
            <w:r w:rsidR="00716F78">
              <w:rPr>
                <w:webHidden/>
              </w:rPr>
              <w:fldChar w:fldCharType="separate"/>
            </w:r>
            <w:r w:rsidR="00716F78">
              <w:rPr>
                <w:webHidden/>
              </w:rPr>
              <w:t>30</w:t>
            </w:r>
            <w:r w:rsidR="00716F78">
              <w:rPr>
                <w:webHidden/>
              </w:rPr>
              <w:fldChar w:fldCharType="end"/>
            </w:r>
          </w:hyperlink>
        </w:p>
        <w:p w14:paraId="6357732B" w14:textId="77777777" w:rsidR="00716F78" w:rsidRDefault="007E3D91">
          <w:pPr>
            <w:pStyle w:val="TOC1"/>
            <w:rPr>
              <w:rFonts w:asciiTheme="minorHAnsi" w:eastAsiaTheme="minorEastAsia" w:hAnsiTheme="minorHAnsi" w:cstheme="minorBidi"/>
              <w:b w:val="0"/>
              <w:caps w:val="0"/>
              <w:spacing w:val="0"/>
              <w:sz w:val="22"/>
              <w:szCs w:val="22"/>
              <w:lang w:bidi="ar-SA"/>
            </w:rPr>
          </w:pPr>
          <w:hyperlink w:anchor="_Toc10640001" w:history="1">
            <w:r w:rsidR="00716F78" w:rsidRPr="00497CC8">
              <w:rPr>
                <w:rStyle w:val="Hyperlink"/>
              </w:rPr>
              <w:t>Appendix A: Survey</w:t>
            </w:r>
            <w:r w:rsidR="00716F78">
              <w:rPr>
                <w:webHidden/>
              </w:rPr>
              <w:tab/>
            </w:r>
            <w:r w:rsidR="00716F78">
              <w:rPr>
                <w:webHidden/>
              </w:rPr>
              <w:fldChar w:fldCharType="begin"/>
            </w:r>
            <w:r w:rsidR="00716F78">
              <w:rPr>
                <w:webHidden/>
              </w:rPr>
              <w:instrText xml:space="preserve"> PAGEREF _Toc10640001 \h </w:instrText>
            </w:r>
            <w:r w:rsidR="00716F78">
              <w:rPr>
                <w:webHidden/>
              </w:rPr>
            </w:r>
            <w:r w:rsidR="00716F78">
              <w:rPr>
                <w:webHidden/>
              </w:rPr>
              <w:fldChar w:fldCharType="separate"/>
            </w:r>
            <w:r w:rsidR="00716F78">
              <w:rPr>
                <w:webHidden/>
              </w:rPr>
              <w:t>31</w:t>
            </w:r>
            <w:r w:rsidR="00716F78">
              <w:rPr>
                <w:webHidden/>
              </w:rPr>
              <w:fldChar w:fldCharType="end"/>
            </w:r>
          </w:hyperlink>
        </w:p>
        <w:p w14:paraId="2CEA1DED" w14:textId="77777777" w:rsidR="00716F78" w:rsidRDefault="007E3D91">
          <w:pPr>
            <w:pStyle w:val="TOC2"/>
            <w:rPr>
              <w:rFonts w:asciiTheme="minorHAnsi" w:eastAsiaTheme="minorEastAsia" w:hAnsiTheme="minorHAnsi" w:cstheme="minorBidi"/>
              <w:noProof/>
              <w:lang w:bidi="ar-SA"/>
            </w:rPr>
          </w:pPr>
          <w:hyperlink w:anchor="_Toc10640002" w:history="1">
            <w:r w:rsidR="00716F78" w:rsidRPr="00497CC8">
              <w:rPr>
                <w:rStyle w:val="Hyperlink"/>
                <w:rFonts w:eastAsia="Gungsuh"/>
                <w:noProof/>
              </w:rPr>
              <w:t>Survey questions and raw results</w:t>
            </w:r>
            <w:r w:rsidR="00716F78">
              <w:rPr>
                <w:noProof/>
                <w:webHidden/>
              </w:rPr>
              <w:tab/>
            </w:r>
            <w:r w:rsidR="00716F78">
              <w:rPr>
                <w:noProof/>
                <w:webHidden/>
              </w:rPr>
              <w:fldChar w:fldCharType="begin"/>
            </w:r>
            <w:r w:rsidR="00716F78">
              <w:rPr>
                <w:noProof/>
                <w:webHidden/>
              </w:rPr>
              <w:instrText xml:space="preserve"> PAGEREF _Toc10640002 \h </w:instrText>
            </w:r>
            <w:r w:rsidR="00716F78">
              <w:rPr>
                <w:noProof/>
                <w:webHidden/>
              </w:rPr>
            </w:r>
            <w:r w:rsidR="00716F78">
              <w:rPr>
                <w:noProof/>
                <w:webHidden/>
              </w:rPr>
              <w:fldChar w:fldCharType="separate"/>
            </w:r>
            <w:r w:rsidR="00716F78">
              <w:rPr>
                <w:noProof/>
                <w:webHidden/>
              </w:rPr>
              <w:t>32</w:t>
            </w:r>
            <w:r w:rsidR="00716F78">
              <w:rPr>
                <w:noProof/>
                <w:webHidden/>
              </w:rPr>
              <w:fldChar w:fldCharType="end"/>
            </w:r>
          </w:hyperlink>
        </w:p>
        <w:p w14:paraId="2C8AD6C1" w14:textId="77777777" w:rsidR="00AB4FCD" w:rsidRDefault="00AB4FCD">
          <w:r>
            <w:rPr>
              <w:b/>
              <w:bCs/>
              <w:noProof/>
            </w:rPr>
            <w:fldChar w:fldCharType="end"/>
          </w:r>
        </w:p>
      </w:sdtContent>
    </w:sdt>
    <w:p w14:paraId="655D72CB" w14:textId="77777777" w:rsidR="006336EB" w:rsidRDefault="0054576B" w:rsidP="0054576B">
      <w:pPr>
        <w:spacing w:line="240" w:lineRule="auto"/>
        <w:rPr>
          <w:rFonts w:ascii="Candara" w:eastAsia="Gungsuh" w:hAnsi="Candara" w:cs="Miriam"/>
          <w:sz w:val="24"/>
          <w:szCs w:val="24"/>
        </w:rPr>
      </w:pPr>
      <w:r w:rsidRPr="00BF1355">
        <w:rPr>
          <w:rFonts w:ascii="Candara" w:eastAsia="Gungsuh" w:hAnsi="Candara" w:cs="Miriam"/>
          <w:sz w:val="24"/>
          <w:szCs w:val="24"/>
        </w:rPr>
        <w:br w:type="page"/>
      </w:r>
    </w:p>
    <w:p w14:paraId="4D09B6ED" w14:textId="77777777" w:rsidR="00983785" w:rsidRPr="00983785" w:rsidRDefault="00983785" w:rsidP="000755BF">
      <w:pPr>
        <w:rPr>
          <w:rFonts w:ascii="Candara" w:eastAsia="Gungsuh" w:hAnsi="Candara" w:cs="Miriam"/>
          <w:sz w:val="24"/>
          <w:szCs w:val="24"/>
        </w:rPr>
      </w:pPr>
    </w:p>
    <w:p w14:paraId="08BB927E" w14:textId="77777777" w:rsidR="00983785" w:rsidRPr="00983785" w:rsidRDefault="00983785" w:rsidP="000755BF">
      <w:pPr>
        <w:rPr>
          <w:rFonts w:ascii="Candara" w:eastAsia="Gungsuh" w:hAnsi="Candara" w:cs="Miriam"/>
          <w:sz w:val="24"/>
          <w:szCs w:val="24"/>
        </w:rPr>
      </w:pPr>
    </w:p>
    <w:p w14:paraId="1EEFB0EF" w14:textId="77777777" w:rsidR="00983785" w:rsidRPr="00983785" w:rsidRDefault="00983785" w:rsidP="000755BF">
      <w:pPr>
        <w:rPr>
          <w:rFonts w:ascii="Candara" w:eastAsia="Gungsuh" w:hAnsi="Candara" w:cs="Miriam"/>
          <w:sz w:val="24"/>
          <w:szCs w:val="24"/>
        </w:rPr>
      </w:pPr>
    </w:p>
    <w:p w14:paraId="6C638D66" w14:textId="77777777" w:rsidR="00983785" w:rsidRPr="00983785" w:rsidRDefault="00983785" w:rsidP="000755BF">
      <w:pPr>
        <w:rPr>
          <w:rFonts w:ascii="Candara" w:eastAsia="Gungsuh" w:hAnsi="Candara" w:cs="Miriam"/>
          <w:sz w:val="24"/>
          <w:szCs w:val="24"/>
        </w:rPr>
      </w:pPr>
    </w:p>
    <w:p w14:paraId="42347452" w14:textId="77777777" w:rsidR="00983785" w:rsidRPr="00983785" w:rsidRDefault="00983785" w:rsidP="000755BF">
      <w:pPr>
        <w:rPr>
          <w:rFonts w:ascii="Candara" w:eastAsia="Gungsuh" w:hAnsi="Candara" w:cs="Miriam"/>
          <w:sz w:val="24"/>
          <w:szCs w:val="24"/>
        </w:rPr>
      </w:pPr>
    </w:p>
    <w:p w14:paraId="715F47C6" w14:textId="77777777" w:rsidR="00983785" w:rsidRPr="00983785" w:rsidRDefault="00983785" w:rsidP="000755BF">
      <w:pPr>
        <w:rPr>
          <w:rFonts w:ascii="Candara" w:eastAsia="Gungsuh" w:hAnsi="Candara" w:cs="Miriam"/>
          <w:sz w:val="24"/>
          <w:szCs w:val="24"/>
        </w:rPr>
      </w:pPr>
    </w:p>
    <w:p w14:paraId="6F517CE6" w14:textId="77777777" w:rsidR="00983785" w:rsidRPr="00983785" w:rsidRDefault="00983785" w:rsidP="000755BF">
      <w:pPr>
        <w:rPr>
          <w:rFonts w:ascii="Candara" w:eastAsia="Gungsuh" w:hAnsi="Candara" w:cs="Miriam"/>
          <w:sz w:val="24"/>
          <w:szCs w:val="24"/>
        </w:rPr>
      </w:pPr>
    </w:p>
    <w:p w14:paraId="24317B11" w14:textId="77777777" w:rsidR="00983785" w:rsidRPr="00983785" w:rsidRDefault="00983785" w:rsidP="000755BF">
      <w:pPr>
        <w:rPr>
          <w:rFonts w:ascii="Candara" w:eastAsia="Gungsuh" w:hAnsi="Candara" w:cs="Miriam"/>
          <w:sz w:val="24"/>
          <w:szCs w:val="24"/>
        </w:rPr>
      </w:pPr>
    </w:p>
    <w:p w14:paraId="194B0A3A" w14:textId="77777777" w:rsidR="00983785" w:rsidRPr="00983785" w:rsidRDefault="00983785" w:rsidP="000755BF">
      <w:pPr>
        <w:rPr>
          <w:rFonts w:ascii="Candara" w:eastAsia="Gungsuh" w:hAnsi="Candara" w:cs="Miriam"/>
          <w:sz w:val="24"/>
          <w:szCs w:val="24"/>
        </w:rPr>
      </w:pPr>
    </w:p>
    <w:p w14:paraId="6ED41EBF" w14:textId="77777777" w:rsidR="00983785" w:rsidRPr="00983785" w:rsidRDefault="00983785" w:rsidP="000755BF">
      <w:pPr>
        <w:rPr>
          <w:rFonts w:ascii="Candara" w:eastAsia="Gungsuh" w:hAnsi="Candara" w:cs="Miriam"/>
          <w:sz w:val="24"/>
          <w:szCs w:val="24"/>
        </w:rPr>
      </w:pPr>
    </w:p>
    <w:p w14:paraId="5AAC70C2" w14:textId="77777777" w:rsidR="00983785" w:rsidRPr="00983785" w:rsidRDefault="00983785" w:rsidP="000755BF">
      <w:pPr>
        <w:rPr>
          <w:rFonts w:ascii="Candara" w:eastAsia="Gungsuh" w:hAnsi="Candara" w:cs="Miriam"/>
          <w:sz w:val="24"/>
          <w:szCs w:val="24"/>
        </w:rPr>
      </w:pPr>
    </w:p>
    <w:p w14:paraId="246EA78F" w14:textId="77777777" w:rsidR="00983785" w:rsidRPr="00983785" w:rsidRDefault="00983785" w:rsidP="000755BF">
      <w:pPr>
        <w:rPr>
          <w:rFonts w:ascii="Candara" w:eastAsia="Gungsuh" w:hAnsi="Candara" w:cs="Miriam"/>
          <w:sz w:val="24"/>
          <w:szCs w:val="24"/>
        </w:rPr>
      </w:pPr>
    </w:p>
    <w:p w14:paraId="441ECDB3" w14:textId="77777777" w:rsidR="00983785" w:rsidRPr="00983785" w:rsidRDefault="00983785" w:rsidP="000755BF">
      <w:pPr>
        <w:rPr>
          <w:rFonts w:ascii="Candara" w:eastAsia="Gungsuh" w:hAnsi="Candara" w:cs="Miriam"/>
          <w:sz w:val="24"/>
          <w:szCs w:val="24"/>
        </w:rPr>
      </w:pPr>
    </w:p>
    <w:p w14:paraId="6CC62112" w14:textId="77777777" w:rsidR="00983785" w:rsidRPr="00983785" w:rsidRDefault="00983785" w:rsidP="000755BF">
      <w:pPr>
        <w:rPr>
          <w:rFonts w:ascii="Candara" w:eastAsia="Gungsuh" w:hAnsi="Candara" w:cs="Miriam"/>
          <w:sz w:val="24"/>
          <w:szCs w:val="24"/>
        </w:rPr>
      </w:pPr>
    </w:p>
    <w:p w14:paraId="07EF8F9A" w14:textId="77777777" w:rsidR="00983785" w:rsidRPr="00983785" w:rsidRDefault="00983785" w:rsidP="000755BF">
      <w:pPr>
        <w:rPr>
          <w:rFonts w:ascii="Candara" w:eastAsia="Gungsuh" w:hAnsi="Candara" w:cs="Miriam"/>
          <w:sz w:val="24"/>
          <w:szCs w:val="24"/>
        </w:rPr>
      </w:pPr>
    </w:p>
    <w:p w14:paraId="0C64B554" w14:textId="77777777" w:rsidR="00983785" w:rsidRPr="00983785" w:rsidRDefault="00983785" w:rsidP="000755BF">
      <w:pPr>
        <w:rPr>
          <w:rFonts w:ascii="Candara" w:eastAsia="Gungsuh" w:hAnsi="Candara" w:cs="Miriam"/>
          <w:sz w:val="24"/>
          <w:szCs w:val="24"/>
        </w:rPr>
      </w:pPr>
    </w:p>
    <w:p w14:paraId="0E8D1BB4" w14:textId="77777777" w:rsidR="00983785" w:rsidRPr="00983785" w:rsidRDefault="00983785" w:rsidP="000755BF">
      <w:pPr>
        <w:rPr>
          <w:rFonts w:ascii="Candara" w:eastAsia="Gungsuh" w:hAnsi="Candara" w:cs="Miriam"/>
          <w:sz w:val="24"/>
          <w:szCs w:val="24"/>
        </w:rPr>
      </w:pPr>
    </w:p>
    <w:p w14:paraId="566C871B" w14:textId="77777777" w:rsidR="00983785" w:rsidRPr="00983785" w:rsidRDefault="00983785" w:rsidP="000755BF">
      <w:pPr>
        <w:rPr>
          <w:rFonts w:ascii="Candara" w:eastAsia="Gungsuh" w:hAnsi="Candara" w:cs="Miriam"/>
          <w:sz w:val="24"/>
          <w:szCs w:val="24"/>
        </w:rPr>
      </w:pPr>
    </w:p>
    <w:p w14:paraId="1C87F1ED" w14:textId="77777777" w:rsidR="00983785" w:rsidRPr="00983785" w:rsidRDefault="00983785" w:rsidP="000755BF">
      <w:pPr>
        <w:rPr>
          <w:rFonts w:ascii="Candara" w:eastAsia="Gungsuh" w:hAnsi="Candara" w:cs="Miriam"/>
          <w:sz w:val="24"/>
          <w:szCs w:val="24"/>
        </w:rPr>
      </w:pPr>
    </w:p>
    <w:p w14:paraId="2658BFC8" w14:textId="77777777" w:rsidR="00983785" w:rsidRPr="00983785" w:rsidRDefault="00983785" w:rsidP="000755BF">
      <w:pPr>
        <w:rPr>
          <w:rFonts w:ascii="Candara" w:eastAsia="Gungsuh" w:hAnsi="Candara" w:cs="Miriam"/>
          <w:sz w:val="24"/>
          <w:szCs w:val="24"/>
        </w:rPr>
      </w:pPr>
    </w:p>
    <w:p w14:paraId="35C2155A" w14:textId="77777777" w:rsidR="00983785" w:rsidRPr="00983785" w:rsidRDefault="00983785" w:rsidP="000755BF">
      <w:pPr>
        <w:rPr>
          <w:rFonts w:ascii="Candara" w:eastAsia="Gungsuh" w:hAnsi="Candara" w:cs="Miriam"/>
          <w:sz w:val="24"/>
          <w:szCs w:val="24"/>
        </w:rPr>
      </w:pPr>
    </w:p>
    <w:p w14:paraId="71B9F249" w14:textId="77777777" w:rsidR="00983785" w:rsidRPr="00983785" w:rsidRDefault="00983785" w:rsidP="000755BF">
      <w:pPr>
        <w:rPr>
          <w:rFonts w:ascii="Candara" w:eastAsia="Gungsuh" w:hAnsi="Candara" w:cs="Miriam"/>
          <w:sz w:val="24"/>
          <w:szCs w:val="24"/>
        </w:rPr>
      </w:pPr>
    </w:p>
    <w:p w14:paraId="0590DD80" w14:textId="77777777" w:rsidR="00983785" w:rsidRPr="00983785" w:rsidRDefault="00983785" w:rsidP="000755BF">
      <w:pPr>
        <w:rPr>
          <w:rFonts w:ascii="Candara" w:eastAsia="Gungsuh" w:hAnsi="Candara" w:cs="Miriam"/>
          <w:sz w:val="24"/>
          <w:szCs w:val="24"/>
        </w:rPr>
      </w:pPr>
    </w:p>
    <w:p w14:paraId="218E1819" w14:textId="77777777" w:rsidR="00983785" w:rsidRPr="00983785" w:rsidRDefault="00983785" w:rsidP="000755BF">
      <w:pPr>
        <w:rPr>
          <w:rFonts w:ascii="Candara" w:eastAsia="Gungsuh" w:hAnsi="Candara" w:cs="Miriam"/>
          <w:sz w:val="24"/>
          <w:szCs w:val="24"/>
        </w:rPr>
      </w:pPr>
    </w:p>
    <w:p w14:paraId="633F2B15" w14:textId="77777777" w:rsidR="00983785" w:rsidRPr="00983785" w:rsidRDefault="00983785" w:rsidP="000755BF">
      <w:pPr>
        <w:rPr>
          <w:rFonts w:ascii="Candara" w:eastAsia="Gungsuh" w:hAnsi="Candara" w:cs="Miriam"/>
          <w:sz w:val="24"/>
          <w:szCs w:val="24"/>
        </w:rPr>
      </w:pPr>
    </w:p>
    <w:p w14:paraId="0964A0B8" w14:textId="77777777" w:rsidR="00983785" w:rsidRPr="00983785" w:rsidRDefault="00983785" w:rsidP="000755BF">
      <w:pPr>
        <w:rPr>
          <w:rFonts w:ascii="Candara" w:eastAsia="Gungsuh" w:hAnsi="Candara" w:cs="Miriam"/>
          <w:sz w:val="24"/>
          <w:szCs w:val="24"/>
        </w:rPr>
      </w:pPr>
    </w:p>
    <w:p w14:paraId="74766F62" w14:textId="77777777" w:rsidR="00983785" w:rsidRPr="00983785" w:rsidRDefault="00983785" w:rsidP="000755BF">
      <w:pPr>
        <w:rPr>
          <w:rFonts w:ascii="Candara" w:eastAsia="Gungsuh" w:hAnsi="Candara" w:cs="Miriam"/>
          <w:sz w:val="24"/>
          <w:szCs w:val="24"/>
        </w:rPr>
      </w:pPr>
    </w:p>
    <w:p w14:paraId="7E9BF9CF" w14:textId="77777777" w:rsidR="00983785" w:rsidRPr="00983785" w:rsidRDefault="00983785" w:rsidP="000755BF">
      <w:pPr>
        <w:rPr>
          <w:rFonts w:ascii="Candara" w:eastAsia="Gungsuh" w:hAnsi="Candara" w:cs="Miriam"/>
          <w:sz w:val="24"/>
          <w:szCs w:val="24"/>
        </w:rPr>
      </w:pPr>
    </w:p>
    <w:p w14:paraId="40CB7A1A" w14:textId="77777777" w:rsidR="00983785" w:rsidRPr="00983785" w:rsidRDefault="00983785" w:rsidP="000755BF">
      <w:pPr>
        <w:rPr>
          <w:rFonts w:ascii="Candara" w:eastAsia="Gungsuh" w:hAnsi="Candara" w:cs="Miriam"/>
          <w:sz w:val="24"/>
          <w:szCs w:val="24"/>
        </w:rPr>
      </w:pPr>
    </w:p>
    <w:p w14:paraId="591813AE" w14:textId="77777777" w:rsidR="00983785" w:rsidRPr="00983785" w:rsidRDefault="00983785" w:rsidP="000755BF">
      <w:pPr>
        <w:rPr>
          <w:rFonts w:ascii="Candara" w:eastAsia="Gungsuh" w:hAnsi="Candara" w:cs="Miriam"/>
          <w:sz w:val="24"/>
          <w:szCs w:val="24"/>
        </w:rPr>
      </w:pPr>
    </w:p>
    <w:p w14:paraId="0BB7EB0E" w14:textId="77777777" w:rsidR="00983785" w:rsidRPr="00983785" w:rsidRDefault="00983785" w:rsidP="000755BF">
      <w:pPr>
        <w:rPr>
          <w:rFonts w:ascii="Candara" w:eastAsia="Gungsuh" w:hAnsi="Candara" w:cs="Miriam"/>
          <w:sz w:val="24"/>
          <w:szCs w:val="24"/>
        </w:rPr>
      </w:pPr>
    </w:p>
    <w:p w14:paraId="29C140B1" w14:textId="77777777" w:rsidR="00983785" w:rsidRPr="00983785" w:rsidRDefault="00983785" w:rsidP="000755BF">
      <w:pPr>
        <w:rPr>
          <w:rFonts w:ascii="Candara" w:eastAsia="Gungsuh" w:hAnsi="Candara" w:cs="Miriam"/>
          <w:sz w:val="24"/>
          <w:szCs w:val="24"/>
        </w:rPr>
      </w:pPr>
    </w:p>
    <w:p w14:paraId="75DBA083" w14:textId="77777777" w:rsidR="00983785" w:rsidRPr="00983785" w:rsidRDefault="00983785" w:rsidP="000755BF">
      <w:pPr>
        <w:rPr>
          <w:rFonts w:ascii="Candara" w:eastAsia="Gungsuh" w:hAnsi="Candara" w:cs="Miriam"/>
          <w:sz w:val="24"/>
          <w:szCs w:val="24"/>
        </w:rPr>
      </w:pPr>
    </w:p>
    <w:p w14:paraId="05A9B61B" w14:textId="77777777" w:rsidR="00983785" w:rsidRPr="00983785" w:rsidRDefault="00983785" w:rsidP="000755BF">
      <w:pPr>
        <w:rPr>
          <w:rFonts w:ascii="Candara" w:eastAsia="Gungsuh" w:hAnsi="Candara" w:cs="Miriam"/>
          <w:sz w:val="24"/>
          <w:szCs w:val="24"/>
        </w:rPr>
      </w:pPr>
    </w:p>
    <w:p w14:paraId="5ABBEEAB" w14:textId="77777777" w:rsidR="00983785" w:rsidRPr="00983785" w:rsidRDefault="00983785" w:rsidP="000755BF">
      <w:pPr>
        <w:rPr>
          <w:rFonts w:ascii="Candara" w:eastAsia="Gungsuh" w:hAnsi="Candara" w:cs="Miriam"/>
          <w:sz w:val="24"/>
          <w:szCs w:val="24"/>
        </w:rPr>
      </w:pPr>
    </w:p>
    <w:p w14:paraId="76BFED2F" w14:textId="77777777" w:rsidR="00983785" w:rsidRPr="00983785" w:rsidRDefault="00983785" w:rsidP="000755BF">
      <w:pPr>
        <w:rPr>
          <w:rFonts w:ascii="Candara" w:eastAsia="Gungsuh" w:hAnsi="Candara" w:cs="Miriam"/>
          <w:sz w:val="24"/>
          <w:szCs w:val="24"/>
        </w:rPr>
      </w:pPr>
    </w:p>
    <w:p w14:paraId="3BFB26D3" w14:textId="77777777" w:rsidR="00983785" w:rsidRPr="00983785" w:rsidRDefault="00983785" w:rsidP="000755BF">
      <w:pPr>
        <w:rPr>
          <w:rFonts w:ascii="Candara" w:eastAsia="Gungsuh" w:hAnsi="Candara" w:cs="Miriam"/>
          <w:sz w:val="24"/>
          <w:szCs w:val="24"/>
        </w:rPr>
      </w:pPr>
    </w:p>
    <w:p w14:paraId="2D0D4525" w14:textId="77777777" w:rsidR="00983785" w:rsidRPr="00983785" w:rsidRDefault="00983785" w:rsidP="000755BF">
      <w:pPr>
        <w:rPr>
          <w:rFonts w:ascii="Candara" w:eastAsia="Gungsuh" w:hAnsi="Candara" w:cs="Miriam"/>
          <w:sz w:val="24"/>
          <w:szCs w:val="24"/>
        </w:rPr>
      </w:pPr>
    </w:p>
    <w:p w14:paraId="712263C5" w14:textId="77777777" w:rsidR="00983785" w:rsidRPr="00983785" w:rsidRDefault="00983785" w:rsidP="000755BF">
      <w:pPr>
        <w:rPr>
          <w:rFonts w:ascii="Candara" w:eastAsia="Gungsuh" w:hAnsi="Candara" w:cs="Miriam"/>
          <w:sz w:val="24"/>
          <w:szCs w:val="24"/>
        </w:rPr>
      </w:pPr>
    </w:p>
    <w:p w14:paraId="4F5A79C5" w14:textId="77777777" w:rsidR="00983785" w:rsidRPr="00983785" w:rsidRDefault="00983785" w:rsidP="000755BF">
      <w:pPr>
        <w:rPr>
          <w:rFonts w:ascii="Candara" w:eastAsia="Gungsuh" w:hAnsi="Candara" w:cs="Miriam"/>
          <w:sz w:val="24"/>
          <w:szCs w:val="24"/>
        </w:rPr>
      </w:pPr>
    </w:p>
    <w:p w14:paraId="5CFE687C" w14:textId="77777777" w:rsidR="00983785" w:rsidRPr="00983785" w:rsidRDefault="00983785" w:rsidP="000755BF">
      <w:pPr>
        <w:rPr>
          <w:rFonts w:ascii="Candara" w:eastAsia="Gungsuh" w:hAnsi="Candara" w:cs="Miriam"/>
          <w:sz w:val="24"/>
          <w:szCs w:val="24"/>
        </w:rPr>
      </w:pPr>
    </w:p>
    <w:p w14:paraId="26FB48CC" w14:textId="77777777" w:rsidR="006336EB" w:rsidRPr="00923557" w:rsidRDefault="0054576B" w:rsidP="00923557">
      <w:pPr>
        <w:pStyle w:val="Heading1"/>
        <w:rPr>
          <w:rFonts w:eastAsia="Gungsuh"/>
          <w:b/>
          <w:sz w:val="24"/>
        </w:rPr>
      </w:pPr>
      <w:bookmarkStart w:id="3" w:name="_Toc373708117"/>
      <w:bookmarkStart w:id="4" w:name="_Toc10550570"/>
      <w:bookmarkStart w:id="5" w:name="_Toc10639982"/>
      <w:r w:rsidRPr="00923557">
        <w:rPr>
          <w:rFonts w:eastAsia="Gungsuh"/>
          <w:b/>
          <w:sz w:val="24"/>
        </w:rPr>
        <w:lastRenderedPageBreak/>
        <w:t>List of Figures</w:t>
      </w:r>
      <w:bookmarkEnd w:id="3"/>
      <w:bookmarkEnd w:id="4"/>
      <w:bookmarkEnd w:id="5"/>
    </w:p>
    <w:p w14:paraId="1124753B" w14:textId="77777777" w:rsidR="002348D6" w:rsidRPr="00A51F33" w:rsidRDefault="002348D6">
      <w:pPr>
        <w:pStyle w:val="TOC8"/>
        <w:rPr>
          <w:noProof/>
        </w:rPr>
      </w:pPr>
      <w:r w:rsidRPr="002348D6">
        <w:rPr>
          <w:rFonts w:eastAsia="Gungsuh" w:cs="Miriam"/>
        </w:rPr>
        <w:fldChar w:fldCharType="begin"/>
      </w:r>
      <w:r w:rsidRPr="002348D6">
        <w:rPr>
          <w:rFonts w:eastAsia="Gungsuh" w:cs="Miriam"/>
        </w:rPr>
        <w:instrText xml:space="preserve"> TOC \o "8-8" \h \z \u </w:instrText>
      </w:r>
      <w:r w:rsidRPr="002348D6">
        <w:rPr>
          <w:rFonts w:eastAsia="Gungsuh" w:cs="Miriam"/>
        </w:rPr>
        <w:fldChar w:fldCharType="separate"/>
      </w:r>
      <w:hyperlink w:anchor="_Toc10552154" w:history="1">
        <w:r w:rsidRPr="000755BF">
          <w:rPr>
            <w:rStyle w:val="Hyperlink"/>
            <w:noProof/>
            <w:sz w:val="24"/>
            <w:szCs w:val="24"/>
            <w:lang w:bidi="en-US"/>
          </w:rPr>
          <w:t>Figure 1.1: Survey Response Rates, 2009-2019</w:t>
        </w:r>
        <w:r w:rsidRPr="00A51F33">
          <w:rPr>
            <w:noProof/>
            <w:webHidden/>
          </w:rPr>
          <w:tab/>
        </w:r>
        <w:r w:rsidRPr="00A51F33">
          <w:rPr>
            <w:noProof/>
            <w:webHidden/>
          </w:rPr>
          <w:fldChar w:fldCharType="begin"/>
        </w:r>
        <w:r w:rsidRPr="00A51F33">
          <w:rPr>
            <w:noProof/>
            <w:webHidden/>
          </w:rPr>
          <w:instrText xml:space="preserve"> PAGEREF _Toc10552154 \h </w:instrText>
        </w:r>
        <w:r w:rsidRPr="00A51F33">
          <w:rPr>
            <w:noProof/>
            <w:webHidden/>
          </w:rPr>
        </w:r>
        <w:r w:rsidRPr="00A51F33">
          <w:rPr>
            <w:noProof/>
            <w:webHidden/>
          </w:rPr>
          <w:fldChar w:fldCharType="separate"/>
        </w:r>
        <w:r w:rsidR="00CD516B">
          <w:rPr>
            <w:noProof/>
            <w:webHidden/>
          </w:rPr>
          <w:t>12</w:t>
        </w:r>
        <w:r w:rsidRPr="00A51F33">
          <w:rPr>
            <w:noProof/>
            <w:webHidden/>
          </w:rPr>
          <w:fldChar w:fldCharType="end"/>
        </w:r>
      </w:hyperlink>
    </w:p>
    <w:p w14:paraId="3EB217F9" w14:textId="77777777" w:rsidR="002348D6" w:rsidRPr="00A51F33" w:rsidRDefault="007E3D91">
      <w:pPr>
        <w:pStyle w:val="TOC8"/>
        <w:rPr>
          <w:noProof/>
        </w:rPr>
      </w:pPr>
      <w:hyperlink w:anchor="_Toc10552155" w:history="1">
        <w:r w:rsidR="002348D6" w:rsidRPr="000755BF">
          <w:rPr>
            <w:rStyle w:val="Hyperlink"/>
            <w:noProof/>
            <w:sz w:val="24"/>
            <w:szCs w:val="24"/>
            <w:lang w:bidi="en-US"/>
          </w:rPr>
          <w:t>Figure 1.2: Male/Female Survey Response Rates</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_Toc10552155 \h </w:instrText>
        </w:r>
        <w:r w:rsidR="002348D6" w:rsidRPr="00A51F33">
          <w:rPr>
            <w:noProof/>
            <w:webHidden/>
          </w:rPr>
        </w:r>
        <w:r w:rsidR="002348D6" w:rsidRPr="00A51F33">
          <w:rPr>
            <w:noProof/>
            <w:webHidden/>
          </w:rPr>
          <w:fldChar w:fldCharType="separate"/>
        </w:r>
        <w:r w:rsidR="00CD516B">
          <w:rPr>
            <w:noProof/>
            <w:webHidden/>
          </w:rPr>
          <w:t>13</w:t>
        </w:r>
        <w:r w:rsidR="002348D6" w:rsidRPr="00A51F33">
          <w:rPr>
            <w:noProof/>
            <w:webHidden/>
          </w:rPr>
          <w:fldChar w:fldCharType="end"/>
        </w:r>
      </w:hyperlink>
    </w:p>
    <w:p w14:paraId="514E867F" w14:textId="77777777" w:rsidR="002348D6" w:rsidRPr="00A51F33" w:rsidRDefault="007E3D91">
      <w:pPr>
        <w:pStyle w:val="TOC8"/>
        <w:rPr>
          <w:noProof/>
        </w:rPr>
      </w:pPr>
      <w:hyperlink w:anchor="_Toc10552156" w:history="1">
        <w:r w:rsidR="002348D6" w:rsidRPr="000755BF">
          <w:rPr>
            <w:rStyle w:val="Hyperlink"/>
            <w:noProof/>
            <w:sz w:val="24"/>
            <w:szCs w:val="24"/>
            <w:lang w:bidi="en-US"/>
          </w:rPr>
          <w:t>Figure 1.3 Student Responses by Race/Ethnic Categories</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_Toc10552156 \h </w:instrText>
        </w:r>
        <w:r w:rsidR="002348D6" w:rsidRPr="00A51F33">
          <w:rPr>
            <w:noProof/>
            <w:webHidden/>
          </w:rPr>
        </w:r>
        <w:r w:rsidR="002348D6" w:rsidRPr="00A51F33">
          <w:rPr>
            <w:noProof/>
            <w:webHidden/>
          </w:rPr>
          <w:fldChar w:fldCharType="separate"/>
        </w:r>
        <w:r w:rsidR="00CD516B">
          <w:rPr>
            <w:noProof/>
            <w:webHidden/>
          </w:rPr>
          <w:t>14</w:t>
        </w:r>
        <w:r w:rsidR="002348D6" w:rsidRPr="00A51F33">
          <w:rPr>
            <w:noProof/>
            <w:webHidden/>
          </w:rPr>
          <w:fldChar w:fldCharType="end"/>
        </w:r>
      </w:hyperlink>
    </w:p>
    <w:p w14:paraId="4C8A8436" w14:textId="77777777" w:rsidR="002348D6" w:rsidRPr="00A51F33" w:rsidRDefault="007E3D91">
      <w:pPr>
        <w:pStyle w:val="TOC8"/>
        <w:rPr>
          <w:noProof/>
        </w:rPr>
      </w:pPr>
      <w:hyperlink w:anchor="_Toc10552157" w:history="1">
        <w:r w:rsidR="002348D6" w:rsidRPr="000755BF">
          <w:rPr>
            <w:rStyle w:val="Hyperlink"/>
            <w:noProof/>
            <w:sz w:val="24"/>
            <w:szCs w:val="24"/>
            <w:lang w:bidi="en-US"/>
          </w:rPr>
          <w:t>Figure 2.1 Student Responses on Classroom and Overall Comfort</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_Toc10552157 \h </w:instrText>
        </w:r>
        <w:r w:rsidR="002348D6" w:rsidRPr="00A51F33">
          <w:rPr>
            <w:noProof/>
            <w:webHidden/>
          </w:rPr>
        </w:r>
        <w:r w:rsidR="002348D6" w:rsidRPr="00A51F33">
          <w:rPr>
            <w:noProof/>
            <w:webHidden/>
          </w:rPr>
          <w:fldChar w:fldCharType="separate"/>
        </w:r>
        <w:r w:rsidR="00CD516B">
          <w:rPr>
            <w:noProof/>
            <w:webHidden/>
          </w:rPr>
          <w:t>16</w:t>
        </w:r>
        <w:r w:rsidR="002348D6" w:rsidRPr="00A51F33">
          <w:rPr>
            <w:noProof/>
            <w:webHidden/>
          </w:rPr>
          <w:fldChar w:fldCharType="end"/>
        </w:r>
      </w:hyperlink>
    </w:p>
    <w:p w14:paraId="78FEEFCB" w14:textId="77777777" w:rsidR="002348D6" w:rsidRPr="00A51F33" w:rsidRDefault="007E3D91">
      <w:pPr>
        <w:pStyle w:val="TOC8"/>
        <w:rPr>
          <w:noProof/>
        </w:rPr>
      </w:pPr>
      <w:hyperlink w:anchor="_Toc10552158" w:history="1">
        <w:r w:rsidR="002348D6" w:rsidRPr="000755BF">
          <w:rPr>
            <w:rStyle w:val="Hyperlink"/>
            <w:noProof/>
            <w:sz w:val="24"/>
            <w:szCs w:val="24"/>
            <w:lang w:bidi="en-US"/>
          </w:rPr>
          <w:t>Figure 2.2 Employee Responses on Workplace and Overall Comfort</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_Toc10552158 \h </w:instrText>
        </w:r>
        <w:r w:rsidR="002348D6" w:rsidRPr="00A51F33">
          <w:rPr>
            <w:noProof/>
            <w:webHidden/>
          </w:rPr>
        </w:r>
        <w:r w:rsidR="002348D6" w:rsidRPr="00A51F33">
          <w:rPr>
            <w:noProof/>
            <w:webHidden/>
          </w:rPr>
          <w:fldChar w:fldCharType="separate"/>
        </w:r>
        <w:r w:rsidR="00CD516B">
          <w:rPr>
            <w:noProof/>
            <w:webHidden/>
          </w:rPr>
          <w:t>17</w:t>
        </w:r>
        <w:r w:rsidR="002348D6" w:rsidRPr="00A51F33">
          <w:rPr>
            <w:noProof/>
            <w:webHidden/>
          </w:rPr>
          <w:fldChar w:fldCharType="end"/>
        </w:r>
      </w:hyperlink>
    </w:p>
    <w:p w14:paraId="67423954" w14:textId="77777777" w:rsidR="002348D6" w:rsidRPr="00A51F33" w:rsidRDefault="007E3D91">
      <w:pPr>
        <w:pStyle w:val="TOC8"/>
        <w:rPr>
          <w:noProof/>
        </w:rPr>
      </w:pPr>
      <w:hyperlink w:anchor="_Toc10552159" w:history="1">
        <w:r w:rsidR="002348D6" w:rsidRPr="000755BF">
          <w:rPr>
            <w:rStyle w:val="Hyperlink"/>
            <w:noProof/>
            <w:sz w:val="24"/>
            <w:szCs w:val="24"/>
            <w:lang w:bidi="en-US"/>
          </w:rPr>
          <w:t>Figure 2.3: Perceptions of Equal Treatment of Students</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_Toc10552159 \h </w:instrText>
        </w:r>
        <w:r w:rsidR="002348D6" w:rsidRPr="00A51F33">
          <w:rPr>
            <w:noProof/>
            <w:webHidden/>
          </w:rPr>
        </w:r>
        <w:r w:rsidR="002348D6" w:rsidRPr="00A51F33">
          <w:rPr>
            <w:noProof/>
            <w:webHidden/>
          </w:rPr>
          <w:fldChar w:fldCharType="separate"/>
        </w:r>
        <w:r w:rsidR="00CD516B">
          <w:rPr>
            <w:noProof/>
            <w:webHidden/>
          </w:rPr>
          <w:t>18</w:t>
        </w:r>
        <w:r w:rsidR="002348D6" w:rsidRPr="00A51F33">
          <w:rPr>
            <w:noProof/>
            <w:webHidden/>
          </w:rPr>
          <w:fldChar w:fldCharType="end"/>
        </w:r>
      </w:hyperlink>
    </w:p>
    <w:p w14:paraId="729E2BA5" w14:textId="77777777" w:rsidR="002348D6" w:rsidRPr="00A51F33" w:rsidRDefault="007E3D91">
      <w:pPr>
        <w:pStyle w:val="TOC8"/>
        <w:rPr>
          <w:noProof/>
        </w:rPr>
      </w:pPr>
      <w:hyperlink w:anchor="_Toc10552160" w:history="1">
        <w:r w:rsidR="002348D6" w:rsidRPr="000755BF">
          <w:rPr>
            <w:rStyle w:val="Hyperlink"/>
            <w:noProof/>
            <w:sz w:val="24"/>
            <w:szCs w:val="24"/>
            <w:lang w:bidi="en-US"/>
          </w:rPr>
          <w:t>Figure 2.4: Perspectives of Diversity Among Students and Employees</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_Toc10552160 \h </w:instrText>
        </w:r>
        <w:r w:rsidR="002348D6" w:rsidRPr="00A51F33">
          <w:rPr>
            <w:noProof/>
            <w:webHidden/>
          </w:rPr>
        </w:r>
        <w:r w:rsidR="002348D6" w:rsidRPr="00A51F33">
          <w:rPr>
            <w:noProof/>
            <w:webHidden/>
          </w:rPr>
          <w:fldChar w:fldCharType="separate"/>
        </w:r>
        <w:r w:rsidR="00CD516B">
          <w:rPr>
            <w:noProof/>
            <w:webHidden/>
          </w:rPr>
          <w:t>19</w:t>
        </w:r>
        <w:r w:rsidR="002348D6" w:rsidRPr="00A51F33">
          <w:rPr>
            <w:noProof/>
            <w:webHidden/>
          </w:rPr>
          <w:fldChar w:fldCharType="end"/>
        </w:r>
      </w:hyperlink>
    </w:p>
    <w:p w14:paraId="38FD5ADE" w14:textId="77777777" w:rsidR="002348D6" w:rsidRPr="00A51F33" w:rsidRDefault="007E3D91">
      <w:pPr>
        <w:pStyle w:val="TOC8"/>
        <w:rPr>
          <w:noProof/>
        </w:rPr>
      </w:pPr>
      <w:hyperlink w:anchor="_Toc10552161" w:history="1">
        <w:r w:rsidR="002348D6" w:rsidRPr="000755BF">
          <w:rPr>
            <w:rStyle w:val="Hyperlink"/>
            <w:noProof/>
            <w:sz w:val="24"/>
            <w:szCs w:val="24"/>
            <w:lang w:bidi="en-US"/>
          </w:rPr>
          <w:t>Figure 3.1: Respondents Reporting Feelings of Isolation (Often/Sometimes)</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_Toc10552161 \h </w:instrText>
        </w:r>
        <w:r w:rsidR="002348D6" w:rsidRPr="00A51F33">
          <w:rPr>
            <w:noProof/>
            <w:webHidden/>
          </w:rPr>
        </w:r>
        <w:r w:rsidR="002348D6" w:rsidRPr="00A51F33">
          <w:rPr>
            <w:noProof/>
            <w:webHidden/>
          </w:rPr>
          <w:fldChar w:fldCharType="separate"/>
        </w:r>
        <w:r w:rsidR="00CD516B">
          <w:rPr>
            <w:noProof/>
            <w:webHidden/>
          </w:rPr>
          <w:t>20</w:t>
        </w:r>
        <w:r w:rsidR="002348D6" w:rsidRPr="00A51F33">
          <w:rPr>
            <w:noProof/>
            <w:webHidden/>
          </w:rPr>
          <w:fldChar w:fldCharType="end"/>
        </w:r>
      </w:hyperlink>
    </w:p>
    <w:p w14:paraId="6A93CF49" w14:textId="77777777" w:rsidR="002348D6" w:rsidRPr="00A51F33" w:rsidRDefault="007E3D91">
      <w:pPr>
        <w:pStyle w:val="TOC8"/>
        <w:rPr>
          <w:noProof/>
        </w:rPr>
      </w:pPr>
      <w:hyperlink w:anchor="_Toc10552162" w:history="1">
        <w:r w:rsidR="002348D6" w:rsidRPr="000755BF">
          <w:rPr>
            <w:rStyle w:val="Hyperlink"/>
            <w:noProof/>
            <w:sz w:val="24"/>
            <w:szCs w:val="24"/>
            <w:lang w:bidi="en-US"/>
          </w:rPr>
          <w:t>Figure 3.5: Respondents Reporting “Often/Sometimes” Feeling isolated or discrimination</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_Toc10552162 \h </w:instrText>
        </w:r>
        <w:r w:rsidR="002348D6" w:rsidRPr="00A51F33">
          <w:rPr>
            <w:noProof/>
            <w:webHidden/>
          </w:rPr>
        </w:r>
        <w:r w:rsidR="002348D6" w:rsidRPr="00A51F33">
          <w:rPr>
            <w:noProof/>
            <w:webHidden/>
          </w:rPr>
          <w:fldChar w:fldCharType="separate"/>
        </w:r>
        <w:r w:rsidR="00CD516B">
          <w:rPr>
            <w:noProof/>
            <w:webHidden/>
          </w:rPr>
          <w:t>22</w:t>
        </w:r>
        <w:r w:rsidR="002348D6" w:rsidRPr="00A51F33">
          <w:rPr>
            <w:noProof/>
            <w:webHidden/>
          </w:rPr>
          <w:fldChar w:fldCharType="end"/>
        </w:r>
      </w:hyperlink>
    </w:p>
    <w:p w14:paraId="43841F27" w14:textId="77777777" w:rsidR="002348D6" w:rsidRPr="00A51F33" w:rsidRDefault="007E3D91">
      <w:pPr>
        <w:pStyle w:val="TOC8"/>
        <w:rPr>
          <w:noProof/>
        </w:rPr>
      </w:pPr>
      <w:hyperlink w:anchor="_Toc10552163" w:history="1">
        <w:r w:rsidR="002348D6" w:rsidRPr="000755BF">
          <w:rPr>
            <w:rStyle w:val="Hyperlink"/>
            <w:noProof/>
            <w:sz w:val="24"/>
            <w:szCs w:val="24"/>
            <w:lang w:bidi="en-US"/>
          </w:rPr>
          <w:t>Figure 4.1: Overall Happiness 2019</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_Toc10552163 \h </w:instrText>
        </w:r>
        <w:r w:rsidR="002348D6" w:rsidRPr="00A51F33">
          <w:rPr>
            <w:noProof/>
            <w:webHidden/>
          </w:rPr>
        </w:r>
        <w:r w:rsidR="002348D6" w:rsidRPr="00A51F33">
          <w:rPr>
            <w:noProof/>
            <w:webHidden/>
          </w:rPr>
          <w:fldChar w:fldCharType="separate"/>
        </w:r>
        <w:r w:rsidR="00CD516B">
          <w:rPr>
            <w:noProof/>
            <w:webHidden/>
          </w:rPr>
          <w:t>23</w:t>
        </w:r>
        <w:r w:rsidR="002348D6" w:rsidRPr="00A51F33">
          <w:rPr>
            <w:noProof/>
            <w:webHidden/>
          </w:rPr>
          <w:fldChar w:fldCharType="end"/>
        </w:r>
      </w:hyperlink>
    </w:p>
    <w:p w14:paraId="3EABE9C5" w14:textId="77777777" w:rsidR="002348D6" w:rsidRPr="00A51F33" w:rsidRDefault="007E3D91">
      <w:pPr>
        <w:pStyle w:val="TOC8"/>
        <w:rPr>
          <w:noProof/>
        </w:rPr>
      </w:pPr>
      <w:hyperlink w:anchor="_Toc10552164" w:history="1">
        <w:r w:rsidR="002348D6" w:rsidRPr="000755BF">
          <w:rPr>
            <w:rStyle w:val="Hyperlink"/>
            <w:noProof/>
            <w:sz w:val="24"/>
            <w:szCs w:val="24"/>
            <w:lang w:bidi="en-US"/>
          </w:rPr>
          <w:t>Figure 4.2: How Happy are you at FRC?</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_Toc10552164 \h </w:instrText>
        </w:r>
        <w:r w:rsidR="002348D6" w:rsidRPr="00A51F33">
          <w:rPr>
            <w:noProof/>
            <w:webHidden/>
          </w:rPr>
        </w:r>
        <w:r w:rsidR="002348D6" w:rsidRPr="00A51F33">
          <w:rPr>
            <w:noProof/>
            <w:webHidden/>
          </w:rPr>
          <w:fldChar w:fldCharType="separate"/>
        </w:r>
        <w:r w:rsidR="00CD516B">
          <w:rPr>
            <w:noProof/>
            <w:webHidden/>
          </w:rPr>
          <w:t>23</w:t>
        </w:r>
        <w:r w:rsidR="002348D6" w:rsidRPr="00A51F33">
          <w:rPr>
            <w:noProof/>
            <w:webHidden/>
          </w:rPr>
          <w:fldChar w:fldCharType="end"/>
        </w:r>
      </w:hyperlink>
    </w:p>
    <w:p w14:paraId="6433F2CC" w14:textId="77777777" w:rsidR="002348D6" w:rsidRPr="00A51F33" w:rsidRDefault="007E3D91">
      <w:pPr>
        <w:pStyle w:val="TOC8"/>
        <w:rPr>
          <w:noProof/>
        </w:rPr>
      </w:pPr>
      <w:hyperlink w:anchor="_Toc10552165" w:history="1">
        <w:r w:rsidR="002348D6" w:rsidRPr="000755BF">
          <w:rPr>
            <w:rStyle w:val="Hyperlink"/>
            <w:noProof/>
            <w:sz w:val="24"/>
            <w:szCs w:val="24"/>
            <w:lang w:bidi="en-US"/>
          </w:rPr>
          <w:t>Figure 5.1: Student Awareness of Programs and Resources 2019</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_Toc10552165 \h </w:instrText>
        </w:r>
        <w:r w:rsidR="002348D6" w:rsidRPr="00A51F33">
          <w:rPr>
            <w:noProof/>
            <w:webHidden/>
          </w:rPr>
        </w:r>
        <w:r w:rsidR="002348D6" w:rsidRPr="00A51F33">
          <w:rPr>
            <w:noProof/>
            <w:webHidden/>
          </w:rPr>
          <w:fldChar w:fldCharType="separate"/>
        </w:r>
        <w:r w:rsidR="00CD516B">
          <w:rPr>
            <w:noProof/>
            <w:webHidden/>
          </w:rPr>
          <w:t>24</w:t>
        </w:r>
        <w:r w:rsidR="002348D6" w:rsidRPr="00A51F33">
          <w:rPr>
            <w:noProof/>
            <w:webHidden/>
          </w:rPr>
          <w:fldChar w:fldCharType="end"/>
        </w:r>
      </w:hyperlink>
    </w:p>
    <w:p w14:paraId="37F659D8" w14:textId="77777777" w:rsidR="002348D6" w:rsidRPr="00A51F33" w:rsidRDefault="007E3D91">
      <w:pPr>
        <w:pStyle w:val="TOC8"/>
        <w:rPr>
          <w:noProof/>
        </w:rPr>
      </w:pPr>
      <w:hyperlink w:anchor="_Toc10552166" w:history="1">
        <w:r w:rsidR="002348D6" w:rsidRPr="000755BF">
          <w:rPr>
            <w:rStyle w:val="Hyperlink"/>
            <w:noProof/>
            <w:sz w:val="24"/>
            <w:szCs w:val="24"/>
            <w:lang w:bidi="en-US"/>
          </w:rPr>
          <w:t>Figure 6.1: Success rates By On-campus Student Groups In 2017-18</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_Toc10552166 \h </w:instrText>
        </w:r>
        <w:r w:rsidR="002348D6" w:rsidRPr="00A51F33">
          <w:rPr>
            <w:noProof/>
            <w:webHidden/>
          </w:rPr>
        </w:r>
        <w:r w:rsidR="002348D6" w:rsidRPr="00A51F33">
          <w:rPr>
            <w:noProof/>
            <w:webHidden/>
          </w:rPr>
          <w:fldChar w:fldCharType="separate"/>
        </w:r>
        <w:r w:rsidR="00CD516B">
          <w:rPr>
            <w:noProof/>
            <w:webHidden/>
          </w:rPr>
          <w:t>26</w:t>
        </w:r>
        <w:r w:rsidR="002348D6" w:rsidRPr="00A51F33">
          <w:rPr>
            <w:noProof/>
            <w:webHidden/>
          </w:rPr>
          <w:fldChar w:fldCharType="end"/>
        </w:r>
      </w:hyperlink>
    </w:p>
    <w:p w14:paraId="00E1963A" w14:textId="77777777" w:rsidR="002348D6" w:rsidRPr="00A51F33" w:rsidRDefault="007E3D91">
      <w:pPr>
        <w:pStyle w:val="TOC8"/>
        <w:rPr>
          <w:noProof/>
        </w:rPr>
      </w:pPr>
      <w:hyperlink w:anchor="_Toc10552167" w:history="1">
        <w:r w:rsidR="002348D6" w:rsidRPr="000755BF">
          <w:rPr>
            <w:rStyle w:val="Hyperlink"/>
            <w:noProof/>
            <w:sz w:val="24"/>
            <w:szCs w:val="24"/>
            <w:lang w:bidi="en-US"/>
          </w:rPr>
          <w:t>Figure 6.2: Number of Students in Each Student Group in 2017-18</w:t>
        </w:r>
        <w:r w:rsidR="002348D6" w:rsidRPr="00A51F33">
          <w:rPr>
            <w:noProof/>
            <w:webHidden/>
          </w:rPr>
          <w:tab/>
        </w:r>
        <w:r w:rsidR="002348D6" w:rsidRPr="00A51F33">
          <w:rPr>
            <w:noProof/>
            <w:webHidden/>
          </w:rPr>
          <w:fldChar w:fldCharType="begin"/>
        </w:r>
        <w:r w:rsidR="002348D6" w:rsidRPr="00A51F33">
          <w:rPr>
            <w:noProof/>
            <w:webHidden/>
          </w:rPr>
          <w:instrText xml:space="preserve"> PAGEREF _Toc10552167 \h </w:instrText>
        </w:r>
        <w:r w:rsidR="002348D6" w:rsidRPr="00A51F33">
          <w:rPr>
            <w:noProof/>
            <w:webHidden/>
          </w:rPr>
        </w:r>
        <w:r w:rsidR="002348D6" w:rsidRPr="00A51F33">
          <w:rPr>
            <w:noProof/>
            <w:webHidden/>
          </w:rPr>
          <w:fldChar w:fldCharType="separate"/>
        </w:r>
        <w:r w:rsidR="00CD516B">
          <w:rPr>
            <w:noProof/>
            <w:webHidden/>
          </w:rPr>
          <w:t>26</w:t>
        </w:r>
        <w:r w:rsidR="002348D6" w:rsidRPr="00A51F33">
          <w:rPr>
            <w:noProof/>
            <w:webHidden/>
          </w:rPr>
          <w:fldChar w:fldCharType="end"/>
        </w:r>
      </w:hyperlink>
    </w:p>
    <w:p w14:paraId="694CF1FB" w14:textId="77777777" w:rsidR="00162D74" w:rsidRPr="005E6347" w:rsidRDefault="002348D6" w:rsidP="000755BF">
      <w:pPr>
        <w:spacing w:line="240" w:lineRule="auto"/>
        <w:rPr>
          <w:rFonts w:ascii="Candara" w:eastAsia="Gungsuh" w:hAnsi="Candara" w:cs="Miriam"/>
          <w:sz w:val="24"/>
          <w:szCs w:val="24"/>
        </w:rPr>
        <w:sectPr w:rsidR="00162D74" w:rsidRPr="005E6347" w:rsidSect="000755BF">
          <w:footerReference w:type="default" r:id="rId9"/>
          <w:pgSz w:w="12240" w:h="15840"/>
          <w:pgMar w:top="1440" w:right="1440" w:bottom="1440" w:left="1440" w:header="720" w:footer="720" w:gutter="0"/>
          <w:pgNumType w:start="1"/>
          <w:cols w:space="720"/>
        </w:sectPr>
      </w:pPr>
      <w:r w:rsidRPr="002348D6">
        <w:rPr>
          <w:rFonts w:ascii="Candara" w:eastAsia="Gungsuh" w:hAnsi="Candara" w:cs="Miriam"/>
          <w:sz w:val="24"/>
          <w:szCs w:val="24"/>
        </w:rPr>
        <w:fldChar w:fldCharType="end"/>
      </w:r>
    </w:p>
    <w:p w14:paraId="47EC0BE4" w14:textId="77777777" w:rsidR="006336EB" w:rsidRPr="00BF1355" w:rsidRDefault="0054576B" w:rsidP="0054576B">
      <w:pPr>
        <w:pStyle w:val="Heading1"/>
        <w:spacing w:before="0" w:line="240" w:lineRule="auto"/>
        <w:rPr>
          <w:rFonts w:ascii="Candara" w:eastAsia="Gungsuh" w:hAnsi="Candara" w:cs="Miriam"/>
          <w:sz w:val="24"/>
          <w:szCs w:val="24"/>
        </w:rPr>
      </w:pPr>
      <w:bookmarkStart w:id="6" w:name="h.285qdy733b4h" w:colFirst="0" w:colLast="0"/>
      <w:bookmarkStart w:id="7" w:name="_Toc373708118"/>
      <w:bookmarkStart w:id="8" w:name="_Toc10550571"/>
      <w:bookmarkStart w:id="9" w:name="_Toc10639983"/>
      <w:bookmarkEnd w:id="6"/>
      <w:r w:rsidRPr="00BF1355">
        <w:rPr>
          <w:rFonts w:ascii="Candara" w:eastAsia="Gungsuh" w:hAnsi="Candara" w:cs="Miriam"/>
          <w:b/>
          <w:sz w:val="24"/>
          <w:szCs w:val="24"/>
        </w:rPr>
        <w:lastRenderedPageBreak/>
        <w:t>Executive Summary</w:t>
      </w:r>
      <w:bookmarkEnd w:id="7"/>
      <w:bookmarkEnd w:id="8"/>
      <w:bookmarkEnd w:id="9"/>
    </w:p>
    <w:p w14:paraId="459109BC" w14:textId="77777777" w:rsidR="00184D21" w:rsidRDefault="00184D21" w:rsidP="001D1422">
      <w:pPr>
        <w:spacing w:line="240" w:lineRule="auto"/>
        <w:rPr>
          <w:rFonts w:ascii="Candara" w:hAnsi="Candara" w:cs="Miriam"/>
          <w:sz w:val="24"/>
        </w:rPr>
      </w:pPr>
    </w:p>
    <w:p w14:paraId="682F5E51" w14:textId="03C45B6B" w:rsidR="00184D21" w:rsidRDefault="00CA69D8" w:rsidP="001D1422">
      <w:pPr>
        <w:spacing w:line="240" w:lineRule="auto"/>
        <w:rPr>
          <w:rFonts w:ascii="Candara" w:hAnsi="Candara" w:cs="Miriam"/>
          <w:sz w:val="24"/>
        </w:rPr>
      </w:pPr>
      <w:r>
        <w:rPr>
          <w:rFonts w:ascii="Candara" w:hAnsi="Candara" w:cs="Miriam"/>
          <w:sz w:val="24"/>
        </w:rPr>
        <w:t xml:space="preserve">During the Spring 2019 semester, the “campus climate” survey was administered on </w:t>
      </w:r>
      <w:r w:rsidR="005A3D52" w:rsidRPr="00BF1355">
        <w:rPr>
          <w:rFonts w:ascii="Candara" w:hAnsi="Candara" w:cs="Miriam"/>
          <w:sz w:val="24"/>
        </w:rPr>
        <w:t>Feather River College (FRC) campus.</w:t>
      </w:r>
      <w:r>
        <w:rPr>
          <w:rFonts w:ascii="Candara" w:hAnsi="Candara" w:cs="Miriam"/>
          <w:sz w:val="24"/>
        </w:rPr>
        <w:t xml:space="preserve"> This year the survey was revised slightly to gather information for Student Equity</w:t>
      </w:r>
      <w:r w:rsidR="005D341E">
        <w:rPr>
          <w:rFonts w:ascii="Candara" w:hAnsi="Candara" w:cs="Miriam"/>
          <w:sz w:val="24"/>
        </w:rPr>
        <w:t xml:space="preserve"> and Achievement Program</w:t>
      </w:r>
      <w:r>
        <w:rPr>
          <w:rFonts w:ascii="Candara" w:hAnsi="Candara" w:cs="Miriam"/>
          <w:sz w:val="24"/>
        </w:rPr>
        <w:t xml:space="preserve"> reporting purposes. The survey was hosted on Survey Monkey. </w:t>
      </w:r>
      <w:r w:rsidR="005A3D52" w:rsidRPr="00BF1355">
        <w:rPr>
          <w:rFonts w:ascii="Candara" w:hAnsi="Candara" w:cs="Miriam"/>
          <w:sz w:val="24"/>
        </w:rPr>
        <w:t xml:space="preserve"> </w:t>
      </w:r>
    </w:p>
    <w:p w14:paraId="7C422E47" w14:textId="77777777" w:rsidR="00184D21" w:rsidRDefault="00CA69D8" w:rsidP="001D1422">
      <w:pPr>
        <w:spacing w:line="240" w:lineRule="auto"/>
        <w:rPr>
          <w:rFonts w:ascii="Candara" w:hAnsi="Candara" w:cs="Miriam"/>
          <w:sz w:val="24"/>
          <w:szCs w:val="24"/>
        </w:rPr>
      </w:pPr>
      <w:r w:rsidRPr="00BF1355">
        <w:rPr>
          <w:rFonts w:ascii="Candara" w:hAnsi="Candara" w:cs="Miriam"/>
          <w:sz w:val="24"/>
        </w:rPr>
        <w:t>Survey respondents answered questions in categorical areas: campus comfort and diversity, isolation, discrimination and/or harassment, overall happiness</w:t>
      </w:r>
      <w:r>
        <w:rPr>
          <w:rFonts w:ascii="Candara" w:hAnsi="Candara" w:cs="Miriam"/>
          <w:sz w:val="24"/>
        </w:rPr>
        <w:t>, and events/activities/services awareness.</w:t>
      </w:r>
      <w:r>
        <w:rPr>
          <w:rFonts w:ascii="Candara" w:hAnsi="Candara" w:cs="Miriam"/>
          <w:sz w:val="24"/>
          <w:szCs w:val="24"/>
        </w:rPr>
        <w:t xml:space="preserve"> </w:t>
      </w:r>
      <w:r w:rsidR="001259F3">
        <w:rPr>
          <w:rFonts w:ascii="Candara" w:hAnsi="Candara" w:cs="Miriam"/>
          <w:sz w:val="24"/>
          <w:szCs w:val="24"/>
        </w:rPr>
        <w:t>H</w:t>
      </w:r>
      <w:r w:rsidR="009E10A5" w:rsidRPr="009A2CCC">
        <w:rPr>
          <w:rFonts w:ascii="Candara" w:hAnsi="Candara" w:cs="Miriam"/>
          <w:sz w:val="24"/>
          <w:szCs w:val="24"/>
        </w:rPr>
        <w:t>ighlights from the survey results</w:t>
      </w:r>
      <w:r w:rsidR="007D0E81">
        <w:rPr>
          <w:rFonts w:ascii="Candara" w:hAnsi="Candara" w:cs="Miriam"/>
          <w:sz w:val="24"/>
          <w:szCs w:val="24"/>
        </w:rPr>
        <w:t xml:space="preserve"> include</w:t>
      </w:r>
      <w:r w:rsidR="009E10A5" w:rsidRPr="009A2CCC">
        <w:rPr>
          <w:rFonts w:ascii="Candara" w:hAnsi="Candara" w:cs="Miriam"/>
          <w:sz w:val="24"/>
          <w:szCs w:val="24"/>
        </w:rPr>
        <w:t>:</w:t>
      </w:r>
    </w:p>
    <w:p w14:paraId="11F6465E" w14:textId="77777777" w:rsidR="009E10A5" w:rsidRPr="009A2CCC" w:rsidRDefault="009E10A5" w:rsidP="001D1422">
      <w:pPr>
        <w:spacing w:line="240" w:lineRule="auto"/>
        <w:rPr>
          <w:rFonts w:ascii="Candara" w:hAnsi="Candara" w:cs="Miriam"/>
          <w:sz w:val="24"/>
          <w:szCs w:val="24"/>
        </w:rPr>
      </w:pPr>
      <w:r w:rsidRPr="009A2CCC">
        <w:rPr>
          <w:rFonts w:ascii="Candara" w:hAnsi="Candara" w:cs="Miriam"/>
          <w:sz w:val="24"/>
          <w:szCs w:val="24"/>
        </w:rPr>
        <w:t xml:space="preserve"> </w:t>
      </w:r>
    </w:p>
    <w:p w14:paraId="2FF63F45" w14:textId="77777777" w:rsidR="009A2CCC" w:rsidRPr="00FD1F84" w:rsidRDefault="007D0E81" w:rsidP="00020C22">
      <w:pPr>
        <w:pStyle w:val="ListParagraph"/>
        <w:numPr>
          <w:ilvl w:val="0"/>
          <w:numId w:val="6"/>
        </w:numPr>
        <w:spacing w:after="120" w:line="240" w:lineRule="auto"/>
        <w:rPr>
          <w:rFonts w:ascii="Candara" w:hAnsi="Candara"/>
          <w:sz w:val="24"/>
        </w:rPr>
      </w:pPr>
      <w:r>
        <w:rPr>
          <w:rFonts w:ascii="Candara" w:hAnsi="Candara"/>
          <w:sz w:val="24"/>
        </w:rPr>
        <w:t xml:space="preserve">Despite attempts to solicit participation, the diversity of the FRC campus is not accurately represented in the </w:t>
      </w:r>
      <w:r w:rsidR="00DE2BC4">
        <w:rPr>
          <w:rFonts w:ascii="Candara" w:hAnsi="Candara"/>
          <w:sz w:val="24"/>
        </w:rPr>
        <w:t>survey sample.</w:t>
      </w:r>
    </w:p>
    <w:p w14:paraId="14E5F99C" w14:textId="77777777" w:rsidR="0074122D" w:rsidRPr="00FD1F84" w:rsidRDefault="0074122D" w:rsidP="00FD1F84">
      <w:pPr>
        <w:pStyle w:val="ListParagraph"/>
        <w:spacing w:after="120" w:line="240" w:lineRule="auto"/>
        <w:rPr>
          <w:rFonts w:ascii="Candara" w:hAnsi="Candara"/>
          <w:sz w:val="18"/>
          <w:szCs w:val="18"/>
        </w:rPr>
      </w:pPr>
    </w:p>
    <w:p w14:paraId="55A58A58" w14:textId="77777777" w:rsidR="009A2CCC" w:rsidRPr="00FD1F84" w:rsidRDefault="00E55E8F" w:rsidP="00020C22">
      <w:pPr>
        <w:pStyle w:val="ListParagraph"/>
        <w:numPr>
          <w:ilvl w:val="0"/>
          <w:numId w:val="6"/>
        </w:numPr>
        <w:spacing w:after="120" w:line="240" w:lineRule="auto"/>
        <w:rPr>
          <w:rFonts w:ascii="Candara" w:hAnsi="Candara"/>
          <w:sz w:val="24"/>
        </w:rPr>
      </w:pPr>
      <w:r>
        <w:rPr>
          <w:rFonts w:ascii="Candara" w:hAnsi="Candara"/>
          <w:sz w:val="24"/>
        </w:rPr>
        <w:t>82</w:t>
      </w:r>
      <w:r w:rsidR="00DE2BC4">
        <w:rPr>
          <w:rFonts w:ascii="Candara" w:hAnsi="Candara"/>
          <w:sz w:val="24"/>
        </w:rPr>
        <w:t xml:space="preserve">% </w:t>
      </w:r>
      <w:r w:rsidR="009E10A5" w:rsidRPr="00FD1F84">
        <w:rPr>
          <w:rFonts w:ascii="Candara" w:hAnsi="Candara"/>
          <w:sz w:val="24"/>
        </w:rPr>
        <w:t>of all respondents report being “Very” or “Rather” happy at FRC.</w:t>
      </w:r>
    </w:p>
    <w:p w14:paraId="4AB94668" w14:textId="77777777" w:rsidR="0074122D" w:rsidRPr="00FD1F84" w:rsidRDefault="0074122D" w:rsidP="00FD1F84">
      <w:pPr>
        <w:pStyle w:val="ListParagraph"/>
        <w:spacing w:after="120" w:line="240" w:lineRule="auto"/>
        <w:rPr>
          <w:rFonts w:ascii="Candara" w:hAnsi="Candara"/>
          <w:sz w:val="18"/>
          <w:szCs w:val="18"/>
        </w:rPr>
      </w:pPr>
    </w:p>
    <w:p w14:paraId="40CEE7F6" w14:textId="77777777" w:rsidR="009A2CCC" w:rsidRPr="00FD1F84" w:rsidRDefault="00E55E8F" w:rsidP="00020C22">
      <w:pPr>
        <w:pStyle w:val="ListParagraph"/>
        <w:numPr>
          <w:ilvl w:val="0"/>
          <w:numId w:val="6"/>
        </w:numPr>
        <w:spacing w:after="120" w:line="240" w:lineRule="auto"/>
        <w:rPr>
          <w:rFonts w:ascii="Candara" w:hAnsi="Candara"/>
          <w:sz w:val="24"/>
        </w:rPr>
      </w:pPr>
      <w:r>
        <w:rPr>
          <w:rFonts w:ascii="Candara" w:hAnsi="Candara"/>
          <w:sz w:val="24"/>
        </w:rPr>
        <w:t>80</w:t>
      </w:r>
      <w:r w:rsidR="00DE2BC4">
        <w:rPr>
          <w:rFonts w:ascii="Candara" w:hAnsi="Candara"/>
          <w:sz w:val="24"/>
        </w:rPr>
        <w:t>%</w:t>
      </w:r>
      <w:r w:rsidR="009E10A5" w:rsidRPr="00FD1F84">
        <w:rPr>
          <w:rFonts w:ascii="Candara" w:hAnsi="Candara"/>
          <w:sz w:val="24"/>
        </w:rPr>
        <w:t xml:space="preserve"> of all students report that “Being a part of the FRC campus community is a positive experience….”</w:t>
      </w:r>
    </w:p>
    <w:p w14:paraId="5CA59C96" w14:textId="77777777" w:rsidR="0074122D" w:rsidRPr="00FD1F84" w:rsidRDefault="0074122D" w:rsidP="00FD1F84">
      <w:pPr>
        <w:pStyle w:val="ListParagraph"/>
        <w:spacing w:after="120" w:line="240" w:lineRule="auto"/>
        <w:rPr>
          <w:rFonts w:ascii="Candara" w:hAnsi="Candara"/>
          <w:sz w:val="18"/>
          <w:szCs w:val="18"/>
        </w:rPr>
      </w:pPr>
    </w:p>
    <w:p w14:paraId="587506A0" w14:textId="77777777" w:rsidR="009A2CCC" w:rsidRPr="00FD1F84" w:rsidRDefault="00DE2BC4" w:rsidP="00020C22">
      <w:pPr>
        <w:pStyle w:val="ListParagraph"/>
        <w:numPr>
          <w:ilvl w:val="0"/>
          <w:numId w:val="6"/>
        </w:numPr>
        <w:spacing w:after="120" w:line="240" w:lineRule="auto"/>
        <w:rPr>
          <w:rFonts w:ascii="Candara" w:hAnsi="Candara"/>
          <w:sz w:val="24"/>
        </w:rPr>
      </w:pPr>
      <w:r>
        <w:rPr>
          <w:rFonts w:ascii="Candara" w:hAnsi="Candara"/>
          <w:sz w:val="24"/>
        </w:rPr>
        <w:t xml:space="preserve">91% </w:t>
      </w:r>
      <w:r w:rsidR="009E10A5" w:rsidRPr="00FD1F84">
        <w:rPr>
          <w:rFonts w:ascii="Candara" w:hAnsi="Candara"/>
          <w:sz w:val="24"/>
        </w:rPr>
        <w:t>of students indicate high/positive levels of comfort in their FRC classes.</w:t>
      </w:r>
    </w:p>
    <w:p w14:paraId="1C8C03B1" w14:textId="77777777" w:rsidR="0074122D" w:rsidRPr="00FD1F84" w:rsidRDefault="0074122D" w:rsidP="00FD1F84">
      <w:pPr>
        <w:pStyle w:val="ListParagraph"/>
        <w:spacing w:after="120" w:line="240" w:lineRule="auto"/>
        <w:rPr>
          <w:rFonts w:ascii="Candara" w:hAnsi="Candara"/>
          <w:sz w:val="18"/>
          <w:szCs w:val="18"/>
        </w:rPr>
      </w:pPr>
    </w:p>
    <w:p w14:paraId="42764F6E" w14:textId="77777777" w:rsidR="009A2CCC" w:rsidRPr="00FD1F84" w:rsidRDefault="00DE2BC4" w:rsidP="00020C22">
      <w:pPr>
        <w:pStyle w:val="ListParagraph"/>
        <w:numPr>
          <w:ilvl w:val="0"/>
          <w:numId w:val="6"/>
        </w:numPr>
        <w:spacing w:after="120" w:line="240" w:lineRule="auto"/>
        <w:rPr>
          <w:rFonts w:ascii="Candara" w:hAnsi="Candara"/>
          <w:sz w:val="24"/>
        </w:rPr>
      </w:pPr>
      <w:r>
        <w:rPr>
          <w:rFonts w:ascii="Candara" w:hAnsi="Candara"/>
          <w:sz w:val="24"/>
        </w:rPr>
        <w:t>83% of students and 75%</w:t>
      </w:r>
      <w:r w:rsidR="009E10A5" w:rsidRPr="00FD1F84">
        <w:rPr>
          <w:rFonts w:ascii="Candara" w:hAnsi="Candara"/>
          <w:sz w:val="24"/>
        </w:rPr>
        <w:t xml:space="preserve"> of employees are “Very Comfortable” or “Comfortable” with the climate of diversity at FRC. </w:t>
      </w:r>
    </w:p>
    <w:p w14:paraId="4FD1F64B" w14:textId="77777777" w:rsidR="0074122D" w:rsidRPr="00FD1F84" w:rsidRDefault="0074122D" w:rsidP="00FD1F84">
      <w:pPr>
        <w:pStyle w:val="ListParagraph"/>
        <w:spacing w:after="120" w:line="240" w:lineRule="auto"/>
        <w:rPr>
          <w:rFonts w:ascii="Candara" w:hAnsi="Candara"/>
          <w:sz w:val="18"/>
          <w:szCs w:val="18"/>
        </w:rPr>
      </w:pPr>
    </w:p>
    <w:p w14:paraId="44E27217" w14:textId="77777777" w:rsidR="009A2CCC" w:rsidRPr="00FD1F84" w:rsidRDefault="00DE2BC4" w:rsidP="00020C22">
      <w:pPr>
        <w:pStyle w:val="ListParagraph"/>
        <w:numPr>
          <w:ilvl w:val="0"/>
          <w:numId w:val="6"/>
        </w:numPr>
        <w:spacing w:after="120" w:line="240" w:lineRule="auto"/>
        <w:rPr>
          <w:rFonts w:ascii="Candara" w:hAnsi="Candara"/>
          <w:sz w:val="24"/>
        </w:rPr>
      </w:pPr>
      <w:r>
        <w:rPr>
          <w:rFonts w:ascii="Candara" w:hAnsi="Candara"/>
          <w:sz w:val="24"/>
        </w:rPr>
        <w:t>75% of employees indicate that they are “Very Comfortable” or “Comfortable” with the climate in their department/work unit.</w:t>
      </w:r>
    </w:p>
    <w:p w14:paraId="3E3FA3D6" w14:textId="77777777" w:rsidR="0074122D" w:rsidRPr="00FD1F84" w:rsidRDefault="0074122D" w:rsidP="00FD1F84">
      <w:pPr>
        <w:pStyle w:val="ListParagraph"/>
        <w:spacing w:after="120" w:line="240" w:lineRule="auto"/>
        <w:rPr>
          <w:rFonts w:ascii="Candara" w:hAnsi="Candara"/>
          <w:sz w:val="18"/>
          <w:szCs w:val="18"/>
        </w:rPr>
      </w:pPr>
    </w:p>
    <w:p w14:paraId="2A7D2D86" w14:textId="77777777" w:rsidR="00085BC7" w:rsidRPr="000755BF" w:rsidRDefault="00085BC7" w:rsidP="00020C22">
      <w:pPr>
        <w:pStyle w:val="ListParagraph"/>
        <w:numPr>
          <w:ilvl w:val="0"/>
          <w:numId w:val="6"/>
        </w:numPr>
        <w:spacing w:after="120" w:line="240" w:lineRule="auto"/>
        <w:rPr>
          <w:rFonts w:ascii="Candara" w:hAnsi="Candara"/>
          <w:sz w:val="24"/>
        </w:rPr>
      </w:pPr>
      <w:r>
        <w:rPr>
          <w:rFonts w:ascii="Candara" w:eastAsia="Gungsuh" w:hAnsi="Candara" w:cs="Miriam"/>
          <w:sz w:val="24"/>
          <w:szCs w:val="24"/>
        </w:rPr>
        <w:t xml:space="preserve">Experiences with isolation or discrimination may cause a student or employee to want to leave FRC or seek employment elsewhere. While the rates are small, the implications on a small campus may be profound. </w:t>
      </w:r>
    </w:p>
    <w:p w14:paraId="1F482CEC" w14:textId="77777777" w:rsidR="00085BC7" w:rsidRPr="000755BF" w:rsidRDefault="00085BC7" w:rsidP="000755BF">
      <w:pPr>
        <w:pStyle w:val="ListParagraph"/>
        <w:rPr>
          <w:rFonts w:ascii="Candara" w:eastAsia="Gungsuh" w:hAnsi="Candara" w:cs="Miriam"/>
          <w:sz w:val="24"/>
          <w:szCs w:val="24"/>
        </w:rPr>
      </w:pPr>
    </w:p>
    <w:p w14:paraId="2EF018E6" w14:textId="77777777" w:rsidR="00085BC7" w:rsidRPr="000755BF" w:rsidRDefault="00C15BF7" w:rsidP="00020C22">
      <w:pPr>
        <w:pStyle w:val="ListParagraph"/>
        <w:numPr>
          <w:ilvl w:val="0"/>
          <w:numId w:val="6"/>
        </w:numPr>
        <w:spacing w:after="120" w:line="240" w:lineRule="auto"/>
        <w:rPr>
          <w:rFonts w:ascii="Candara" w:hAnsi="Candara"/>
          <w:sz w:val="24"/>
        </w:rPr>
      </w:pPr>
      <w:r>
        <w:rPr>
          <w:rFonts w:ascii="Candara" w:eastAsia="Gungsuh" w:hAnsi="Candara" w:cs="Miriam"/>
          <w:sz w:val="24"/>
          <w:szCs w:val="24"/>
        </w:rPr>
        <w:t>S</w:t>
      </w:r>
      <w:r w:rsidR="00085BC7">
        <w:rPr>
          <w:rFonts w:ascii="Candara" w:eastAsia="Gungsuh" w:hAnsi="Candara" w:cs="Miriam"/>
          <w:sz w:val="24"/>
          <w:szCs w:val="24"/>
        </w:rPr>
        <w:t xml:space="preserve">tudents who reported negative experiences around isolation or discrimination responded that these have negatively affected their academic performance and access to courses. As the college analyzes obstacles to student success, these results should be further investigated. </w:t>
      </w:r>
    </w:p>
    <w:p w14:paraId="4BF80E1D" w14:textId="77777777" w:rsidR="00085BC7" w:rsidRPr="000755BF" w:rsidRDefault="00085BC7" w:rsidP="000755BF">
      <w:pPr>
        <w:pStyle w:val="ListParagraph"/>
        <w:rPr>
          <w:rFonts w:ascii="Candara" w:hAnsi="Candara"/>
          <w:sz w:val="24"/>
        </w:rPr>
      </w:pPr>
    </w:p>
    <w:p w14:paraId="06425138" w14:textId="77777777" w:rsidR="009A2CCC" w:rsidRPr="00FD1F84" w:rsidRDefault="00382153" w:rsidP="00020C22">
      <w:pPr>
        <w:pStyle w:val="ListParagraph"/>
        <w:numPr>
          <w:ilvl w:val="0"/>
          <w:numId w:val="6"/>
        </w:numPr>
        <w:spacing w:after="120" w:line="240" w:lineRule="auto"/>
        <w:rPr>
          <w:rFonts w:ascii="Candara" w:hAnsi="Candara"/>
          <w:sz w:val="24"/>
        </w:rPr>
      </w:pPr>
      <w:r w:rsidRPr="00FD1F84">
        <w:rPr>
          <w:rFonts w:ascii="Candara" w:hAnsi="Candara"/>
          <w:sz w:val="24"/>
        </w:rPr>
        <w:t xml:space="preserve">Most student respondents report a familiarity with student services and programs offered on campus.  </w:t>
      </w:r>
    </w:p>
    <w:p w14:paraId="39328D4A" w14:textId="77777777" w:rsidR="0074122D" w:rsidRPr="00FD1F84" w:rsidRDefault="0074122D" w:rsidP="00FD1F84">
      <w:pPr>
        <w:pStyle w:val="ListParagraph"/>
        <w:spacing w:after="120" w:line="240" w:lineRule="auto"/>
        <w:rPr>
          <w:rFonts w:ascii="Candara" w:hAnsi="Candara"/>
          <w:sz w:val="18"/>
          <w:szCs w:val="16"/>
        </w:rPr>
      </w:pPr>
    </w:p>
    <w:p w14:paraId="63630F58" w14:textId="77777777" w:rsidR="009A2CCC" w:rsidRPr="00FD1F84" w:rsidRDefault="00DE2BC4" w:rsidP="00020C22">
      <w:pPr>
        <w:pStyle w:val="ListParagraph"/>
        <w:numPr>
          <w:ilvl w:val="0"/>
          <w:numId w:val="6"/>
        </w:numPr>
        <w:spacing w:after="120" w:line="240" w:lineRule="auto"/>
        <w:rPr>
          <w:rFonts w:ascii="Candara" w:hAnsi="Candara"/>
          <w:sz w:val="24"/>
        </w:rPr>
      </w:pPr>
      <w:r>
        <w:rPr>
          <w:rFonts w:ascii="Candara" w:hAnsi="Candara"/>
          <w:sz w:val="24"/>
        </w:rPr>
        <w:t xml:space="preserve">The programs that students are least aware of are the Internship </w:t>
      </w:r>
      <w:r w:rsidR="007D0E81">
        <w:rPr>
          <w:rFonts w:ascii="Candara" w:hAnsi="Candara"/>
          <w:sz w:val="24"/>
        </w:rPr>
        <w:t>P</w:t>
      </w:r>
      <w:r>
        <w:rPr>
          <w:rFonts w:ascii="Candara" w:hAnsi="Candara"/>
          <w:sz w:val="24"/>
        </w:rPr>
        <w:t>rogram, Student Ambassador Program, CalWorks, EOPS/CARE, and Health Services.</w:t>
      </w:r>
    </w:p>
    <w:p w14:paraId="6A509D66" w14:textId="77777777" w:rsidR="0074122D" w:rsidRPr="00FD1F84" w:rsidRDefault="0074122D" w:rsidP="00FD1F84">
      <w:pPr>
        <w:pStyle w:val="ListParagraph"/>
        <w:spacing w:after="120" w:line="240" w:lineRule="auto"/>
        <w:rPr>
          <w:rFonts w:ascii="Candara" w:hAnsi="Candara"/>
          <w:sz w:val="18"/>
          <w:szCs w:val="16"/>
        </w:rPr>
      </w:pPr>
    </w:p>
    <w:p w14:paraId="31B34A9E" w14:textId="77777777" w:rsidR="009A2CCC" w:rsidRPr="00FD1F84" w:rsidRDefault="00DE2BC4" w:rsidP="00020C22">
      <w:pPr>
        <w:pStyle w:val="ListParagraph"/>
        <w:numPr>
          <w:ilvl w:val="0"/>
          <w:numId w:val="6"/>
        </w:numPr>
        <w:spacing w:after="120" w:line="240" w:lineRule="auto"/>
        <w:rPr>
          <w:rFonts w:ascii="Candara" w:hAnsi="Candara"/>
          <w:sz w:val="24"/>
        </w:rPr>
      </w:pPr>
      <w:r>
        <w:rPr>
          <w:rFonts w:ascii="Candara" w:hAnsi="Candara"/>
          <w:sz w:val="24"/>
        </w:rPr>
        <w:t>79%</w:t>
      </w:r>
      <w:r w:rsidR="00382153" w:rsidRPr="00FD1F84">
        <w:rPr>
          <w:rFonts w:ascii="Candara" w:hAnsi="Candara"/>
          <w:sz w:val="24"/>
        </w:rPr>
        <w:t xml:space="preserve"> of student respondents </w:t>
      </w:r>
      <w:r w:rsidR="00B62975" w:rsidRPr="00FD1F84">
        <w:rPr>
          <w:rFonts w:ascii="Candara" w:hAnsi="Candara"/>
          <w:sz w:val="24"/>
        </w:rPr>
        <w:t>believe students are treated equally</w:t>
      </w:r>
      <w:r>
        <w:rPr>
          <w:rFonts w:ascii="Candara" w:hAnsi="Candara"/>
          <w:sz w:val="24"/>
        </w:rPr>
        <w:t>. S</w:t>
      </w:r>
      <w:r w:rsidR="00382153" w:rsidRPr="00FD1F84">
        <w:rPr>
          <w:rFonts w:ascii="Candara" w:hAnsi="Candara"/>
          <w:sz w:val="24"/>
        </w:rPr>
        <w:t>ome</w:t>
      </w:r>
      <w:r w:rsidR="00B62975" w:rsidRPr="00FD1F84">
        <w:rPr>
          <w:rFonts w:ascii="Candara" w:hAnsi="Candara"/>
          <w:sz w:val="24"/>
        </w:rPr>
        <w:t xml:space="preserve"> comments reveal</w:t>
      </w:r>
      <w:r w:rsidR="00382153" w:rsidRPr="00FD1F84">
        <w:rPr>
          <w:rFonts w:ascii="Candara" w:hAnsi="Candara"/>
          <w:sz w:val="24"/>
        </w:rPr>
        <w:t xml:space="preserve"> </w:t>
      </w:r>
      <w:r w:rsidR="00B62975" w:rsidRPr="00FD1F84">
        <w:rPr>
          <w:rFonts w:ascii="Candara" w:hAnsi="Candara"/>
          <w:sz w:val="24"/>
        </w:rPr>
        <w:t>perceptions of i</w:t>
      </w:r>
      <w:r w:rsidR="00382153" w:rsidRPr="00FD1F84">
        <w:rPr>
          <w:rFonts w:ascii="Candara" w:hAnsi="Candara"/>
          <w:sz w:val="24"/>
        </w:rPr>
        <w:t xml:space="preserve">nequity </w:t>
      </w:r>
      <w:r w:rsidR="007D0E81">
        <w:rPr>
          <w:rFonts w:ascii="Candara" w:hAnsi="Candara"/>
          <w:sz w:val="24"/>
        </w:rPr>
        <w:t xml:space="preserve">and sentiments </w:t>
      </w:r>
      <w:r>
        <w:rPr>
          <w:rFonts w:ascii="Candara" w:hAnsi="Candara"/>
          <w:sz w:val="24"/>
        </w:rPr>
        <w:t>that student athletes</w:t>
      </w:r>
      <w:r w:rsidR="00B62975" w:rsidRPr="00FD1F84">
        <w:rPr>
          <w:rFonts w:ascii="Candara" w:hAnsi="Candara"/>
          <w:sz w:val="24"/>
        </w:rPr>
        <w:t xml:space="preserve"> experience </w:t>
      </w:r>
      <w:r w:rsidR="00382153" w:rsidRPr="00FD1F84">
        <w:rPr>
          <w:rFonts w:ascii="Candara" w:hAnsi="Candara"/>
          <w:sz w:val="24"/>
        </w:rPr>
        <w:t xml:space="preserve">favorable treatment. </w:t>
      </w:r>
    </w:p>
    <w:p w14:paraId="46424CD7" w14:textId="77777777" w:rsidR="0074122D" w:rsidRPr="00FD1F84" w:rsidRDefault="0074122D" w:rsidP="00FD1F84">
      <w:pPr>
        <w:pStyle w:val="ListParagraph"/>
        <w:spacing w:after="120" w:line="240" w:lineRule="auto"/>
        <w:rPr>
          <w:rFonts w:ascii="Candara" w:hAnsi="Candara"/>
          <w:sz w:val="18"/>
          <w:szCs w:val="16"/>
        </w:rPr>
      </w:pPr>
    </w:p>
    <w:p w14:paraId="788AABD8" w14:textId="77777777" w:rsidR="00C814C7" w:rsidRPr="000755BF" w:rsidRDefault="00C814C7" w:rsidP="00020C22">
      <w:pPr>
        <w:pStyle w:val="ListParagraph"/>
        <w:numPr>
          <w:ilvl w:val="0"/>
          <w:numId w:val="6"/>
        </w:numPr>
        <w:spacing w:after="120" w:line="240" w:lineRule="auto"/>
        <w:rPr>
          <w:rFonts w:ascii="Candara" w:hAnsi="Candara"/>
        </w:rPr>
      </w:pPr>
      <w:r w:rsidRPr="00D11FD2">
        <w:rPr>
          <w:rFonts w:asciiTheme="minorHAnsi" w:hAnsiTheme="minorHAnsi"/>
          <w:sz w:val="24"/>
          <w:szCs w:val="24"/>
        </w:rPr>
        <w:lastRenderedPageBreak/>
        <w:t xml:space="preserve">A majority </w:t>
      </w:r>
      <w:r>
        <w:rPr>
          <w:rFonts w:asciiTheme="minorHAnsi" w:hAnsiTheme="minorHAnsi"/>
          <w:sz w:val="24"/>
          <w:szCs w:val="24"/>
        </w:rPr>
        <w:t xml:space="preserve">of </w:t>
      </w:r>
      <w:r w:rsidRPr="00D11FD2">
        <w:rPr>
          <w:rFonts w:asciiTheme="minorHAnsi" w:hAnsiTheme="minorHAnsi"/>
          <w:sz w:val="24"/>
          <w:szCs w:val="24"/>
        </w:rPr>
        <w:t xml:space="preserve">students indicated that FRC cares about them as a person and that </w:t>
      </w:r>
      <w:r>
        <w:rPr>
          <w:rFonts w:asciiTheme="minorHAnsi" w:hAnsiTheme="minorHAnsi"/>
          <w:sz w:val="24"/>
          <w:szCs w:val="24"/>
        </w:rPr>
        <w:t>being a part of the FRC campus. The responses from employees are notably lower.</w:t>
      </w:r>
    </w:p>
    <w:p w14:paraId="7AEF7234" w14:textId="77777777" w:rsidR="00C814C7" w:rsidRPr="000755BF" w:rsidRDefault="00C814C7" w:rsidP="000755BF">
      <w:pPr>
        <w:pStyle w:val="ListParagraph"/>
        <w:rPr>
          <w:rFonts w:ascii="Candara" w:hAnsi="Candara"/>
          <w:sz w:val="24"/>
        </w:rPr>
      </w:pPr>
    </w:p>
    <w:p w14:paraId="4EFD3518" w14:textId="77777777" w:rsidR="00382153" w:rsidRPr="0074122D" w:rsidRDefault="00B62975" w:rsidP="00020C22">
      <w:pPr>
        <w:pStyle w:val="ListParagraph"/>
        <w:numPr>
          <w:ilvl w:val="0"/>
          <w:numId w:val="6"/>
        </w:numPr>
        <w:spacing w:after="120" w:line="240" w:lineRule="auto"/>
        <w:rPr>
          <w:rFonts w:ascii="Candara" w:hAnsi="Candara"/>
        </w:rPr>
      </w:pPr>
      <w:r w:rsidRPr="00FD1F84">
        <w:rPr>
          <w:rFonts w:ascii="Candara" w:hAnsi="Candara"/>
          <w:sz w:val="24"/>
        </w:rPr>
        <w:t xml:space="preserve">Women </w:t>
      </w:r>
      <w:r w:rsidRPr="000755BF">
        <w:rPr>
          <w:rFonts w:ascii="Candara" w:hAnsi="Candara"/>
          <w:i/>
          <w:sz w:val="24"/>
        </w:rPr>
        <w:t>may</w:t>
      </w:r>
      <w:r w:rsidRPr="00FD1F84">
        <w:rPr>
          <w:rFonts w:ascii="Candara" w:hAnsi="Candara"/>
          <w:sz w:val="24"/>
        </w:rPr>
        <w:t xml:space="preserve"> experience the c</w:t>
      </w:r>
      <w:r w:rsidR="00382153" w:rsidRPr="00FD1F84">
        <w:rPr>
          <w:rFonts w:ascii="Candara" w:hAnsi="Candara"/>
          <w:sz w:val="24"/>
        </w:rPr>
        <w:t xml:space="preserve">ampus </w:t>
      </w:r>
      <w:r w:rsidRPr="00FD1F84">
        <w:rPr>
          <w:rFonts w:ascii="Candara" w:hAnsi="Candara"/>
          <w:sz w:val="24"/>
        </w:rPr>
        <w:t>environment</w:t>
      </w:r>
      <w:r w:rsidR="00382153" w:rsidRPr="00FD1F84">
        <w:rPr>
          <w:rFonts w:ascii="Candara" w:hAnsi="Candara"/>
          <w:sz w:val="24"/>
        </w:rPr>
        <w:t xml:space="preserve"> </w:t>
      </w:r>
      <w:r w:rsidRPr="00FD1F84">
        <w:rPr>
          <w:rFonts w:ascii="Candara" w:hAnsi="Candara"/>
          <w:sz w:val="24"/>
        </w:rPr>
        <w:t>differently than men.</w:t>
      </w:r>
      <w:r w:rsidR="00DE2BC4">
        <w:rPr>
          <w:rFonts w:ascii="Candara" w:hAnsi="Candara"/>
          <w:sz w:val="24"/>
        </w:rPr>
        <w:t xml:space="preserve"> 17% of female students and 33% of female employees report some kind of harassment and/or discrimination based on sex. </w:t>
      </w:r>
      <w:r w:rsidR="00382153" w:rsidRPr="0074122D">
        <w:rPr>
          <w:rFonts w:ascii="Candara" w:hAnsi="Candara"/>
        </w:rPr>
        <w:t xml:space="preserve"> </w:t>
      </w:r>
    </w:p>
    <w:p w14:paraId="62EAAB77" w14:textId="77777777" w:rsidR="00BF1355" w:rsidRPr="00CA69D8" w:rsidRDefault="00DE2BC4" w:rsidP="00CA69D8">
      <w:pPr>
        <w:spacing w:line="240" w:lineRule="auto"/>
        <w:rPr>
          <w:rFonts w:ascii="Candara" w:hAnsi="Candara" w:cs="Arial"/>
          <w:sz w:val="24"/>
          <w:szCs w:val="24"/>
        </w:rPr>
      </w:pPr>
      <w:r>
        <w:rPr>
          <w:rFonts w:ascii="Candara" w:hAnsi="Candara" w:cs="Miriam"/>
          <w:sz w:val="24"/>
          <w:szCs w:val="24"/>
        </w:rPr>
        <w:t>T</w:t>
      </w:r>
      <w:r w:rsidR="009A2CCC" w:rsidRPr="0074122D">
        <w:rPr>
          <w:rFonts w:ascii="Candara" w:hAnsi="Candara" w:cs="Miriam"/>
          <w:sz w:val="24"/>
          <w:szCs w:val="24"/>
        </w:rPr>
        <w:t>his information</w:t>
      </w:r>
      <w:r>
        <w:rPr>
          <w:rFonts w:ascii="Candara" w:hAnsi="Candara" w:cs="Miriam"/>
          <w:sz w:val="24"/>
          <w:szCs w:val="24"/>
        </w:rPr>
        <w:t xml:space="preserve"> has been analyzed</w:t>
      </w:r>
      <w:r w:rsidR="009A2CCC" w:rsidRPr="0074122D">
        <w:rPr>
          <w:rFonts w:ascii="Candara" w:hAnsi="Candara" w:cs="Miriam"/>
          <w:sz w:val="24"/>
          <w:szCs w:val="24"/>
        </w:rPr>
        <w:t xml:space="preserve"> with specific attention to the topic of student success. </w:t>
      </w:r>
      <w:r>
        <w:rPr>
          <w:rFonts w:ascii="Candara" w:hAnsi="Candara"/>
          <w:sz w:val="24"/>
          <w:szCs w:val="24"/>
        </w:rPr>
        <w:t>T</w:t>
      </w:r>
      <w:r w:rsidR="009A2CCC" w:rsidRPr="0074122D">
        <w:rPr>
          <w:rFonts w:ascii="Candara" w:hAnsi="Candara"/>
          <w:sz w:val="24"/>
          <w:szCs w:val="24"/>
        </w:rPr>
        <w:t>he analysis of the survey data</w:t>
      </w:r>
      <w:r>
        <w:rPr>
          <w:rFonts w:ascii="Candara" w:hAnsi="Candara"/>
          <w:sz w:val="24"/>
          <w:szCs w:val="24"/>
        </w:rPr>
        <w:t xml:space="preserve"> has been complimented</w:t>
      </w:r>
      <w:r w:rsidR="009A2CCC" w:rsidRPr="0074122D">
        <w:rPr>
          <w:rFonts w:ascii="Candara" w:hAnsi="Candara"/>
          <w:sz w:val="24"/>
          <w:szCs w:val="24"/>
        </w:rPr>
        <w:t xml:space="preserve"> with a review of secondary data and research on California community </w:t>
      </w:r>
      <w:r w:rsidR="00314218">
        <w:rPr>
          <w:rFonts w:ascii="Candara" w:hAnsi="Candara"/>
          <w:sz w:val="24"/>
          <w:szCs w:val="24"/>
        </w:rPr>
        <w:t>colleges.</w:t>
      </w:r>
      <w:r w:rsidR="009A2CCC" w:rsidRPr="0074122D">
        <w:rPr>
          <w:rFonts w:ascii="Candara" w:hAnsi="Candara"/>
          <w:sz w:val="24"/>
          <w:szCs w:val="24"/>
        </w:rPr>
        <w:t xml:space="preserve"> The intent of this approach is to locate FRC’s experiences with diversity and student success in the </w:t>
      </w:r>
      <w:r w:rsidR="007D0E81">
        <w:rPr>
          <w:rFonts w:ascii="Candara" w:hAnsi="Candara"/>
          <w:sz w:val="24"/>
          <w:szCs w:val="24"/>
        </w:rPr>
        <w:t xml:space="preserve">system-wide </w:t>
      </w:r>
      <w:r w:rsidR="009A2CCC" w:rsidRPr="0074122D">
        <w:rPr>
          <w:rFonts w:ascii="Candara" w:hAnsi="Candara"/>
          <w:sz w:val="24"/>
          <w:szCs w:val="24"/>
        </w:rPr>
        <w:t xml:space="preserve">context. </w:t>
      </w:r>
      <w:r w:rsidR="009A2CCC" w:rsidRPr="0074122D">
        <w:rPr>
          <w:rFonts w:ascii="Candara" w:hAnsi="Candara" w:cs="Miriam"/>
          <w:sz w:val="24"/>
          <w:szCs w:val="24"/>
        </w:rPr>
        <w:t xml:space="preserve">This project and the accompanying analysis may assist </w:t>
      </w:r>
      <w:r w:rsidR="007D0E81">
        <w:rPr>
          <w:rFonts w:ascii="Candara" w:hAnsi="Candara" w:cs="Miriam"/>
          <w:sz w:val="24"/>
          <w:szCs w:val="24"/>
        </w:rPr>
        <w:t xml:space="preserve">Feather River College </w:t>
      </w:r>
      <w:r w:rsidR="009A2CCC" w:rsidRPr="0074122D">
        <w:rPr>
          <w:rFonts w:ascii="Candara" w:hAnsi="Candara" w:cs="Miriam"/>
          <w:sz w:val="24"/>
          <w:szCs w:val="24"/>
        </w:rPr>
        <w:t>in its efforts to create a welcoming climate for all students and employees and contribute to an environment of student success.</w:t>
      </w:r>
    </w:p>
    <w:p w14:paraId="5FC0D496" w14:textId="77777777" w:rsidR="007F283A" w:rsidRPr="00184D21" w:rsidRDefault="007F283A" w:rsidP="0024287C">
      <w:pPr>
        <w:pStyle w:val="Heading2"/>
        <w:jc w:val="left"/>
        <w:rPr>
          <w:color w:val="auto"/>
        </w:rPr>
      </w:pPr>
      <w:bookmarkStart w:id="10" w:name="_Toc373707591"/>
      <w:bookmarkStart w:id="11" w:name="_Toc373708120"/>
      <w:r w:rsidRPr="00184D21">
        <w:rPr>
          <w:color w:val="auto"/>
        </w:rPr>
        <w:t xml:space="preserve"> </w:t>
      </w:r>
      <w:bookmarkStart w:id="12" w:name="_Toc10550572"/>
      <w:bookmarkStart w:id="13" w:name="_Toc10639984"/>
      <w:r w:rsidRPr="00184D21">
        <w:rPr>
          <w:color w:val="auto"/>
        </w:rPr>
        <w:t>Recommendations</w:t>
      </w:r>
      <w:bookmarkEnd w:id="10"/>
      <w:bookmarkEnd w:id="11"/>
      <w:bookmarkEnd w:id="12"/>
      <w:bookmarkEnd w:id="13"/>
    </w:p>
    <w:p w14:paraId="03A86EF7" w14:textId="77777777" w:rsidR="007E52DE" w:rsidRDefault="007E52DE" w:rsidP="0074122D">
      <w:pPr>
        <w:spacing w:line="240" w:lineRule="auto"/>
        <w:rPr>
          <w:rFonts w:ascii="Candara" w:hAnsi="Candara"/>
          <w:sz w:val="24"/>
        </w:rPr>
      </w:pPr>
      <w:r>
        <w:rPr>
          <w:rFonts w:ascii="Candara" w:hAnsi="Candara"/>
          <w:sz w:val="24"/>
        </w:rPr>
        <w:t>As in previous years, it is recommended that the information gleaned from this survey and report be used for planning across campus.</w:t>
      </w:r>
    </w:p>
    <w:p w14:paraId="6FB59F7E" w14:textId="77777777" w:rsidR="007E52DE" w:rsidRDefault="007E52DE" w:rsidP="0074122D">
      <w:pPr>
        <w:spacing w:line="240" w:lineRule="auto"/>
        <w:rPr>
          <w:rFonts w:ascii="Candara" w:hAnsi="Candara"/>
          <w:sz w:val="24"/>
        </w:rPr>
      </w:pPr>
    </w:p>
    <w:p w14:paraId="25B49398" w14:textId="5F204F49" w:rsidR="00CD4FCF" w:rsidRDefault="00D3050C" w:rsidP="00020C22">
      <w:pPr>
        <w:pStyle w:val="ListParagraph"/>
        <w:numPr>
          <w:ilvl w:val="0"/>
          <w:numId w:val="5"/>
        </w:numPr>
        <w:spacing w:line="240" w:lineRule="auto"/>
        <w:rPr>
          <w:rFonts w:ascii="Candara" w:hAnsi="Candara"/>
          <w:sz w:val="24"/>
        </w:rPr>
      </w:pPr>
      <w:r>
        <w:rPr>
          <w:rFonts w:ascii="Candara" w:hAnsi="Candara"/>
          <w:sz w:val="24"/>
        </w:rPr>
        <w:t xml:space="preserve">Use </w:t>
      </w:r>
      <w:r w:rsidR="001D1422" w:rsidRPr="0074122D">
        <w:rPr>
          <w:rFonts w:ascii="Candara" w:hAnsi="Candara"/>
          <w:sz w:val="24"/>
        </w:rPr>
        <w:t xml:space="preserve">the Climate Project Report in </w:t>
      </w:r>
      <w:r w:rsidR="007E52DE">
        <w:rPr>
          <w:rFonts w:ascii="Candara" w:hAnsi="Candara"/>
          <w:sz w:val="24"/>
        </w:rPr>
        <w:t xml:space="preserve">the College’s planning, especially Guided Pathways and </w:t>
      </w:r>
      <w:r w:rsidR="005D341E">
        <w:rPr>
          <w:rFonts w:ascii="Candara" w:hAnsi="Candara"/>
          <w:sz w:val="24"/>
        </w:rPr>
        <w:t xml:space="preserve">Student Equity and Achievement Program </w:t>
      </w:r>
      <w:r w:rsidR="007E52DE">
        <w:rPr>
          <w:rFonts w:ascii="Candara" w:hAnsi="Candara"/>
          <w:sz w:val="24"/>
        </w:rPr>
        <w:t xml:space="preserve">reporting and implementation. </w:t>
      </w:r>
    </w:p>
    <w:p w14:paraId="1B8EFA93" w14:textId="77777777" w:rsidR="00382153" w:rsidRPr="00020786" w:rsidRDefault="00382153" w:rsidP="00CD4FCF">
      <w:pPr>
        <w:pStyle w:val="ListParagraph"/>
        <w:spacing w:line="240" w:lineRule="auto"/>
        <w:rPr>
          <w:rFonts w:ascii="Candara" w:hAnsi="Candara"/>
          <w:sz w:val="16"/>
          <w:szCs w:val="16"/>
        </w:rPr>
      </w:pPr>
      <w:r w:rsidRPr="0074122D">
        <w:rPr>
          <w:rFonts w:ascii="Candara" w:hAnsi="Candara"/>
          <w:sz w:val="24"/>
        </w:rPr>
        <w:t xml:space="preserve"> </w:t>
      </w:r>
    </w:p>
    <w:p w14:paraId="572F9066" w14:textId="77777777" w:rsidR="007D0E81" w:rsidRDefault="007D0E81" w:rsidP="00020C22">
      <w:pPr>
        <w:pStyle w:val="ListParagraph"/>
        <w:numPr>
          <w:ilvl w:val="0"/>
          <w:numId w:val="5"/>
        </w:numPr>
        <w:spacing w:line="240" w:lineRule="auto"/>
        <w:rPr>
          <w:rFonts w:ascii="Candara" w:hAnsi="Candara"/>
          <w:sz w:val="24"/>
        </w:rPr>
      </w:pPr>
      <w:r>
        <w:rPr>
          <w:rFonts w:ascii="Candara" w:hAnsi="Candara"/>
          <w:sz w:val="24"/>
        </w:rPr>
        <w:t>Consider gather supplemental data and information using additional research methods such as interviews or focus groups</w:t>
      </w:r>
      <w:r w:rsidR="00032FCD">
        <w:rPr>
          <w:rFonts w:ascii="Candara" w:hAnsi="Candara"/>
          <w:sz w:val="24"/>
        </w:rPr>
        <w:t xml:space="preserve">. Follow-up interviews or focus groups with employees may be useful and approached with sensitivity. </w:t>
      </w:r>
    </w:p>
    <w:p w14:paraId="56C37F55" w14:textId="77777777" w:rsidR="007D0E81" w:rsidRPr="000755BF" w:rsidRDefault="007D0E81" w:rsidP="000755BF">
      <w:pPr>
        <w:pStyle w:val="ListParagraph"/>
        <w:rPr>
          <w:rFonts w:ascii="Candara" w:hAnsi="Candara"/>
          <w:sz w:val="24"/>
        </w:rPr>
      </w:pPr>
    </w:p>
    <w:p w14:paraId="24F8B766" w14:textId="77777777" w:rsidR="00B71B43" w:rsidRDefault="00D3050C" w:rsidP="00020C22">
      <w:pPr>
        <w:pStyle w:val="ListParagraph"/>
        <w:numPr>
          <w:ilvl w:val="0"/>
          <w:numId w:val="5"/>
        </w:numPr>
        <w:spacing w:line="240" w:lineRule="auto"/>
        <w:rPr>
          <w:rFonts w:ascii="Candara" w:hAnsi="Candara"/>
          <w:sz w:val="24"/>
        </w:rPr>
      </w:pPr>
      <w:r>
        <w:rPr>
          <w:rFonts w:ascii="Candara" w:hAnsi="Candara"/>
          <w:sz w:val="24"/>
        </w:rPr>
        <w:t>B</w:t>
      </w:r>
      <w:r w:rsidR="00B71B43">
        <w:rPr>
          <w:rFonts w:ascii="Candara" w:hAnsi="Candara"/>
          <w:sz w:val="24"/>
        </w:rPr>
        <w:t xml:space="preserve">uild publicity and </w:t>
      </w:r>
      <w:r w:rsidR="003769A9">
        <w:rPr>
          <w:rFonts w:ascii="Candara" w:hAnsi="Candara"/>
          <w:sz w:val="24"/>
        </w:rPr>
        <w:t xml:space="preserve">improve </w:t>
      </w:r>
      <w:r w:rsidR="00B71B43">
        <w:rPr>
          <w:rFonts w:ascii="Candara" w:hAnsi="Candara"/>
          <w:sz w:val="24"/>
        </w:rPr>
        <w:t>advertising of campus services,</w:t>
      </w:r>
      <w:r w:rsidR="004968C3">
        <w:rPr>
          <w:rFonts w:ascii="Candara" w:hAnsi="Candara"/>
          <w:sz w:val="24"/>
        </w:rPr>
        <w:t xml:space="preserve"> resources,</w:t>
      </w:r>
      <w:r w:rsidR="00B71B43">
        <w:rPr>
          <w:rFonts w:ascii="Candara" w:hAnsi="Candara"/>
          <w:sz w:val="24"/>
        </w:rPr>
        <w:t xml:space="preserve"> programs and activities</w:t>
      </w:r>
      <w:r w:rsidR="007F283A">
        <w:rPr>
          <w:rFonts w:ascii="Candara" w:hAnsi="Candara"/>
          <w:sz w:val="24"/>
        </w:rPr>
        <w:t xml:space="preserve"> </w:t>
      </w:r>
      <w:r w:rsidR="005A3D52">
        <w:rPr>
          <w:rFonts w:ascii="Candara" w:hAnsi="Candara"/>
          <w:sz w:val="24"/>
        </w:rPr>
        <w:t xml:space="preserve">with </w:t>
      </w:r>
      <w:r w:rsidR="007F283A">
        <w:rPr>
          <w:rFonts w:ascii="Candara" w:hAnsi="Candara"/>
          <w:sz w:val="24"/>
        </w:rPr>
        <w:t>available, accessible, current, and thorough</w:t>
      </w:r>
      <w:r>
        <w:rPr>
          <w:rFonts w:ascii="Candara" w:hAnsi="Candara"/>
          <w:sz w:val="24"/>
        </w:rPr>
        <w:t xml:space="preserve"> information</w:t>
      </w:r>
      <w:r w:rsidR="00B71B43">
        <w:rPr>
          <w:rFonts w:ascii="Candara" w:hAnsi="Candara"/>
          <w:sz w:val="24"/>
        </w:rPr>
        <w:t xml:space="preserve">. </w:t>
      </w:r>
    </w:p>
    <w:p w14:paraId="74A07D86" w14:textId="77777777" w:rsidR="00CD4FCF" w:rsidRPr="00020786" w:rsidRDefault="00CD4FCF" w:rsidP="00CD4FCF">
      <w:pPr>
        <w:pStyle w:val="ListParagraph"/>
        <w:spacing w:line="240" w:lineRule="auto"/>
        <w:rPr>
          <w:rFonts w:ascii="Candara" w:hAnsi="Candara"/>
          <w:sz w:val="16"/>
          <w:szCs w:val="16"/>
        </w:rPr>
      </w:pPr>
    </w:p>
    <w:p w14:paraId="4BFC63BB" w14:textId="77777777" w:rsidR="00B71B43" w:rsidRDefault="007E52DE" w:rsidP="00020C22">
      <w:pPr>
        <w:pStyle w:val="ListParagraph"/>
        <w:numPr>
          <w:ilvl w:val="0"/>
          <w:numId w:val="5"/>
        </w:numPr>
        <w:spacing w:line="240" w:lineRule="auto"/>
        <w:rPr>
          <w:rFonts w:ascii="Candara" w:hAnsi="Candara"/>
          <w:sz w:val="24"/>
        </w:rPr>
      </w:pPr>
      <w:r>
        <w:rPr>
          <w:rFonts w:ascii="Candara" w:hAnsi="Candara"/>
          <w:sz w:val="24"/>
        </w:rPr>
        <w:t>Continue</w:t>
      </w:r>
      <w:r w:rsidR="00D3050C">
        <w:rPr>
          <w:rFonts w:ascii="Candara" w:hAnsi="Candara"/>
          <w:sz w:val="24"/>
        </w:rPr>
        <w:t xml:space="preserve"> sponsoring </w:t>
      </w:r>
      <w:r w:rsidR="00B71B43">
        <w:rPr>
          <w:rFonts w:ascii="Candara" w:hAnsi="Candara"/>
          <w:sz w:val="24"/>
        </w:rPr>
        <w:t xml:space="preserve">activities and events that facilitate learning and discussion </w:t>
      </w:r>
      <w:r w:rsidR="00CD4FCF">
        <w:rPr>
          <w:rFonts w:ascii="Candara" w:hAnsi="Candara"/>
          <w:sz w:val="24"/>
        </w:rPr>
        <w:t xml:space="preserve">around </w:t>
      </w:r>
      <w:r w:rsidR="00B71B43">
        <w:rPr>
          <w:rFonts w:ascii="Candara" w:hAnsi="Candara"/>
          <w:sz w:val="24"/>
        </w:rPr>
        <w:t>issues surrounding race, ethnicity, class, s</w:t>
      </w:r>
      <w:r w:rsidR="00314218">
        <w:rPr>
          <w:rFonts w:ascii="Candara" w:hAnsi="Candara"/>
          <w:sz w:val="24"/>
        </w:rPr>
        <w:t>ex/</w:t>
      </w:r>
      <w:r w:rsidR="00B71B43">
        <w:rPr>
          <w:rFonts w:ascii="Candara" w:hAnsi="Candara"/>
          <w:sz w:val="24"/>
        </w:rPr>
        <w:t>gender</w:t>
      </w:r>
      <w:r w:rsidR="00314218">
        <w:rPr>
          <w:rFonts w:ascii="Candara" w:hAnsi="Candara"/>
          <w:sz w:val="24"/>
        </w:rPr>
        <w:t>, and sexual orientation</w:t>
      </w:r>
      <w:r w:rsidR="00B71B43">
        <w:rPr>
          <w:rFonts w:ascii="Candara" w:hAnsi="Candara"/>
          <w:sz w:val="24"/>
        </w:rPr>
        <w:t xml:space="preserve">.  </w:t>
      </w:r>
    </w:p>
    <w:p w14:paraId="2C8AE60F" w14:textId="77777777" w:rsidR="00CD4FCF" w:rsidRPr="00020786" w:rsidRDefault="00CD4FCF" w:rsidP="00CD4FCF">
      <w:pPr>
        <w:pStyle w:val="ListParagraph"/>
        <w:spacing w:line="240" w:lineRule="auto"/>
        <w:rPr>
          <w:rFonts w:ascii="Candara" w:hAnsi="Candara"/>
          <w:sz w:val="16"/>
          <w:szCs w:val="16"/>
        </w:rPr>
      </w:pPr>
    </w:p>
    <w:p w14:paraId="67A8A138" w14:textId="77777777" w:rsidR="00020786" w:rsidRPr="00020786" w:rsidRDefault="00020786" w:rsidP="00020786">
      <w:pPr>
        <w:pStyle w:val="ListParagraph"/>
        <w:rPr>
          <w:rFonts w:ascii="Candara" w:hAnsi="Candara"/>
          <w:sz w:val="16"/>
          <w:szCs w:val="16"/>
        </w:rPr>
      </w:pPr>
    </w:p>
    <w:p w14:paraId="4B3DBE08" w14:textId="77777777" w:rsidR="006336EB" w:rsidRDefault="006336EB" w:rsidP="0054576B">
      <w:pPr>
        <w:spacing w:line="240" w:lineRule="auto"/>
        <w:jc w:val="center"/>
        <w:rPr>
          <w:rFonts w:ascii="Candara" w:eastAsia="Gungsuh" w:hAnsi="Candara" w:cs="Miriam"/>
          <w:sz w:val="24"/>
          <w:szCs w:val="24"/>
        </w:rPr>
      </w:pPr>
    </w:p>
    <w:p w14:paraId="1AB006D6" w14:textId="77777777" w:rsidR="00020786" w:rsidRDefault="00020786" w:rsidP="0054576B">
      <w:pPr>
        <w:spacing w:line="240" w:lineRule="auto"/>
        <w:jc w:val="center"/>
        <w:rPr>
          <w:rFonts w:ascii="Candara" w:eastAsia="Gungsuh" w:hAnsi="Candara" w:cs="Miriam"/>
          <w:sz w:val="24"/>
          <w:szCs w:val="24"/>
        </w:rPr>
      </w:pPr>
    </w:p>
    <w:p w14:paraId="6E02EF9E" w14:textId="77777777" w:rsidR="00020786" w:rsidRDefault="00020786" w:rsidP="0054576B">
      <w:pPr>
        <w:spacing w:line="240" w:lineRule="auto"/>
        <w:jc w:val="center"/>
        <w:rPr>
          <w:rFonts w:ascii="Candara" w:eastAsia="Gungsuh" w:hAnsi="Candara" w:cs="Miriam"/>
          <w:sz w:val="24"/>
          <w:szCs w:val="24"/>
        </w:rPr>
        <w:sectPr w:rsidR="00020786" w:rsidSect="00EA295A">
          <w:pgSz w:w="12240" w:h="15840"/>
          <w:pgMar w:top="1440" w:right="1440" w:bottom="1440" w:left="1440" w:header="720" w:footer="720" w:gutter="0"/>
          <w:cols w:space="720"/>
        </w:sectPr>
      </w:pPr>
    </w:p>
    <w:p w14:paraId="01AF833A" w14:textId="77777777" w:rsidR="006336EB" w:rsidRPr="00B30F70" w:rsidRDefault="0054576B" w:rsidP="00B30F70">
      <w:pPr>
        <w:pStyle w:val="Heading1"/>
        <w:rPr>
          <w:szCs w:val="24"/>
        </w:rPr>
      </w:pPr>
      <w:bookmarkStart w:id="14" w:name="_Toc373708121"/>
      <w:bookmarkStart w:id="15" w:name="_Toc10550573"/>
      <w:bookmarkStart w:id="16" w:name="_Toc10639985"/>
      <w:r w:rsidRPr="00B30F70">
        <w:rPr>
          <w:szCs w:val="24"/>
        </w:rPr>
        <w:lastRenderedPageBreak/>
        <w:t>Introduction</w:t>
      </w:r>
      <w:bookmarkEnd w:id="14"/>
      <w:bookmarkEnd w:id="15"/>
      <w:bookmarkEnd w:id="16"/>
      <w:r w:rsidRPr="00B30F70">
        <w:rPr>
          <w:szCs w:val="24"/>
        </w:rPr>
        <w:t xml:space="preserve"> </w:t>
      </w:r>
    </w:p>
    <w:p w14:paraId="454A013E" w14:textId="77777777" w:rsidR="00303994" w:rsidRPr="00621D2F" w:rsidRDefault="00303994" w:rsidP="0024287C">
      <w:pPr>
        <w:pStyle w:val="Heading2"/>
        <w:jc w:val="left"/>
        <w:rPr>
          <w:rFonts w:eastAsia="Gungsuh"/>
          <w:color w:val="auto"/>
        </w:rPr>
      </w:pPr>
      <w:bookmarkStart w:id="17" w:name="_Toc373708122"/>
      <w:bookmarkStart w:id="18" w:name="_Toc10550574"/>
      <w:bookmarkStart w:id="19" w:name="_Toc10639986"/>
      <w:r w:rsidRPr="00621D2F">
        <w:rPr>
          <w:rFonts w:eastAsia="Gungsuh"/>
          <w:color w:val="auto"/>
        </w:rPr>
        <w:t>Why this Project</w:t>
      </w:r>
      <w:r w:rsidR="00DB6EC9" w:rsidRPr="00621D2F">
        <w:rPr>
          <w:rFonts w:eastAsia="Gungsuh"/>
          <w:color w:val="auto"/>
        </w:rPr>
        <w:t>?</w:t>
      </w:r>
      <w:bookmarkEnd w:id="17"/>
      <w:bookmarkEnd w:id="18"/>
      <w:bookmarkEnd w:id="19"/>
      <w:r w:rsidRPr="00621D2F">
        <w:rPr>
          <w:rFonts w:eastAsia="Gungsuh"/>
          <w:color w:val="auto"/>
        </w:rPr>
        <w:t xml:space="preserve"> </w:t>
      </w:r>
    </w:p>
    <w:p w14:paraId="431E71B4" w14:textId="77777777" w:rsidR="007E52DE" w:rsidRDefault="007E52DE" w:rsidP="001259F3">
      <w:pPr>
        <w:spacing w:line="240" w:lineRule="auto"/>
        <w:rPr>
          <w:rFonts w:ascii="Candara" w:eastAsia="Gungsuh" w:hAnsi="Candara" w:cs="Miriam"/>
          <w:sz w:val="24"/>
          <w:szCs w:val="24"/>
        </w:rPr>
      </w:pPr>
    </w:p>
    <w:p w14:paraId="01FCF07E" w14:textId="77777777" w:rsidR="001259F3" w:rsidRDefault="007E52DE" w:rsidP="001259F3">
      <w:pPr>
        <w:spacing w:line="240" w:lineRule="auto"/>
        <w:rPr>
          <w:rFonts w:ascii="Candara" w:eastAsia="Gungsuh" w:hAnsi="Candara" w:cs="Miriam"/>
          <w:sz w:val="24"/>
          <w:szCs w:val="24"/>
        </w:rPr>
      </w:pPr>
      <w:r>
        <w:rPr>
          <w:rFonts w:ascii="Candara" w:eastAsia="Gungsuh" w:hAnsi="Candara" w:cs="Miriam"/>
          <w:sz w:val="24"/>
          <w:szCs w:val="24"/>
        </w:rPr>
        <w:t>This survey and report provide a snapshot of FRC and the experiences of individuals on campus and with the campus community.</w:t>
      </w:r>
    </w:p>
    <w:p w14:paraId="5FA2CD0A" w14:textId="77777777" w:rsidR="006336EB" w:rsidRPr="00BC0098" w:rsidRDefault="0054576B" w:rsidP="0024287C">
      <w:pPr>
        <w:pStyle w:val="Heading3"/>
        <w:rPr>
          <w:rFonts w:eastAsia="Gungsuh"/>
          <w:color w:val="auto"/>
        </w:rPr>
      </w:pPr>
      <w:bookmarkStart w:id="20" w:name="_Toc373708123"/>
      <w:bookmarkStart w:id="21" w:name="_Toc10550575"/>
      <w:bookmarkStart w:id="22" w:name="_Toc10639987"/>
      <w:r w:rsidRPr="00BC0098">
        <w:rPr>
          <w:rFonts w:eastAsia="Gungsuh"/>
          <w:color w:val="auto"/>
        </w:rPr>
        <w:t>The Significance of Campus Climate for FRC</w:t>
      </w:r>
      <w:bookmarkEnd w:id="20"/>
      <w:bookmarkEnd w:id="21"/>
      <w:bookmarkEnd w:id="22"/>
    </w:p>
    <w:p w14:paraId="03A0EC7A" w14:textId="77777777" w:rsidR="006336EB" w:rsidRPr="001259F3" w:rsidRDefault="006336EB" w:rsidP="001259F3">
      <w:pPr>
        <w:spacing w:line="240" w:lineRule="auto"/>
        <w:rPr>
          <w:rFonts w:ascii="Candara" w:eastAsia="Gungsuh" w:hAnsi="Candara" w:cs="Miriam"/>
          <w:sz w:val="24"/>
          <w:szCs w:val="24"/>
        </w:rPr>
      </w:pPr>
    </w:p>
    <w:p w14:paraId="4F9CC7C1"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rPr>
        <w:t xml:space="preserve">“Campus climate” refers to the general atmosphere experienced by </w:t>
      </w:r>
      <w:r w:rsidR="00314218">
        <w:rPr>
          <w:rFonts w:ascii="Candara" w:eastAsia="Gungsuh" w:hAnsi="Candara" w:cs="Miriam"/>
          <w:sz w:val="24"/>
          <w:szCs w:val="24"/>
        </w:rPr>
        <w:t xml:space="preserve">the </w:t>
      </w:r>
      <w:r w:rsidRPr="001259F3">
        <w:rPr>
          <w:rFonts w:ascii="Candara" w:eastAsia="Gungsuh" w:hAnsi="Candara" w:cs="Miriam"/>
          <w:sz w:val="24"/>
          <w:szCs w:val="24"/>
        </w:rPr>
        <w:t xml:space="preserve">students, faculty, staff and administration of </w:t>
      </w:r>
      <w:r w:rsidR="004C79FD" w:rsidRPr="001259F3">
        <w:rPr>
          <w:rFonts w:ascii="Candara" w:eastAsia="Gungsuh" w:hAnsi="Candara" w:cs="Miriam"/>
          <w:sz w:val="24"/>
          <w:szCs w:val="24"/>
        </w:rPr>
        <w:t>FRC</w:t>
      </w:r>
      <w:r w:rsidRPr="001259F3">
        <w:rPr>
          <w:rFonts w:ascii="Candara" w:eastAsia="Gungsuh" w:hAnsi="Candara" w:cs="Miriam"/>
          <w:sz w:val="24"/>
          <w:szCs w:val="24"/>
        </w:rPr>
        <w:t>, primarily in terms of their overall comfort, their sense of safety and belonging, and whether they feel valued, treated fairly with respect and without discrimination. FRC recognizes the importance of diversity</w:t>
      </w:r>
      <w:r w:rsidR="00314218">
        <w:rPr>
          <w:rFonts w:ascii="Candara" w:eastAsia="Gungsuh" w:hAnsi="Candara" w:cs="Miriam"/>
          <w:sz w:val="24"/>
          <w:szCs w:val="24"/>
        </w:rPr>
        <w:t xml:space="preserve">, </w:t>
      </w:r>
      <w:r w:rsidRPr="001259F3">
        <w:rPr>
          <w:rFonts w:ascii="Candara" w:eastAsia="Gungsuh" w:hAnsi="Candara" w:cs="Miriam"/>
          <w:sz w:val="24"/>
          <w:szCs w:val="24"/>
        </w:rPr>
        <w:t>inclusion, and providing a safe learning and working environment for all students and employees.</w:t>
      </w:r>
    </w:p>
    <w:p w14:paraId="4CA8233C" w14:textId="77777777" w:rsidR="006336EB" w:rsidRPr="001259F3" w:rsidRDefault="006336EB" w:rsidP="001259F3">
      <w:pPr>
        <w:spacing w:line="240" w:lineRule="auto"/>
        <w:rPr>
          <w:rFonts w:ascii="Candara" w:eastAsia="Gungsuh" w:hAnsi="Candara" w:cs="Miriam"/>
          <w:sz w:val="24"/>
          <w:szCs w:val="24"/>
        </w:rPr>
      </w:pPr>
    </w:p>
    <w:p w14:paraId="695C92C1" w14:textId="77777777" w:rsidR="00D13E30" w:rsidRPr="00621D2F" w:rsidRDefault="00D13E30" w:rsidP="0024287C">
      <w:pPr>
        <w:pStyle w:val="Heading4"/>
        <w:rPr>
          <w:rFonts w:eastAsia="Gungsuh"/>
          <w:color w:val="auto"/>
          <w:sz w:val="24"/>
        </w:rPr>
      </w:pPr>
      <w:bookmarkStart w:id="23" w:name="_Toc373708124"/>
      <w:r w:rsidRPr="00621D2F">
        <w:rPr>
          <w:rFonts w:eastAsia="Gungsuh"/>
          <w:color w:val="auto"/>
          <w:sz w:val="24"/>
        </w:rPr>
        <w:t xml:space="preserve">Diversity in </w:t>
      </w:r>
      <w:r w:rsidR="0047521B">
        <w:rPr>
          <w:rFonts w:eastAsia="Gungsuh"/>
          <w:color w:val="auto"/>
          <w:sz w:val="24"/>
        </w:rPr>
        <w:t xml:space="preserve">k-12 means more diverity in California </w:t>
      </w:r>
      <w:r w:rsidRPr="00621D2F">
        <w:rPr>
          <w:rFonts w:eastAsia="Gungsuh"/>
          <w:color w:val="auto"/>
          <w:sz w:val="24"/>
        </w:rPr>
        <w:t>Community Colleges</w:t>
      </w:r>
      <w:bookmarkEnd w:id="23"/>
      <w:r w:rsidRPr="00621D2F">
        <w:rPr>
          <w:rFonts w:eastAsia="Gungsuh"/>
          <w:color w:val="auto"/>
          <w:sz w:val="24"/>
        </w:rPr>
        <w:t xml:space="preserve"> </w:t>
      </w:r>
    </w:p>
    <w:p w14:paraId="1F76EDC7" w14:textId="77777777" w:rsidR="00D13E30" w:rsidRPr="001259F3" w:rsidRDefault="00D13E30" w:rsidP="001259F3">
      <w:pPr>
        <w:spacing w:line="240" w:lineRule="auto"/>
        <w:rPr>
          <w:rFonts w:ascii="Candara" w:eastAsia="Gungsuh" w:hAnsi="Candara" w:cs="Miriam"/>
          <w:i/>
          <w:sz w:val="24"/>
          <w:szCs w:val="24"/>
        </w:rPr>
      </w:pPr>
    </w:p>
    <w:p w14:paraId="308CA1D8" w14:textId="77777777" w:rsidR="000A7CB6"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rPr>
        <w:t xml:space="preserve">The early 21st century in the United States will be known for the election of the country’s first African American president and the opportunities and possibilities for all groups of people presented by rapid technological advancements. </w:t>
      </w:r>
      <w:r w:rsidR="000A7CB6">
        <w:rPr>
          <w:rFonts w:ascii="Candara" w:eastAsia="Gungsuh" w:hAnsi="Candara" w:cs="Miriam"/>
          <w:sz w:val="24"/>
          <w:szCs w:val="24"/>
        </w:rPr>
        <w:t xml:space="preserve">However, backlash to advancements in equality have subsequently occurred. The </w:t>
      </w:r>
      <w:r w:rsidRPr="001259F3">
        <w:rPr>
          <w:rFonts w:ascii="Candara" w:eastAsia="Gungsuh" w:hAnsi="Candara" w:cs="Miriam"/>
          <w:sz w:val="24"/>
          <w:szCs w:val="24"/>
        </w:rPr>
        <w:t>climate of ongoing court battles around affirmative action practices</w:t>
      </w:r>
      <w:r w:rsidR="000A7CB6">
        <w:rPr>
          <w:rFonts w:ascii="Candara" w:eastAsia="Gungsuh" w:hAnsi="Candara" w:cs="Miriam"/>
          <w:sz w:val="24"/>
          <w:szCs w:val="24"/>
        </w:rPr>
        <w:t xml:space="preserve"> continue as do </w:t>
      </w:r>
      <w:r w:rsidRPr="001259F3">
        <w:rPr>
          <w:rFonts w:ascii="Candara" w:eastAsia="Gungsuh" w:hAnsi="Candara" w:cs="Miriam"/>
          <w:sz w:val="24"/>
          <w:szCs w:val="24"/>
        </w:rPr>
        <w:t>heightened racial tensions</w:t>
      </w:r>
      <w:r w:rsidR="000A7CB6">
        <w:rPr>
          <w:rFonts w:ascii="Candara" w:eastAsia="Gungsuh" w:hAnsi="Candara" w:cs="Miriam"/>
          <w:sz w:val="24"/>
          <w:szCs w:val="24"/>
        </w:rPr>
        <w:t xml:space="preserve">. Researchers, activists, educators and policy makers have given increased attention to “equity” </w:t>
      </w:r>
      <w:r w:rsidR="004C79FD" w:rsidRPr="001259F3">
        <w:rPr>
          <w:rFonts w:ascii="Candara" w:eastAsia="Gungsuh" w:hAnsi="Candara" w:cs="Miriam"/>
          <w:sz w:val="24"/>
          <w:szCs w:val="24"/>
        </w:rPr>
        <w:t xml:space="preserve">in areas of employment, education, housing, and health care. Public education and a college </w:t>
      </w:r>
      <w:r w:rsidRPr="001259F3">
        <w:rPr>
          <w:rFonts w:ascii="Candara" w:eastAsia="Gungsuh" w:hAnsi="Candara" w:cs="Miriam"/>
          <w:sz w:val="24"/>
          <w:szCs w:val="24"/>
        </w:rPr>
        <w:t xml:space="preserve">education </w:t>
      </w:r>
      <w:r w:rsidR="004C79FD" w:rsidRPr="001259F3">
        <w:rPr>
          <w:rFonts w:ascii="Candara" w:eastAsia="Gungsuh" w:hAnsi="Candara" w:cs="Miriam"/>
          <w:sz w:val="24"/>
          <w:szCs w:val="24"/>
        </w:rPr>
        <w:t xml:space="preserve">more specifically, </w:t>
      </w:r>
      <w:r w:rsidR="000A7CB6">
        <w:rPr>
          <w:rFonts w:ascii="Candara" w:eastAsia="Gungsuh" w:hAnsi="Candara" w:cs="Miriam"/>
          <w:sz w:val="24"/>
          <w:szCs w:val="24"/>
        </w:rPr>
        <w:t xml:space="preserve">has </w:t>
      </w:r>
      <w:r w:rsidRPr="001259F3">
        <w:rPr>
          <w:rFonts w:ascii="Candara" w:eastAsia="Gungsuh" w:hAnsi="Candara" w:cs="Miriam"/>
          <w:sz w:val="24"/>
          <w:szCs w:val="24"/>
        </w:rPr>
        <w:t xml:space="preserve">traditionally been seen as </w:t>
      </w:r>
      <w:r w:rsidR="000A7CB6">
        <w:rPr>
          <w:rFonts w:ascii="Candara" w:eastAsia="Gungsuh" w:hAnsi="Candara" w:cs="Miriam"/>
          <w:sz w:val="24"/>
          <w:szCs w:val="24"/>
        </w:rPr>
        <w:t xml:space="preserve">an </w:t>
      </w:r>
      <w:r w:rsidR="004C79FD" w:rsidRPr="001259F3">
        <w:rPr>
          <w:rFonts w:ascii="Candara" w:eastAsia="Gungsuh" w:hAnsi="Candara" w:cs="Miriam"/>
          <w:sz w:val="24"/>
          <w:szCs w:val="24"/>
        </w:rPr>
        <w:t xml:space="preserve">equalizing </w:t>
      </w:r>
      <w:r w:rsidR="000A7CB6">
        <w:rPr>
          <w:rFonts w:ascii="Candara" w:eastAsia="Gungsuh" w:hAnsi="Candara" w:cs="Miriam"/>
          <w:sz w:val="24"/>
          <w:szCs w:val="24"/>
        </w:rPr>
        <w:t xml:space="preserve">force </w:t>
      </w:r>
      <w:r w:rsidRPr="001259F3">
        <w:rPr>
          <w:rFonts w:ascii="Candara" w:eastAsia="Gungsuh" w:hAnsi="Candara" w:cs="Miriam"/>
          <w:sz w:val="24"/>
          <w:szCs w:val="24"/>
        </w:rPr>
        <w:t xml:space="preserve">amidst </w:t>
      </w:r>
      <w:r w:rsidR="000A7CB6">
        <w:rPr>
          <w:rFonts w:ascii="Candara" w:eastAsia="Gungsuh" w:hAnsi="Candara" w:cs="Miriam"/>
          <w:sz w:val="24"/>
          <w:szCs w:val="24"/>
        </w:rPr>
        <w:t xml:space="preserve">social </w:t>
      </w:r>
      <w:r w:rsidRPr="001259F3">
        <w:rPr>
          <w:rFonts w:ascii="Candara" w:eastAsia="Gungsuh" w:hAnsi="Candara" w:cs="Miriam"/>
          <w:sz w:val="24"/>
          <w:szCs w:val="24"/>
        </w:rPr>
        <w:t>inequality</w:t>
      </w:r>
      <w:r w:rsidR="004C79FD" w:rsidRPr="001259F3">
        <w:rPr>
          <w:rFonts w:ascii="Candara" w:eastAsia="Gungsuh" w:hAnsi="Candara" w:cs="Miriam"/>
          <w:sz w:val="24"/>
          <w:szCs w:val="24"/>
        </w:rPr>
        <w:t>.</w:t>
      </w:r>
      <w:r w:rsidR="000A7CB6">
        <w:rPr>
          <w:rFonts w:ascii="Candara" w:eastAsia="Gungsuh" w:hAnsi="Candara" w:cs="Miriam"/>
          <w:sz w:val="24"/>
          <w:szCs w:val="24"/>
        </w:rPr>
        <w:t xml:space="preserve"> Yet equity is more than assuring equal opportunity. It is about recognizing that every student brings a unique experience to the classroom and learning. According to the California Department of Education, </w:t>
      </w:r>
    </w:p>
    <w:p w14:paraId="1E2997F0" w14:textId="77777777" w:rsidR="000A7CB6" w:rsidRDefault="000A7CB6" w:rsidP="001259F3">
      <w:pPr>
        <w:spacing w:line="240" w:lineRule="auto"/>
        <w:rPr>
          <w:rFonts w:ascii="Candara" w:eastAsia="Gungsuh" w:hAnsi="Candara" w:cs="Miriam"/>
          <w:sz w:val="24"/>
          <w:szCs w:val="24"/>
        </w:rPr>
      </w:pPr>
    </w:p>
    <w:p w14:paraId="3CB69C11" w14:textId="77777777" w:rsidR="005429A7" w:rsidRDefault="000A7CB6" w:rsidP="000755BF">
      <w:pPr>
        <w:spacing w:line="240" w:lineRule="auto"/>
        <w:ind w:left="720"/>
        <w:rPr>
          <w:rFonts w:ascii="Candara" w:eastAsia="Gungsuh" w:hAnsi="Candara" w:cs="Miriam"/>
          <w:sz w:val="24"/>
          <w:szCs w:val="24"/>
        </w:rPr>
      </w:pPr>
      <w:r w:rsidRPr="000A7CB6">
        <w:rPr>
          <w:rFonts w:ascii="Candara" w:eastAsia="Gungsuh" w:hAnsi="Candara" w:cs="Miriam"/>
          <w:sz w:val="24"/>
          <w:szCs w:val="24"/>
        </w:rPr>
        <w:t>Students come to school with diverse backgrounds, abilities, talents, and challenges. Schools ensure equity by recognizing, respecting, and acting on this diversity. A common misperception is that equity means that all students are treated equally in all situations. In fact, high-quality schools have the capacity to differentiate instruction, services, and resource distribution to respond effectively to the diverse needs of their students, with the aim of ensuring that all students benefit equally.</w:t>
      </w:r>
      <w:r w:rsidR="004C79FD" w:rsidRPr="001259F3">
        <w:rPr>
          <w:rFonts w:ascii="Candara" w:eastAsia="Gungsuh" w:hAnsi="Candara" w:cs="Miriam"/>
          <w:sz w:val="24"/>
          <w:szCs w:val="24"/>
        </w:rPr>
        <w:t xml:space="preserve"> </w:t>
      </w:r>
      <w:r w:rsidR="005429A7">
        <w:rPr>
          <w:rFonts w:ascii="Candara" w:eastAsia="Gungsuh" w:hAnsi="Candara" w:cs="Miriam"/>
          <w:sz w:val="24"/>
          <w:szCs w:val="24"/>
        </w:rPr>
        <w:t>(</w:t>
      </w:r>
      <w:r w:rsidR="005429A7" w:rsidRPr="005429A7">
        <w:rPr>
          <w:rFonts w:ascii="Candara" w:eastAsia="Gungsuh" w:hAnsi="Candara" w:cs="Miriam"/>
          <w:sz w:val="24"/>
          <w:szCs w:val="24"/>
        </w:rPr>
        <w:t>https://www.cde.ca.gov/qs/ea/</w:t>
      </w:r>
      <w:r w:rsidR="005429A7">
        <w:rPr>
          <w:rFonts w:ascii="Candara" w:eastAsia="Gungsuh" w:hAnsi="Candara" w:cs="Miriam"/>
          <w:sz w:val="24"/>
          <w:szCs w:val="24"/>
        </w:rPr>
        <w:t>)</w:t>
      </w:r>
    </w:p>
    <w:p w14:paraId="448E15C3" w14:textId="77777777" w:rsidR="005429A7" w:rsidRDefault="005429A7" w:rsidP="001259F3">
      <w:pPr>
        <w:spacing w:line="240" w:lineRule="auto"/>
        <w:rPr>
          <w:rFonts w:ascii="Candara" w:eastAsia="Gungsuh" w:hAnsi="Candara" w:cs="Miriam"/>
          <w:sz w:val="24"/>
          <w:szCs w:val="24"/>
        </w:rPr>
      </w:pPr>
    </w:p>
    <w:p w14:paraId="19E5AEA9" w14:textId="77777777" w:rsidR="006336EB" w:rsidRPr="001259F3" w:rsidRDefault="004C79FD" w:rsidP="001259F3">
      <w:pPr>
        <w:spacing w:line="240" w:lineRule="auto"/>
        <w:rPr>
          <w:rFonts w:ascii="Candara" w:eastAsia="Gungsuh" w:hAnsi="Candara" w:cs="Miriam"/>
          <w:sz w:val="24"/>
          <w:szCs w:val="24"/>
        </w:rPr>
      </w:pPr>
      <w:r w:rsidRPr="001259F3">
        <w:rPr>
          <w:rFonts w:ascii="Candara" w:eastAsia="Gungsuh" w:hAnsi="Candara" w:cs="Miriam"/>
          <w:sz w:val="24"/>
          <w:szCs w:val="24"/>
        </w:rPr>
        <w:t xml:space="preserve">In short, </w:t>
      </w:r>
      <w:r w:rsidR="0054576B" w:rsidRPr="001259F3">
        <w:rPr>
          <w:rFonts w:ascii="Candara" w:eastAsia="Gungsuh" w:hAnsi="Candara" w:cs="Miriam"/>
          <w:sz w:val="24"/>
          <w:szCs w:val="24"/>
        </w:rPr>
        <w:t>access to education has been seen as a pathway to success</w:t>
      </w:r>
      <w:r w:rsidRPr="001259F3">
        <w:rPr>
          <w:rFonts w:ascii="Candara" w:eastAsia="Gungsuh" w:hAnsi="Candara" w:cs="Miriam"/>
          <w:sz w:val="24"/>
          <w:szCs w:val="24"/>
        </w:rPr>
        <w:t xml:space="preserve"> for all groups in </w:t>
      </w:r>
      <w:r w:rsidR="005429A7">
        <w:rPr>
          <w:rFonts w:ascii="Candara" w:eastAsia="Gungsuh" w:hAnsi="Candara" w:cs="Miriam"/>
          <w:sz w:val="24"/>
          <w:szCs w:val="24"/>
        </w:rPr>
        <w:t>society but access in and of itself is incomplete</w:t>
      </w:r>
      <w:r w:rsidR="0054576B" w:rsidRPr="001259F3">
        <w:rPr>
          <w:rFonts w:ascii="Candara" w:eastAsia="Gungsuh" w:hAnsi="Candara" w:cs="Miriam"/>
          <w:sz w:val="24"/>
          <w:szCs w:val="24"/>
        </w:rPr>
        <w:t xml:space="preserve">. As higher </w:t>
      </w:r>
      <w:r w:rsidR="005429A7">
        <w:rPr>
          <w:rFonts w:ascii="Candara" w:eastAsia="Gungsuh" w:hAnsi="Candara" w:cs="Miriam"/>
          <w:sz w:val="24"/>
          <w:szCs w:val="24"/>
        </w:rPr>
        <w:t xml:space="preserve">education, especially California community colleges, is more </w:t>
      </w:r>
      <w:r w:rsidR="0054576B" w:rsidRPr="001259F3">
        <w:rPr>
          <w:rFonts w:ascii="Candara" w:eastAsia="Gungsuh" w:hAnsi="Candara" w:cs="Miriam"/>
          <w:sz w:val="24"/>
          <w:szCs w:val="24"/>
        </w:rPr>
        <w:t>divers</w:t>
      </w:r>
      <w:r w:rsidR="005429A7">
        <w:rPr>
          <w:rFonts w:ascii="Candara" w:eastAsia="Gungsuh" w:hAnsi="Candara" w:cs="Miriam"/>
          <w:sz w:val="24"/>
          <w:szCs w:val="24"/>
        </w:rPr>
        <w:t xml:space="preserve">e than ever amidst shifting demographics, and </w:t>
      </w:r>
      <w:r w:rsidR="0054576B" w:rsidRPr="001259F3">
        <w:rPr>
          <w:rFonts w:ascii="Candara" w:eastAsia="Gungsuh" w:hAnsi="Candara" w:cs="Miriam"/>
          <w:sz w:val="24"/>
          <w:szCs w:val="24"/>
        </w:rPr>
        <w:t xml:space="preserve">more people </w:t>
      </w:r>
      <w:r w:rsidR="005429A7">
        <w:rPr>
          <w:rFonts w:ascii="Candara" w:eastAsia="Gungsuh" w:hAnsi="Candara" w:cs="Miriam"/>
          <w:sz w:val="24"/>
          <w:szCs w:val="24"/>
        </w:rPr>
        <w:t xml:space="preserve">seek </w:t>
      </w:r>
      <w:r w:rsidR="0054576B" w:rsidRPr="001259F3">
        <w:rPr>
          <w:rFonts w:ascii="Candara" w:eastAsia="Gungsuh" w:hAnsi="Candara" w:cs="Miriam"/>
          <w:sz w:val="24"/>
          <w:szCs w:val="24"/>
        </w:rPr>
        <w:t>educational opportunities</w:t>
      </w:r>
      <w:r w:rsidR="005429A7">
        <w:rPr>
          <w:rFonts w:ascii="Candara" w:eastAsia="Gungsuh" w:hAnsi="Candara" w:cs="Miriam"/>
          <w:sz w:val="24"/>
          <w:szCs w:val="24"/>
        </w:rPr>
        <w:t xml:space="preserve">, meeting the needs of students by understanding </w:t>
      </w:r>
      <w:r w:rsidR="005429A7">
        <w:rPr>
          <w:rFonts w:ascii="Candara" w:eastAsia="Gungsuh" w:hAnsi="Candara" w:cs="Miriam"/>
          <w:sz w:val="24"/>
          <w:szCs w:val="24"/>
        </w:rPr>
        <w:lastRenderedPageBreak/>
        <w:t>what they bring to the learning environment has never been more important for assuring success</w:t>
      </w:r>
      <w:r w:rsidR="0054576B" w:rsidRPr="001259F3">
        <w:rPr>
          <w:rFonts w:ascii="Candara" w:eastAsia="Gungsuh" w:hAnsi="Candara" w:cs="Miriam"/>
          <w:sz w:val="24"/>
          <w:szCs w:val="24"/>
        </w:rPr>
        <w:t xml:space="preserve">. </w:t>
      </w:r>
    </w:p>
    <w:p w14:paraId="1B6A548D" w14:textId="77777777" w:rsidR="006336EB" w:rsidRPr="001259F3" w:rsidRDefault="006336EB" w:rsidP="001259F3">
      <w:pPr>
        <w:spacing w:line="240" w:lineRule="auto"/>
        <w:rPr>
          <w:rFonts w:ascii="Candara" w:eastAsia="Gungsuh" w:hAnsi="Candara" w:cs="Miriam"/>
          <w:sz w:val="24"/>
          <w:szCs w:val="24"/>
        </w:rPr>
      </w:pPr>
    </w:p>
    <w:p w14:paraId="593A5FD1" w14:textId="77777777" w:rsidR="00325736" w:rsidRPr="00325736" w:rsidRDefault="004C79FD" w:rsidP="00325736">
      <w:pPr>
        <w:shd w:val="clear" w:color="auto" w:fill="FFFFFF"/>
        <w:spacing w:after="240"/>
        <w:rPr>
          <w:rFonts w:asciiTheme="minorHAnsi" w:eastAsia="Times New Roman" w:hAnsiTheme="minorHAnsi" w:cs="Helvetica"/>
          <w:color w:val="000000"/>
          <w:sz w:val="24"/>
          <w:szCs w:val="24"/>
          <w:lang w:val="en" w:bidi="ar-SA"/>
        </w:rPr>
      </w:pPr>
      <w:r w:rsidRPr="00325736">
        <w:rPr>
          <w:rFonts w:ascii="Candara" w:eastAsia="Gungsuh" w:hAnsi="Candara" w:cs="Miriam"/>
          <w:sz w:val="24"/>
          <w:szCs w:val="24"/>
        </w:rPr>
        <w:t>According to reports on the future of education in California, the state’s c</w:t>
      </w:r>
      <w:r w:rsidR="0054576B" w:rsidRPr="00325736">
        <w:rPr>
          <w:rFonts w:ascii="Candara" w:eastAsia="Gungsuh" w:hAnsi="Candara" w:cs="Miriam"/>
          <w:sz w:val="24"/>
          <w:szCs w:val="24"/>
        </w:rPr>
        <w:t xml:space="preserve">ommunity colleges should be aware of </w:t>
      </w:r>
      <w:r w:rsidRPr="00325736">
        <w:rPr>
          <w:rFonts w:ascii="Candara" w:eastAsia="Gungsuh" w:hAnsi="Candara" w:cs="Miriam"/>
          <w:sz w:val="24"/>
          <w:szCs w:val="24"/>
        </w:rPr>
        <w:t xml:space="preserve">the </w:t>
      </w:r>
      <w:r w:rsidR="0054576B" w:rsidRPr="00325736">
        <w:rPr>
          <w:rFonts w:ascii="Candara" w:eastAsia="Gungsuh" w:hAnsi="Candara" w:cs="Miriam"/>
          <w:sz w:val="24"/>
          <w:szCs w:val="24"/>
        </w:rPr>
        <w:t>increased diversity</w:t>
      </w:r>
      <w:r w:rsidRPr="00325736">
        <w:rPr>
          <w:rFonts w:ascii="Candara" w:eastAsia="Gungsuh" w:hAnsi="Candara" w:cs="Miriam"/>
          <w:sz w:val="24"/>
          <w:szCs w:val="24"/>
        </w:rPr>
        <w:t xml:space="preserve"> of college-going students</w:t>
      </w:r>
      <w:r w:rsidR="00DF249B" w:rsidRPr="00325736">
        <w:rPr>
          <w:rFonts w:ascii="Candara" w:eastAsia="Gungsuh" w:hAnsi="Candara" w:cs="Miriam"/>
          <w:sz w:val="24"/>
          <w:szCs w:val="24"/>
        </w:rPr>
        <w:t xml:space="preserve"> as</w:t>
      </w:r>
      <w:r w:rsidR="00325736" w:rsidRPr="00325736">
        <w:rPr>
          <w:rFonts w:ascii="Candara" w:eastAsia="Gungsuh" w:hAnsi="Candara" w:cs="Miriam"/>
          <w:sz w:val="24"/>
          <w:szCs w:val="24"/>
        </w:rPr>
        <w:t xml:space="preserve"> the high school graduation rates among minorities continue to steadily rise.</w:t>
      </w:r>
      <w:r w:rsidR="00325736">
        <w:rPr>
          <w:rFonts w:ascii="Candara" w:eastAsia="Gungsuh" w:hAnsi="Candara" w:cs="Miriam"/>
          <w:sz w:val="24"/>
          <w:szCs w:val="24"/>
        </w:rPr>
        <w:t xml:space="preserve"> </w:t>
      </w:r>
      <w:r w:rsidR="008B72C8">
        <w:rPr>
          <w:rFonts w:ascii="Candara" w:eastAsia="Gungsuh" w:hAnsi="Candara" w:cs="Miriam"/>
          <w:sz w:val="24"/>
          <w:szCs w:val="24"/>
        </w:rPr>
        <w:t xml:space="preserve">According to its 2018 </w:t>
      </w:r>
      <w:r w:rsidR="008B72C8" w:rsidRPr="008B72C8">
        <w:rPr>
          <w:rFonts w:ascii="Candara" w:eastAsia="Gungsuh" w:hAnsi="Candara" w:cs="Miriam"/>
          <w:sz w:val="24"/>
          <w:szCs w:val="24"/>
        </w:rPr>
        <w:t>“State of Higher Education for Latinx in California”</w:t>
      </w:r>
      <w:r w:rsidR="008B72C8">
        <w:rPr>
          <w:rFonts w:ascii="Candara" w:eastAsia="Gungsuh" w:hAnsi="Candara" w:cs="Miriam"/>
          <w:sz w:val="24"/>
          <w:szCs w:val="24"/>
        </w:rPr>
        <w:t xml:space="preserve"> report by the Campaign for College Opportunity, over 50% of K-12 students in the state are Latinx, and there are 1.3 million Latinx students enrolled in California colleges. Despite comprising 40% of the state’s population, and these increases in college enrollment, graduation rates remain disproportionately lower among Latinx students compared to other races (Campaign for College Opportunity, 2018).  </w:t>
      </w:r>
      <w:r w:rsidR="00022F07">
        <w:rPr>
          <w:rFonts w:ascii="Candara" w:eastAsia="Gungsuh" w:hAnsi="Candara" w:cs="Miriam"/>
          <w:sz w:val="24"/>
          <w:szCs w:val="24"/>
        </w:rPr>
        <w:t xml:space="preserve">As California high school graduation rates among various groups increase, the state’s community colleges </w:t>
      </w:r>
      <w:r w:rsidR="006E5E08">
        <w:rPr>
          <w:rFonts w:ascii="Candara" w:eastAsia="Gungsuh" w:hAnsi="Candara" w:cs="Miriam"/>
          <w:sz w:val="24"/>
          <w:szCs w:val="24"/>
        </w:rPr>
        <w:t xml:space="preserve">have an opportunity to meet the educational demands of an increasingly diverse population.  </w:t>
      </w:r>
      <w:r w:rsidR="00C16A60">
        <w:rPr>
          <w:rFonts w:ascii="Candara" w:eastAsia="Gungsuh" w:hAnsi="Candara" w:cs="Miriam"/>
          <w:sz w:val="24"/>
          <w:szCs w:val="24"/>
        </w:rPr>
        <w:t xml:space="preserve">In 2018, high school graduation rates increased for many groups from previous years. For </w:t>
      </w:r>
      <w:r w:rsidR="00325736" w:rsidRPr="00325736">
        <w:rPr>
          <w:rFonts w:asciiTheme="minorHAnsi" w:eastAsia="Times New Roman" w:hAnsiTheme="minorHAnsi" w:cs="Helvetica"/>
          <w:color w:val="000000"/>
          <w:sz w:val="24"/>
          <w:szCs w:val="24"/>
          <w:lang w:val="en" w:bidi="ar-SA"/>
        </w:rPr>
        <w:t>Hispanic or Latino students</w:t>
      </w:r>
      <w:r w:rsidR="00C16A60">
        <w:rPr>
          <w:rFonts w:asciiTheme="minorHAnsi" w:eastAsia="Times New Roman" w:hAnsiTheme="minorHAnsi" w:cs="Helvetica"/>
          <w:color w:val="000000"/>
          <w:sz w:val="24"/>
          <w:szCs w:val="24"/>
          <w:lang w:val="en" w:bidi="ar-SA"/>
        </w:rPr>
        <w:t xml:space="preserve"> the rate was 80.6%</w:t>
      </w:r>
      <w:r w:rsidR="00325736" w:rsidRPr="00325736">
        <w:rPr>
          <w:rFonts w:asciiTheme="minorHAnsi" w:eastAsia="Times New Roman" w:hAnsiTheme="minorHAnsi" w:cs="Helvetica"/>
          <w:color w:val="000000"/>
          <w:sz w:val="24"/>
          <w:szCs w:val="24"/>
          <w:lang w:val="en" w:bidi="ar-SA"/>
        </w:rPr>
        <w:t xml:space="preserve">, up </w:t>
      </w:r>
      <w:r w:rsidR="00C16A60">
        <w:rPr>
          <w:rFonts w:asciiTheme="minorHAnsi" w:eastAsia="Times New Roman" w:hAnsiTheme="minorHAnsi" w:cs="Helvetica"/>
          <w:color w:val="000000"/>
          <w:sz w:val="24"/>
          <w:szCs w:val="24"/>
          <w:lang w:val="en" w:bidi="ar-SA"/>
        </w:rPr>
        <w:t xml:space="preserve">.3 </w:t>
      </w:r>
      <w:r w:rsidR="00325736" w:rsidRPr="00325736">
        <w:rPr>
          <w:rFonts w:asciiTheme="minorHAnsi" w:eastAsia="Times New Roman" w:hAnsiTheme="minorHAnsi" w:cs="Helvetica"/>
          <w:color w:val="000000"/>
          <w:sz w:val="24"/>
          <w:szCs w:val="24"/>
          <w:lang w:val="en" w:bidi="ar-SA"/>
        </w:rPr>
        <w:t>percentage points from the year before. American Indian or Alaska native students experienced a gain of 2.</w:t>
      </w:r>
      <w:r w:rsidR="00C16A60">
        <w:rPr>
          <w:rFonts w:asciiTheme="minorHAnsi" w:eastAsia="Times New Roman" w:hAnsiTheme="minorHAnsi" w:cs="Helvetica"/>
          <w:color w:val="000000"/>
          <w:sz w:val="24"/>
          <w:szCs w:val="24"/>
          <w:lang w:val="en" w:bidi="ar-SA"/>
        </w:rPr>
        <w:t>3</w:t>
      </w:r>
      <w:r w:rsidR="00325736" w:rsidRPr="00325736">
        <w:rPr>
          <w:rFonts w:asciiTheme="minorHAnsi" w:eastAsia="Times New Roman" w:hAnsiTheme="minorHAnsi" w:cs="Helvetica"/>
          <w:color w:val="000000"/>
          <w:sz w:val="24"/>
          <w:szCs w:val="24"/>
          <w:lang w:val="en" w:bidi="ar-SA"/>
        </w:rPr>
        <w:t xml:space="preserve"> percentage points from 201</w:t>
      </w:r>
      <w:r w:rsidR="00C16A60">
        <w:rPr>
          <w:rFonts w:asciiTheme="minorHAnsi" w:eastAsia="Times New Roman" w:hAnsiTheme="minorHAnsi" w:cs="Helvetica"/>
          <w:color w:val="000000"/>
          <w:sz w:val="24"/>
          <w:szCs w:val="24"/>
          <w:lang w:val="en" w:bidi="ar-SA"/>
        </w:rPr>
        <w:t>7</w:t>
      </w:r>
      <w:r w:rsidR="00325736" w:rsidRPr="00325736">
        <w:rPr>
          <w:rFonts w:asciiTheme="minorHAnsi" w:eastAsia="Times New Roman" w:hAnsiTheme="minorHAnsi" w:cs="Helvetica"/>
          <w:color w:val="000000"/>
          <w:sz w:val="24"/>
          <w:szCs w:val="24"/>
          <w:lang w:val="en" w:bidi="ar-SA"/>
        </w:rPr>
        <w:t xml:space="preserve"> to a </w:t>
      </w:r>
      <w:r w:rsidR="00725A19">
        <w:rPr>
          <w:rFonts w:asciiTheme="minorHAnsi" w:eastAsia="Times New Roman" w:hAnsiTheme="minorHAnsi" w:cs="Helvetica"/>
          <w:color w:val="000000"/>
          <w:sz w:val="24"/>
          <w:szCs w:val="24"/>
          <w:lang w:val="en" w:bidi="ar-SA"/>
        </w:rPr>
        <w:t>70</w:t>
      </w:r>
      <w:r w:rsidR="00325736" w:rsidRPr="00325736">
        <w:rPr>
          <w:rFonts w:asciiTheme="minorHAnsi" w:eastAsia="Times New Roman" w:hAnsiTheme="minorHAnsi" w:cs="Helvetica"/>
          <w:color w:val="000000"/>
          <w:sz w:val="24"/>
          <w:szCs w:val="24"/>
          <w:lang w:val="en" w:bidi="ar-SA"/>
        </w:rPr>
        <w:t>.</w:t>
      </w:r>
      <w:r w:rsidR="00725A19">
        <w:rPr>
          <w:rFonts w:asciiTheme="minorHAnsi" w:eastAsia="Times New Roman" w:hAnsiTheme="minorHAnsi" w:cs="Helvetica"/>
          <w:color w:val="000000"/>
          <w:sz w:val="24"/>
          <w:szCs w:val="24"/>
          <w:lang w:val="en" w:bidi="ar-SA"/>
        </w:rPr>
        <w:t>5</w:t>
      </w:r>
      <w:r w:rsidR="00325736" w:rsidRPr="00325736">
        <w:rPr>
          <w:rFonts w:asciiTheme="minorHAnsi" w:eastAsia="Times New Roman" w:hAnsiTheme="minorHAnsi" w:cs="Helvetica"/>
          <w:color w:val="000000"/>
          <w:sz w:val="24"/>
          <w:szCs w:val="24"/>
          <w:lang w:val="en" w:bidi="ar-SA"/>
        </w:rPr>
        <w:t xml:space="preserve"> percent graduation rate in 201</w:t>
      </w:r>
      <w:r w:rsidR="00725A19">
        <w:rPr>
          <w:rFonts w:asciiTheme="minorHAnsi" w:eastAsia="Times New Roman" w:hAnsiTheme="minorHAnsi" w:cs="Helvetica"/>
          <w:color w:val="000000"/>
          <w:sz w:val="24"/>
          <w:szCs w:val="24"/>
          <w:lang w:val="en" w:bidi="ar-SA"/>
        </w:rPr>
        <w:t>8</w:t>
      </w:r>
      <w:r w:rsidR="00325736" w:rsidRPr="00325736">
        <w:rPr>
          <w:rFonts w:asciiTheme="minorHAnsi" w:eastAsia="Times New Roman" w:hAnsiTheme="minorHAnsi" w:cs="Helvetica"/>
          <w:color w:val="000000"/>
          <w:sz w:val="24"/>
          <w:szCs w:val="24"/>
          <w:lang w:val="en" w:bidi="ar-SA"/>
        </w:rPr>
        <w:t>. For African American students, the graduation rate increased</w:t>
      </w:r>
      <w:r w:rsidR="00325736">
        <w:rPr>
          <w:rFonts w:asciiTheme="minorHAnsi" w:eastAsia="Times New Roman" w:hAnsiTheme="minorHAnsi" w:cs="Helvetica"/>
          <w:color w:val="000000"/>
          <w:sz w:val="24"/>
          <w:szCs w:val="24"/>
          <w:lang w:val="en" w:bidi="ar-SA"/>
        </w:rPr>
        <w:t xml:space="preserve"> to 7</w:t>
      </w:r>
      <w:r w:rsidR="00725A19">
        <w:rPr>
          <w:rFonts w:asciiTheme="minorHAnsi" w:eastAsia="Times New Roman" w:hAnsiTheme="minorHAnsi" w:cs="Helvetica"/>
          <w:color w:val="000000"/>
          <w:sz w:val="24"/>
          <w:szCs w:val="24"/>
          <w:lang w:val="en" w:bidi="ar-SA"/>
        </w:rPr>
        <w:t>3</w:t>
      </w:r>
      <w:r w:rsidR="00325736">
        <w:rPr>
          <w:rFonts w:asciiTheme="minorHAnsi" w:eastAsia="Times New Roman" w:hAnsiTheme="minorHAnsi" w:cs="Helvetica"/>
          <w:color w:val="000000"/>
          <w:sz w:val="24"/>
          <w:szCs w:val="24"/>
          <w:lang w:val="en" w:bidi="ar-SA"/>
        </w:rPr>
        <w:t>.</w:t>
      </w:r>
      <w:r w:rsidR="00725A19">
        <w:rPr>
          <w:rFonts w:asciiTheme="minorHAnsi" w:eastAsia="Times New Roman" w:hAnsiTheme="minorHAnsi" w:cs="Helvetica"/>
          <w:color w:val="000000"/>
          <w:sz w:val="24"/>
          <w:szCs w:val="24"/>
          <w:lang w:val="en" w:bidi="ar-SA"/>
        </w:rPr>
        <w:t>3</w:t>
      </w:r>
      <w:r w:rsidR="00325736">
        <w:rPr>
          <w:rFonts w:asciiTheme="minorHAnsi" w:eastAsia="Times New Roman" w:hAnsiTheme="minorHAnsi" w:cs="Helvetica"/>
          <w:color w:val="000000"/>
          <w:sz w:val="24"/>
          <w:szCs w:val="24"/>
          <w:lang w:val="en" w:bidi="ar-SA"/>
        </w:rPr>
        <w:t xml:space="preserve"> percent</w:t>
      </w:r>
      <w:r w:rsidR="00725A19">
        <w:rPr>
          <w:rFonts w:asciiTheme="minorHAnsi" w:eastAsia="Times New Roman" w:hAnsiTheme="minorHAnsi" w:cs="Helvetica"/>
          <w:color w:val="000000"/>
          <w:sz w:val="24"/>
          <w:szCs w:val="24"/>
          <w:lang w:val="en" w:bidi="ar-SA"/>
        </w:rPr>
        <w:t>, and increase of .3% from 2017</w:t>
      </w:r>
      <w:r w:rsidR="00325736">
        <w:rPr>
          <w:rFonts w:asciiTheme="minorHAnsi" w:eastAsia="Times New Roman" w:hAnsiTheme="minorHAnsi" w:cs="Helvetica"/>
          <w:color w:val="000000"/>
          <w:sz w:val="24"/>
          <w:szCs w:val="24"/>
          <w:lang w:val="en" w:bidi="ar-SA"/>
        </w:rPr>
        <w:t xml:space="preserve">. </w:t>
      </w:r>
      <w:r w:rsidR="00325736" w:rsidRPr="00325736">
        <w:rPr>
          <w:rFonts w:asciiTheme="minorHAnsi" w:eastAsia="Times New Roman" w:hAnsiTheme="minorHAnsi" w:cs="Helvetica"/>
          <w:color w:val="000000"/>
          <w:sz w:val="24"/>
          <w:szCs w:val="24"/>
          <w:lang w:val="en" w:bidi="ar-SA"/>
        </w:rPr>
        <w:t xml:space="preserve">The graduation rate for </w:t>
      </w:r>
      <w:r w:rsidR="00725A19">
        <w:rPr>
          <w:rFonts w:asciiTheme="minorHAnsi" w:eastAsia="Times New Roman" w:hAnsiTheme="minorHAnsi" w:cs="Helvetica"/>
          <w:color w:val="000000"/>
          <w:sz w:val="24"/>
          <w:szCs w:val="24"/>
          <w:lang w:val="en" w:bidi="ar-SA"/>
        </w:rPr>
        <w:t xml:space="preserve">students with disabilities was 66.3%; 53.1% among foster youth, and 79.6% among socioeconomically disadvantaged students </w:t>
      </w:r>
      <w:r w:rsidR="00325736">
        <w:rPr>
          <w:rFonts w:asciiTheme="minorHAnsi" w:eastAsia="Times New Roman" w:hAnsiTheme="minorHAnsi" w:cs="Helvetica"/>
          <w:color w:val="000000"/>
          <w:sz w:val="24"/>
          <w:szCs w:val="24"/>
          <w:lang w:val="en" w:bidi="ar-SA"/>
        </w:rPr>
        <w:t>(Cali</w:t>
      </w:r>
      <w:r w:rsidR="008305B9">
        <w:rPr>
          <w:rFonts w:asciiTheme="minorHAnsi" w:eastAsia="Times New Roman" w:hAnsiTheme="minorHAnsi" w:cs="Helvetica"/>
          <w:color w:val="000000"/>
          <w:sz w:val="24"/>
          <w:szCs w:val="24"/>
          <w:lang w:val="en" w:bidi="ar-SA"/>
        </w:rPr>
        <w:t>fornia Department of Education</w:t>
      </w:r>
      <w:r w:rsidR="004C0A2F">
        <w:rPr>
          <w:rFonts w:asciiTheme="minorHAnsi" w:eastAsia="Times New Roman" w:hAnsiTheme="minorHAnsi" w:cs="Helvetica"/>
          <w:color w:val="000000"/>
          <w:sz w:val="24"/>
          <w:szCs w:val="24"/>
          <w:lang w:val="en" w:bidi="ar-SA"/>
        </w:rPr>
        <w:t xml:space="preserve"> 201</w:t>
      </w:r>
      <w:r w:rsidR="00725A19">
        <w:rPr>
          <w:rFonts w:asciiTheme="minorHAnsi" w:eastAsia="Times New Roman" w:hAnsiTheme="minorHAnsi" w:cs="Helvetica"/>
          <w:color w:val="000000"/>
          <w:sz w:val="24"/>
          <w:szCs w:val="24"/>
          <w:lang w:val="en" w:bidi="ar-SA"/>
        </w:rPr>
        <w:t>9</w:t>
      </w:r>
      <w:r w:rsidR="008305B9">
        <w:rPr>
          <w:rFonts w:asciiTheme="minorHAnsi" w:eastAsia="Times New Roman" w:hAnsiTheme="minorHAnsi" w:cs="Helvetica"/>
          <w:color w:val="000000"/>
          <w:sz w:val="24"/>
          <w:szCs w:val="24"/>
          <w:lang w:val="en" w:bidi="ar-SA"/>
        </w:rPr>
        <w:t>)</w:t>
      </w:r>
      <w:r w:rsidR="00325736" w:rsidRPr="00325736">
        <w:rPr>
          <w:rFonts w:asciiTheme="minorHAnsi" w:eastAsia="Times New Roman" w:hAnsiTheme="minorHAnsi" w:cs="Helvetica"/>
          <w:color w:val="000000"/>
          <w:sz w:val="24"/>
          <w:szCs w:val="24"/>
          <w:lang w:val="en" w:bidi="ar-SA"/>
        </w:rPr>
        <w:t>.</w:t>
      </w:r>
      <w:r w:rsidR="006E5E08">
        <w:rPr>
          <w:rFonts w:asciiTheme="minorHAnsi" w:eastAsia="Times New Roman" w:hAnsiTheme="minorHAnsi" w:cs="Helvetica"/>
          <w:color w:val="000000"/>
          <w:sz w:val="24"/>
          <w:szCs w:val="24"/>
          <w:lang w:val="en" w:bidi="ar-SA"/>
        </w:rPr>
        <w:t xml:space="preserve"> At the community college level, the completion rates among these groups (degree, certificate, transfer) remain low</w:t>
      </w:r>
      <w:r w:rsidR="004B5722">
        <w:rPr>
          <w:rFonts w:asciiTheme="minorHAnsi" w:eastAsia="Times New Roman" w:hAnsiTheme="minorHAnsi" w:cs="Helvetica"/>
          <w:color w:val="000000"/>
          <w:sz w:val="24"/>
          <w:szCs w:val="24"/>
          <w:lang w:val="en" w:bidi="ar-SA"/>
        </w:rPr>
        <w:t xml:space="preserve"> (2018 Student Success Scorecard)</w:t>
      </w:r>
      <w:r w:rsidR="006E5E08">
        <w:rPr>
          <w:rFonts w:asciiTheme="minorHAnsi" w:eastAsia="Times New Roman" w:hAnsiTheme="minorHAnsi" w:cs="Helvetica"/>
          <w:color w:val="000000"/>
          <w:sz w:val="24"/>
          <w:szCs w:val="24"/>
          <w:lang w:val="en" w:bidi="ar-SA"/>
        </w:rPr>
        <w:t xml:space="preserve">. These rates underscore statewide equity and student success projects as well as the future funding formula.  </w:t>
      </w:r>
    </w:p>
    <w:p w14:paraId="2F7AB06A" w14:textId="77777777" w:rsidR="00660951" w:rsidRPr="001259F3" w:rsidRDefault="00660951" w:rsidP="001259F3">
      <w:pPr>
        <w:spacing w:line="240" w:lineRule="auto"/>
        <w:rPr>
          <w:rFonts w:ascii="Candara" w:eastAsia="Gungsuh" w:hAnsi="Candara" w:cs="Miriam"/>
          <w:sz w:val="24"/>
          <w:szCs w:val="24"/>
        </w:rPr>
      </w:pPr>
    </w:p>
    <w:p w14:paraId="10CEA408" w14:textId="77777777" w:rsidR="003A1954" w:rsidRPr="00621D2F" w:rsidRDefault="004653FF" w:rsidP="0024287C">
      <w:pPr>
        <w:pStyle w:val="Heading4"/>
        <w:rPr>
          <w:rFonts w:eastAsia="Gungsuh"/>
          <w:color w:val="auto"/>
          <w:sz w:val="24"/>
        </w:rPr>
      </w:pPr>
      <w:bookmarkStart w:id="24" w:name="_Toc373708126"/>
      <w:r w:rsidRPr="00621D2F">
        <w:rPr>
          <w:rFonts w:eastAsia="Gungsuh"/>
          <w:color w:val="auto"/>
          <w:sz w:val="24"/>
        </w:rPr>
        <w:t>FRC, Diversity, and a Climate of Success</w:t>
      </w:r>
      <w:bookmarkEnd w:id="24"/>
      <w:r w:rsidRPr="00621D2F">
        <w:rPr>
          <w:rFonts w:eastAsia="Gungsuh"/>
          <w:color w:val="auto"/>
          <w:sz w:val="24"/>
        </w:rPr>
        <w:t xml:space="preserve"> </w:t>
      </w:r>
    </w:p>
    <w:p w14:paraId="6277925B" w14:textId="77777777" w:rsidR="003A1954" w:rsidRPr="00621D2F" w:rsidRDefault="003A1954" w:rsidP="001259F3">
      <w:pPr>
        <w:spacing w:line="240" w:lineRule="auto"/>
        <w:rPr>
          <w:rFonts w:ascii="Candara" w:eastAsia="Gungsuh" w:hAnsi="Candara" w:cs="Miriam"/>
          <w:sz w:val="28"/>
          <w:szCs w:val="24"/>
        </w:rPr>
      </w:pPr>
    </w:p>
    <w:p w14:paraId="2036A9E4" w14:textId="77777777" w:rsidR="004653FF" w:rsidRPr="001259F3" w:rsidRDefault="004653FF" w:rsidP="0024287C">
      <w:pPr>
        <w:spacing w:line="240" w:lineRule="auto"/>
        <w:rPr>
          <w:rFonts w:ascii="Candara" w:eastAsia="Gungsuh" w:hAnsi="Candara" w:cs="Miriam"/>
          <w:sz w:val="24"/>
          <w:szCs w:val="24"/>
        </w:rPr>
      </w:pPr>
      <w:r w:rsidRPr="001259F3">
        <w:rPr>
          <w:rFonts w:ascii="Candara" w:eastAsia="Gungsuh" w:hAnsi="Candara" w:cs="Miriam"/>
          <w:sz w:val="24"/>
          <w:szCs w:val="24"/>
        </w:rPr>
        <w:t>FRC’s diversity is a hal</w:t>
      </w:r>
      <w:r w:rsidR="00B47A72">
        <w:rPr>
          <w:rFonts w:ascii="Candara" w:eastAsia="Gungsuh" w:hAnsi="Candara" w:cs="Miriam"/>
          <w:sz w:val="24"/>
          <w:szCs w:val="24"/>
        </w:rPr>
        <w:t xml:space="preserve">lmark of this campus. This also makes system wide conversations around Guided Pathways, student success, and equity all the more relevant to FRC. </w:t>
      </w:r>
      <w:r w:rsidR="008D53D9" w:rsidRPr="001259F3">
        <w:rPr>
          <w:rFonts w:ascii="Candara" w:eastAsia="Gungsuh" w:hAnsi="Candara" w:cs="Miriam"/>
          <w:sz w:val="24"/>
          <w:szCs w:val="24"/>
        </w:rPr>
        <w:t xml:space="preserve">As evident from the Campus Climate Survey results, FRC does an excellent job of providing a climate of student inclusion and support. </w:t>
      </w:r>
    </w:p>
    <w:p w14:paraId="6C205AD4" w14:textId="77777777" w:rsidR="00917A8D" w:rsidRPr="001259F3" w:rsidRDefault="00917A8D" w:rsidP="0024287C">
      <w:pPr>
        <w:spacing w:line="240" w:lineRule="auto"/>
        <w:rPr>
          <w:rFonts w:ascii="Candara" w:eastAsia="Gungsuh" w:hAnsi="Candara" w:cs="Miriam"/>
          <w:sz w:val="24"/>
          <w:szCs w:val="24"/>
        </w:rPr>
      </w:pPr>
    </w:p>
    <w:p w14:paraId="30497067" w14:textId="77777777" w:rsidR="006336EB" w:rsidRPr="001259F3" w:rsidRDefault="00917A8D" w:rsidP="0024287C">
      <w:pPr>
        <w:spacing w:line="240" w:lineRule="auto"/>
        <w:rPr>
          <w:rFonts w:ascii="Candara" w:eastAsia="Gungsuh" w:hAnsi="Candara" w:cs="Miriam"/>
          <w:sz w:val="24"/>
          <w:szCs w:val="24"/>
        </w:rPr>
      </w:pPr>
      <w:r w:rsidRPr="001259F3">
        <w:rPr>
          <w:rFonts w:ascii="Candara" w:eastAsia="Gungsuh" w:hAnsi="Candara" w:cs="Miriam"/>
          <w:sz w:val="24"/>
          <w:szCs w:val="24"/>
        </w:rPr>
        <w:t xml:space="preserve">FRC has provided access to diverse groups in remarkable ways, through a variety of program offerings and support services. The dedication of FRC employees is also evident in the Campus Climate Survey responses. Like other community colleges throughout the state, however, FRC struggles with academic success rates among different groups (see data from the Institutional Research and Planning Office). FRC staff work diligently to ensure student transfer opportunities. Further </w:t>
      </w:r>
      <w:r w:rsidR="003A1CF3">
        <w:rPr>
          <w:rFonts w:ascii="Candara" w:eastAsia="Gungsuh" w:hAnsi="Candara" w:cs="Miriam"/>
          <w:sz w:val="24"/>
          <w:szCs w:val="24"/>
        </w:rPr>
        <w:t xml:space="preserve">efforts </w:t>
      </w:r>
      <w:r w:rsidRPr="001259F3">
        <w:rPr>
          <w:rFonts w:ascii="Candara" w:eastAsia="Gungsuh" w:hAnsi="Candara" w:cs="Miriam"/>
          <w:sz w:val="24"/>
          <w:szCs w:val="24"/>
        </w:rPr>
        <w:t xml:space="preserve">will depend on addressing </w:t>
      </w:r>
      <w:r w:rsidR="003A1CF3">
        <w:rPr>
          <w:rFonts w:ascii="Candara" w:eastAsia="Gungsuh" w:hAnsi="Candara" w:cs="Miriam"/>
          <w:sz w:val="24"/>
          <w:szCs w:val="24"/>
        </w:rPr>
        <w:t>obstacles to student success identified in data collection and in methods like this climate survey</w:t>
      </w:r>
      <w:r w:rsidRPr="001259F3">
        <w:rPr>
          <w:rFonts w:ascii="Candara" w:eastAsia="Gungsuh" w:hAnsi="Candara" w:cs="Miriam"/>
          <w:sz w:val="24"/>
          <w:szCs w:val="24"/>
        </w:rPr>
        <w:t>.</w:t>
      </w:r>
      <w:r w:rsidR="0054576B" w:rsidRPr="001259F3">
        <w:rPr>
          <w:rFonts w:ascii="Candara" w:eastAsia="Gungsuh" w:hAnsi="Candara" w:cs="Miriam"/>
          <w:sz w:val="24"/>
          <w:szCs w:val="24"/>
        </w:rPr>
        <w:t xml:space="preserve"> </w:t>
      </w:r>
    </w:p>
    <w:p w14:paraId="0C69DCCA" w14:textId="77777777" w:rsidR="006336EB" w:rsidRPr="001259F3" w:rsidRDefault="006336EB" w:rsidP="0024287C">
      <w:pPr>
        <w:spacing w:line="240" w:lineRule="auto"/>
        <w:rPr>
          <w:rFonts w:ascii="Candara" w:eastAsia="Gungsuh" w:hAnsi="Candara" w:cs="Miriam"/>
          <w:sz w:val="24"/>
          <w:szCs w:val="24"/>
        </w:rPr>
      </w:pPr>
    </w:p>
    <w:p w14:paraId="5447DBCB" w14:textId="77777777" w:rsidR="006336EB" w:rsidRPr="001259F3" w:rsidRDefault="0054576B" w:rsidP="0024287C">
      <w:pPr>
        <w:spacing w:line="240" w:lineRule="auto"/>
        <w:rPr>
          <w:rFonts w:ascii="Candara" w:eastAsia="Gungsuh" w:hAnsi="Candara" w:cs="Miriam"/>
          <w:sz w:val="24"/>
          <w:szCs w:val="24"/>
        </w:rPr>
      </w:pPr>
      <w:r w:rsidRPr="001259F3">
        <w:rPr>
          <w:rFonts w:ascii="Candara" w:eastAsia="Gungsuh" w:hAnsi="Candara" w:cs="Miriam"/>
          <w:sz w:val="24"/>
          <w:szCs w:val="24"/>
        </w:rPr>
        <w:lastRenderedPageBreak/>
        <w:t>What makes this topic important and relevant to this year’s climate report is that while FRC has a student body that feels safe, valued, and happy,</w:t>
      </w:r>
      <w:r w:rsidR="00314218">
        <w:rPr>
          <w:rFonts w:ascii="Candara" w:eastAsia="Gungsuh" w:hAnsi="Candara" w:cs="Miriam"/>
          <w:sz w:val="24"/>
          <w:szCs w:val="24"/>
        </w:rPr>
        <w:t xml:space="preserve"> class failure rates </w:t>
      </w:r>
      <w:r w:rsidRPr="001259F3">
        <w:rPr>
          <w:rFonts w:ascii="Candara" w:eastAsia="Gungsuh" w:hAnsi="Candara" w:cs="Miriam"/>
          <w:sz w:val="24"/>
          <w:szCs w:val="24"/>
        </w:rPr>
        <w:t xml:space="preserve">don’t seem to reflect success. What these numbers mean to FRC should be determined by campus administration. </w:t>
      </w:r>
    </w:p>
    <w:p w14:paraId="63C7CD3E" w14:textId="77777777" w:rsidR="006336EB" w:rsidRPr="001259F3" w:rsidRDefault="0054576B" w:rsidP="0024287C">
      <w:pPr>
        <w:spacing w:line="240" w:lineRule="auto"/>
        <w:rPr>
          <w:rFonts w:ascii="Candara" w:eastAsia="Gungsuh" w:hAnsi="Candara" w:cs="Miriam"/>
          <w:sz w:val="24"/>
          <w:szCs w:val="24"/>
        </w:rPr>
      </w:pPr>
      <w:r w:rsidRPr="001259F3">
        <w:rPr>
          <w:rFonts w:ascii="Candara" w:eastAsia="Gungsuh" w:hAnsi="Candara" w:cs="Miriam"/>
          <w:sz w:val="24"/>
          <w:szCs w:val="24"/>
        </w:rPr>
        <w:t xml:space="preserve"> </w:t>
      </w:r>
    </w:p>
    <w:p w14:paraId="03199CD8" w14:textId="77777777" w:rsidR="006336EB"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rPr>
        <w:t xml:space="preserve">The Campus Climate survey is one mechanism for the College to evaluate its progress towards its strategic goals and accomplishment of its mission. This information may assist in institutional planning and provide the College some data from which they can make improvements in order to better serve the campus’s diverse population and increase student success. </w:t>
      </w:r>
    </w:p>
    <w:p w14:paraId="08A2AB5E" w14:textId="77777777" w:rsidR="00B91066" w:rsidRPr="00BC0098" w:rsidRDefault="00B91066" w:rsidP="00BC0098">
      <w:pPr>
        <w:pStyle w:val="Heading3"/>
        <w:rPr>
          <w:rFonts w:eastAsia="Gungsuh"/>
          <w:color w:val="auto"/>
        </w:rPr>
      </w:pPr>
      <w:bookmarkStart w:id="25" w:name="_Toc373708127"/>
      <w:bookmarkStart w:id="26" w:name="_Toc10550576"/>
      <w:bookmarkStart w:id="27" w:name="_Toc10639988"/>
      <w:r w:rsidRPr="00BC0098">
        <w:rPr>
          <w:rFonts w:eastAsia="Gungsuh"/>
          <w:color w:val="auto"/>
        </w:rPr>
        <w:t>Measuring Campus Climate at FRC</w:t>
      </w:r>
      <w:bookmarkEnd w:id="25"/>
      <w:bookmarkEnd w:id="26"/>
      <w:bookmarkEnd w:id="27"/>
    </w:p>
    <w:p w14:paraId="6394DEA9" w14:textId="77777777" w:rsidR="00B91066" w:rsidRPr="001259F3" w:rsidRDefault="00B91066" w:rsidP="001259F3">
      <w:pPr>
        <w:spacing w:line="240" w:lineRule="auto"/>
        <w:rPr>
          <w:rFonts w:ascii="Candara" w:eastAsia="Gungsuh" w:hAnsi="Candara" w:cs="Miriam"/>
          <w:sz w:val="24"/>
          <w:szCs w:val="24"/>
        </w:rPr>
      </w:pPr>
    </w:p>
    <w:p w14:paraId="612EDBFD" w14:textId="77777777" w:rsidR="006660C2" w:rsidRDefault="00B91066" w:rsidP="001259F3">
      <w:pPr>
        <w:spacing w:line="240" w:lineRule="auto"/>
        <w:rPr>
          <w:rFonts w:ascii="Candara" w:eastAsia="Gungsuh" w:hAnsi="Candara" w:cs="Miriam"/>
          <w:sz w:val="24"/>
          <w:szCs w:val="24"/>
        </w:rPr>
        <w:sectPr w:rsidR="006660C2" w:rsidSect="00EA295A">
          <w:pgSz w:w="12240" w:h="15840"/>
          <w:pgMar w:top="1440" w:right="1440" w:bottom="1440" w:left="1440" w:header="720" w:footer="720" w:gutter="0"/>
          <w:cols w:space="720"/>
        </w:sectPr>
      </w:pPr>
      <w:r w:rsidRPr="001259F3">
        <w:rPr>
          <w:rFonts w:ascii="Candara" w:eastAsia="Gungsuh" w:hAnsi="Candara" w:cs="Miriam"/>
          <w:sz w:val="24"/>
          <w:szCs w:val="24"/>
        </w:rPr>
        <w:t>As shown,</w:t>
      </w:r>
      <w:r w:rsidR="00314218">
        <w:rPr>
          <w:rFonts w:ascii="Candara" w:eastAsia="Gungsuh" w:hAnsi="Candara" w:cs="Miriam"/>
          <w:sz w:val="24"/>
          <w:szCs w:val="24"/>
        </w:rPr>
        <w:t xml:space="preserve"> campus climate</w:t>
      </w:r>
      <w:r w:rsidRPr="001259F3">
        <w:rPr>
          <w:rFonts w:ascii="Candara" w:eastAsia="Gungsuh" w:hAnsi="Candara" w:cs="Miriam"/>
          <w:sz w:val="24"/>
          <w:szCs w:val="24"/>
        </w:rPr>
        <w:t xml:space="preserve"> is </w:t>
      </w:r>
      <w:r w:rsidR="005D5F56">
        <w:rPr>
          <w:rFonts w:ascii="Candara" w:eastAsia="Gungsuh" w:hAnsi="Candara" w:cs="Miriam"/>
          <w:sz w:val="24"/>
          <w:szCs w:val="24"/>
        </w:rPr>
        <w:t xml:space="preserve">important </w:t>
      </w:r>
      <w:r w:rsidRPr="001259F3">
        <w:rPr>
          <w:rFonts w:ascii="Candara" w:eastAsia="Gungsuh" w:hAnsi="Candara" w:cs="Miriam"/>
          <w:sz w:val="24"/>
          <w:szCs w:val="24"/>
        </w:rPr>
        <w:t xml:space="preserve">when it comes to student success. Measuring </w:t>
      </w:r>
      <w:r w:rsidR="00314218">
        <w:rPr>
          <w:rFonts w:ascii="Candara" w:eastAsia="Gungsuh" w:hAnsi="Candara" w:cs="Miriam"/>
          <w:sz w:val="24"/>
          <w:szCs w:val="24"/>
        </w:rPr>
        <w:t xml:space="preserve">this </w:t>
      </w:r>
      <w:r w:rsidRPr="001259F3">
        <w:rPr>
          <w:rFonts w:ascii="Candara" w:eastAsia="Gungsuh" w:hAnsi="Candara" w:cs="Miriam"/>
          <w:sz w:val="24"/>
          <w:szCs w:val="24"/>
        </w:rPr>
        <w:t>climate includes looking at comfort and inclusion levels, experiences with</w:t>
      </w:r>
      <w:r w:rsidR="005E08A1">
        <w:rPr>
          <w:rFonts w:ascii="Candara" w:eastAsia="Gungsuh" w:hAnsi="Candara" w:cs="Miriam"/>
          <w:sz w:val="24"/>
          <w:szCs w:val="24"/>
        </w:rPr>
        <w:t xml:space="preserve"> a sense of</w:t>
      </w:r>
      <w:r w:rsidRPr="001259F3">
        <w:rPr>
          <w:rFonts w:ascii="Candara" w:eastAsia="Gungsuh" w:hAnsi="Candara" w:cs="Miriam"/>
          <w:sz w:val="24"/>
          <w:szCs w:val="24"/>
        </w:rPr>
        <w:t xml:space="preserve"> equality</w:t>
      </w:r>
      <w:r w:rsidR="005E08A1">
        <w:rPr>
          <w:rFonts w:ascii="Candara" w:eastAsia="Gungsuh" w:hAnsi="Candara" w:cs="Miriam"/>
          <w:sz w:val="24"/>
          <w:szCs w:val="24"/>
        </w:rPr>
        <w:t>, opportunity</w:t>
      </w:r>
      <w:r w:rsidRPr="001259F3">
        <w:rPr>
          <w:rFonts w:ascii="Candara" w:eastAsia="Gungsuh" w:hAnsi="Candara" w:cs="Miriam"/>
          <w:sz w:val="24"/>
          <w:szCs w:val="24"/>
        </w:rPr>
        <w:t>, and students’ awareness of ser</w:t>
      </w:r>
      <w:r w:rsidR="005E08A1">
        <w:rPr>
          <w:rFonts w:ascii="Candara" w:eastAsia="Gungsuh" w:hAnsi="Candara" w:cs="Miriam"/>
          <w:sz w:val="24"/>
          <w:szCs w:val="24"/>
        </w:rPr>
        <w:t>vices and programs. This has consistently been the intent of the campus c</w:t>
      </w:r>
      <w:r w:rsidRPr="001259F3">
        <w:rPr>
          <w:rFonts w:ascii="Candara" w:eastAsia="Gungsuh" w:hAnsi="Candara" w:cs="Miriam"/>
          <w:sz w:val="24"/>
          <w:szCs w:val="24"/>
        </w:rPr>
        <w:t xml:space="preserve">limate </w:t>
      </w:r>
      <w:r w:rsidR="005E08A1">
        <w:rPr>
          <w:rFonts w:ascii="Candara" w:eastAsia="Gungsuh" w:hAnsi="Candara" w:cs="Miriam"/>
          <w:sz w:val="24"/>
          <w:szCs w:val="24"/>
        </w:rPr>
        <w:t>efforts</w:t>
      </w:r>
      <w:r w:rsidR="00B45E91" w:rsidRPr="001259F3">
        <w:rPr>
          <w:rFonts w:ascii="Candara" w:eastAsia="Gungsuh" w:hAnsi="Candara" w:cs="Miriam"/>
          <w:sz w:val="24"/>
          <w:szCs w:val="24"/>
        </w:rPr>
        <w:t xml:space="preserve">. </w:t>
      </w:r>
    </w:p>
    <w:p w14:paraId="5DBA6B53" w14:textId="77777777" w:rsidR="006336EB" w:rsidRPr="00135EFB" w:rsidRDefault="0054576B" w:rsidP="008F4FC4">
      <w:pPr>
        <w:pStyle w:val="Heading4"/>
        <w:rPr>
          <w:color w:val="auto"/>
          <w:sz w:val="24"/>
          <w:szCs w:val="24"/>
        </w:rPr>
      </w:pPr>
      <w:bookmarkStart w:id="28" w:name="_Toc373708128"/>
      <w:r w:rsidRPr="00135EFB">
        <w:rPr>
          <w:color w:val="auto"/>
          <w:sz w:val="24"/>
          <w:szCs w:val="24"/>
        </w:rPr>
        <w:lastRenderedPageBreak/>
        <w:t>Survey</w:t>
      </w:r>
      <w:bookmarkEnd w:id="28"/>
    </w:p>
    <w:p w14:paraId="53B43701" w14:textId="77777777" w:rsidR="006336EB" w:rsidRPr="001259F3" w:rsidRDefault="006336EB" w:rsidP="001259F3">
      <w:pPr>
        <w:spacing w:line="240" w:lineRule="auto"/>
        <w:rPr>
          <w:rFonts w:ascii="Candara" w:eastAsia="Gungsuh" w:hAnsi="Candara" w:cs="Miriam"/>
          <w:sz w:val="24"/>
          <w:szCs w:val="24"/>
        </w:rPr>
      </w:pPr>
    </w:p>
    <w:p w14:paraId="43AEF1C3" w14:textId="77777777" w:rsidR="006336EB" w:rsidRPr="001259F3" w:rsidRDefault="005E08A1" w:rsidP="001259F3">
      <w:pPr>
        <w:spacing w:line="240" w:lineRule="auto"/>
        <w:rPr>
          <w:rFonts w:ascii="Candara" w:eastAsia="Gungsuh" w:hAnsi="Candara" w:cs="Miriam"/>
          <w:sz w:val="24"/>
          <w:szCs w:val="24"/>
        </w:rPr>
      </w:pPr>
      <w:r>
        <w:rPr>
          <w:rFonts w:ascii="Candara" w:eastAsia="Gungsuh" w:hAnsi="Candara" w:cs="Miriam"/>
          <w:sz w:val="24"/>
          <w:szCs w:val="24"/>
        </w:rPr>
        <w:t xml:space="preserve">Once the questions were reviewed the survey was finalized and the instrument was uploaded into the survey website, “Survey Monkey.” This site was selected </w:t>
      </w:r>
      <w:r w:rsidR="0054576B" w:rsidRPr="001259F3">
        <w:rPr>
          <w:rFonts w:ascii="Candara" w:eastAsia="Gungsuh" w:hAnsi="Candara" w:cs="Miriam"/>
          <w:sz w:val="24"/>
          <w:szCs w:val="24"/>
        </w:rPr>
        <w:t>because of FRC’s institutionally held account, the ease of survey disseminating, and because the past survey results are archived in the FRC Survey Monkey account.</w:t>
      </w:r>
    </w:p>
    <w:p w14:paraId="297D9BDC" w14:textId="77777777" w:rsidR="006336EB" w:rsidRPr="001259F3" w:rsidRDefault="006336EB" w:rsidP="001259F3">
      <w:pPr>
        <w:spacing w:line="240" w:lineRule="auto"/>
        <w:rPr>
          <w:rFonts w:ascii="Candara" w:eastAsia="Gungsuh" w:hAnsi="Candara" w:cs="Miriam"/>
          <w:sz w:val="24"/>
          <w:szCs w:val="24"/>
        </w:rPr>
      </w:pPr>
    </w:p>
    <w:p w14:paraId="52D10E7A" w14:textId="77777777" w:rsidR="006336EB" w:rsidRDefault="005E08A1" w:rsidP="001259F3">
      <w:pPr>
        <w:spacing w:line="240" w:lineRule="auto"/>
        <w:rPr>
          <w:rFonts w:ascii="Candara" w:eastAsia="Gungsuh" w:hAnsi="Candara" w:cs="Miriam"/>
          <w:sz w:val="24"/>
          <w:szCs w:val="24"/>
        </w:rPr>
      </w:pPr>
      <w:r>
        <w:rPr>
          <w:rFonts w:ascii="Candara" w:eastAsia="Gungsuh" w:hAnsi="Candara" w:cs="Miriam"/>
          <w:sz w:val="24"/>
          <w:szCs w:val="24"/>
        </w:rPr>
        <w:t xml:space="preserve">The survey was open for four weeks, from March </w:t>
      </w:r>
      <w:r w:rsidR="00F766B5">
        <w:rPr>
          <w:rFonts w:ascii="Candara" w:eastAsia="Gungsuh" w:hAnsi="Candara" w:cs="Miriam"/>
          <w:sz w:val="24"/>
          <w:szCs w:val="24"/>
        </w:rPr>
        <w:t>6 and closed April 8</w:t>
      </w:r>
      <w:r w:rsidR="0054576B" w:rsidRPr="001259F3">
        <w:rPr>
          <w:rFonts w:ascii="Candara" w:eastAsia="Gungsuh" w:hAnsi="Candara" w:cs="Miriam"/>
          <w:sz w:val="24"/>
          <w:szCs w:val="24"/>
        </w:rPr>
        <w:t xml:space="preserve">. </w:t>
      </w:r>
    </w:p>
    <w:p w14:paraId="39254A11" w14:textId="77777777" w:rsidR="00F766B5" w:rsidRPr="001259F3" w:rsidRDefault="00F766B5" w:rsidP="001259F3">
      <w:pPr>
        <w:spacing w:line="240" w:lineRule="auto"/>
        <w:rPr>
          <w:rFonts w:ascii="Candara" w:eastAsia="Gungsuh" w:hAnsi="Candara" w:cs="Miriam"/>
          <w:sz w:val="24"/>
          <w:szCs w:val="24"/>
        </w:rPr>
      </w:pPr>
    </w:p>
    <w:p w14:paraId="66974FA8"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rPr>
        <w:t xml:space="preserve">As an incentive, survey participants were given the opportunity to enter a drawing for prizes. </w:t>
      </w:r>
      <w:r w:rsidR="00F766B5">
        <w:rPr>
          <w:rFonts w:ascii="Candara" w:eastAsia="Gungsuh" w:hAnsi="Candara" w:cs="Miriam"/>
          <w:sz w:val="24"/>
          <w:szCs w:val="24"/>
        </w:rPr>
        <w:t>A</w:t>
      </w:r>
      <w:r w:rsidRPr="001259F3">
        <w:rPr>
          <w:rFonts w:ascii="Candara" w:eastAsia="Gungsuh" w:hAnsi="Candara" w:cs="Miriam"/>
          <w:sz w:val="24"/>
          <w:szCs w:val="24"/>
        </w:rPr>
        <w:t>ll measures were taken to secure the anonymity of the respondents. After the survey closed, email addresses were randomly drawn from the list of entries. Winners were contacted and awarded their prizes.</w:t>
      </w:r>
    </w:p>
    <w:p w14:paraId="55D7C5EF" w14:textId="77777777" w:rsidR="006336EB" w:rsidRPr="00135EFB" w:rsidRDefault="0054576B" w:rsidP="008F4FC4">
      <w:pPr>
        <w:pStyle w:val="Heading5"/>
        <w:rPr>
          <w:color w:val="auto"/>
          <w:sz w:val="24"/>
          <w:szCs w:val="24"/>
        </w:rPr>
      </w:pPr>
      <w:bookmarkStart w:id="29" w:name="_Toc373708129"/>
      <w:r w:rsidRPr="00135EFB">
        <w:rPr>
          <w:color w:val="auto"/>
          <w:sz w:val="24"/>
          <w:szCs w:val="24"/>
        </w:rPr>
        <w:t xml:space="preserve">Question </w:t>
      </w:r>
      <w:r w:rsidR="003429AD" w:rsidRPr="00135EFB">
        <w:rPr>
          <w:color w:val="auto"/>
          <w:sz w:val="24"/>
          <w:szCs w:val="24"/>
        </w:rPr>
        <w:t xml:space="preserve">and Report </w:t>
      </w:r>
      <w:r w:rsidRPr="00135EFB">
        <w:rPr>
          <w:color w:val="auto"/>
          <w:sz w:val="24"/>
          <w:szCs w:val="24"/>
        </w:rPr>
        <w:t>Categories</w:t>
      </w:r>
      <w:bookmarkEnd w:id="29"/>
      <w:r w:rsidR="003429AD" w:rsidRPr="00135EFB">
        <w:rPr>
          <w:color w:val="auto"/>
          <w:sz w:val="24"/>
          <w:szCs w:val="24"/>
        </w:rPr>
        <w:t xml:space="preserve"> </w:t>
      </w:r>
    </w:p>
    <w:p w14:paraId="51D13CDD"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rPr>
        <w:t>Depending on a how a responde</w:t>
      </w:r>
      <w:r w:rsidR="00F766B5">
        <w:rPr>
          <w:rFonts w:ascii="Candara" w:eastAsia="Gungsuh" w:hAnsi="Candara" w:cs="Miriam"/>
          <w:sz w:val="24"/>
          <w:szCs w:val="24"/>
        </w:rPr>
        <w:t>nt identified, whether student or employee</w:t>
      </w:r>
      <w:r w:rsidRPr="001259F3">
        <w:rPr>
          <w:rFonts w:ascii="Candara" w:eastAsia="Gungsuh" w:hAnsi="Candara" w:cs="Miriam"/>
          <w:sz w:val="24"/>
          <w:szCs w:val="24"/>
        </w:rPr>
        <w:t xml:space="preserve">, they were directed to answer a series of questions </w:t>
      </w:r>
      <w:r w:rsidR="00162D74" w:rsidRPr="001259F3">
        <w:rPr>
          <w:rFonts w:ascii="Candara" w:eastAsia="Gungsuh" w:hAnsi="Candara" w:cs="Miriam"/>
          <w:sz w:val="24"/>
          <w:szCs w:val="24"/>
        </w:rPr>
        <w:t xml:space="preserve">in </w:t>
      </w:r>
      <w:r w:rsidRPr="001259F3">
        <w:rPr>
          <w:rFonts w:ascii="Candara" w:eastAsia="Gungsuh" w:hAnsi="Candara" w:cs="Miriam"/>
          <w:sz w:val="24"/>
          <w:szCs w:val="24"/>
        </w:rPr>
        <w:t>the survey categories.</w:t>
      </w:r>
    </w:p>
    <w:p w14:paraId="6318B85C" w14:textId="77777777" w:rsidR="006336EB" w:rsidRPr="001259F3" w:rsidRDefault="006336EB" w:rsidP="001259F3">
      <w:pPr>
        <w:spacing w:line="240" w:lineRule="auto"/>
        <w:rPr>
          <w:rFonts w:ascii="Candara" w:eastAsia="Gungsuh" w:hAnsi="Candara" w:cs="Miriam"/>
          <w:sz w:val="24"/>
          <w:szCs w:val="24"/>
        </w:rPr>
      </w:pPr>
    </w:p>
    <w:p w14:paraId="4665859A" w14:textId="77777777" w:rsidR="00456562" w:rsidRPr="001259F3" w:rsidRDefault="00456562" w:rsidP="00456562">
      <w:pPr>
        <w:spacing w:line="240" w:lineRule="auto"/>
        <w:rPr>
          <w:rFonts w:ascii="Candara" w:eastAsia="Gungsuh" w:hAnsi="Candara" w:cs="Miriam"/>
          <w:sz w:val="24"/>
          <w:szCs w:val="24"/>
        </w:rPr>
      </w:pPr>
      <w:r w:rsidRPr="001259F3">
        <w:rPr>
          <w:rFonts w:ascii="Candara" w:eastAsia="Gungsuh" w:hAnsi="Candara" w:cs="Miriam"/>
          <w:sz w:val="24"/>
          <w:szCs w:val="24"/>
          <w:u w:val="single"/>
        </w:rPr>
        <w:t>Demographics:</w:t>
      </w:r>
      <w:r w:rsidRPr="001259F3">
        <w:rPr>
          <w:rFonts w:ascii="Candara" w:eastAsia="Gungsuh" w:hAnsi="Candara" w:cs="Miriam"/>
          <w:sz w:val="24"/>
          <w:szCs w:val="24"/>
        </w:rPr>
        <w:t xml:space="preserve"> In order to filter responses in useful ways, several demographic questions were asked at the end of the survey. Group c</w:t>
      </w:r>
      <w:r w:rsidR="00F766B5">
        <w:rPr>
          <w:rFonts w:ascii="Candara" w:eastAsia="Gungsuh" w:hAnsi="Candara" w:cs="Miriam"/>
          <w:sz w:val="24"/>
          <w:szCs w:val="24"/>
        </w:rPr>
        <w:t>ategories were slightly revised.</w:t>
      </w:r>
    </w:p>
    <w:p w14:paraId="3FC3392A" w14:textId="77777777" w:rsidR="006336EB" w:rsidRPr="001259F3" w:rsidRDefault="00456562" w:rsidP="001259F3">
      <w:pPr>
        <w:spacing w:line="240" w:lineRule="auto"/>
        <w:rPr>
          <w:rFonts w:ascii="Candara" w:eastAsia="Gungsuh" w:hAnsi="Candara" w:cs="Miriam"/>
          <w:sz w:val="24"/>
          <w:szCs w:val="24"/>
        </w:rPr>
      </w:pPr>
      <w:r>
        <w:rPr>
          <w:rFonts w:ascii="Candara" w:eastAsia="Gungsuh" w:hAnsi="Candara" w:cs="Miriam"/>
          <w:sz w:val="24"/>
          <w:szCs w:val="24"/>
          <w:u w:val="single"/>
        </w:rPr>
        <w:br/>
      </w:r>
      <w:r w:rsidR="0054576B" w:rsidRPr="001259F3">
        <w:rPr>
          <w:rFonts w:ascii="Candara" w:eastAsia="Gungsuh" w:hAnsi="Candara" w:cs="Miriam"/>
          <w:sz w:val="24"/>
          <w:szCs w:val="24"/>
          <w:u w:val="single"/>
        </w:rPr>
        <w:t>Campus Comfort and Diversity:</w:t>
      </w:r>
      <w:r w:rsidR="0054576B" w:rsidRPr="001259F3">
        <w:rPr>
          <w:rFonts w:ascii="Candara" w:eastAsia="Gungsuh" w:hAnsi="Candara" w:cs="Miriam"/>
          <w:sz w:val="24"/>
          <w:szCs w:val="24"/>
        </w:rPr>
        <w:t xml:space="preserve"> The first category included a series of questions regarding comfort levels among groups on the FRC campus;</w:t>
      </w:r>
      <w:r w:rsidR="006A07D1" w:rsidRPr="001259F3">
        <w:rPr>
          <w:rFonts w:ascii="Candara" w:eastAsia="Gungsuh" w:hAnsi="Candara" w:cs="Miriam"/>
          <w:sz w:val="24"/>
          <w:szCs w:val="24"/>
        </w:rPr>
        <w:t xml:space="preserve"> this category is common among</w:t>
      </w:r>
      <w:r w:rsidR="0054576B" w:rsidRPr="001259F3">
        <w:rPr>
          <w:rFonts w:ascii="Candara" w:eastAsia="Gungsuh" w:hAnsi="Candara" w:cs="Miriam"/>
          <w:sz w:val="24"/>
          <w:szCs w:val="24"/>
        </w:rPr>
        <w:t xml:space="preserve"> campus climate surveys elsewhere in the country. </w:t>
      </w:r>
    </w:p>
    <w:p w14:paraId="3F74E064" w14:textId="77777777" w:rsidR="006A07D1" w:rsidRPr="001259F3" w:rsidRDefault="006A07D1" w:rsidP="001259F3">
      <w:pPr>
        <w:spacing w:line="240" w:lineRule="auto"/>
        <w:rPr>
          <w:rFonts w:ascii="Candara" w:eastAsia="Gungsuh" w:hAnsi="Candara" w:cs="Miriam"/>
          <w:sz w:val="24"/>
          <w:szCs w:val="24"/>
          <w:u w:val="single"/>
        </w:rPr>
      </w:pPr>
    </w:p>
    <w:p w14:paraId="01D137E5"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u w:val="single"/>
        </w:rPr>
        <w:t>Isolation, Harassment, Discrimination:</w:t>
      </w:r>
      <w:r w:rsidRPr="001259F3">
        <w:rPr>
          <w:rFonts w:ascii="Candara" w:eastAsia="Gungsuh" w:hAnsi="Candara" w:cs="Miriam"/>
          <w:sz w:val="24"/>
          <w:szCs w:val="24"/>
        </w:rPr>
        <w:t xml:space="preserve"> This section corresponds with “campus comfort and diversity</w:t>
      </w:r>
      <w:r w:rsidR="006A07D1" w:rsidRPr="001259F3">
        <w:rPr>
          <w:rFonts w:ascii="Candara" w:eastAsia="Gungsuh" w:hAnsi="Candara" w:cs="Miriam"/>
          <w:sz w:val="24"/>
          <w:szCs w:val="24"/>
        </w:rPr>
        <w:t>,”</w:t>
      </w:r>
      <w:r w:rsidRPr="001259F3">
        <w:rPr>
          <w:rFonts w:ascii="Candara" w:eastAsia="Gungsuh" w:hAnsi="Candara" w:cs="Miriam"/>
          <w:sz w:val="24"/>
          <w:szCs w:val="24"/>
        </w:rPr>
        <w:t xml:space="preserve"> but is more specific in that it asked respondents directly about their perceptions of, or experiences with isolation, harassment, and discrimination. </w:t>
      </w:r>
      <w:r w:rsidR="00277EA8">
        <w:rPr>
          <w:rFonts w:ascii="Candara" w:eastAsia="Gungsuh" w:hAnsi="Candara" w:cs="Miriam"/>
          <w:sz w:val="24"/>
          <w:szCs w:val="24"/>
        </w:rPr>
        <w:t>A</w:t>
      </w:r>
      <w:r w:rsidRPr="001259F3">
        <w:rPr>
          <w:rFonts w:ascii="Candara" w:eastAsia="Gungsuh" w:hAnsi="Candara" w:cs="Miriam"/>
          <w:sz w:val="24"/>
          <w:szCs w:val="24"/>
        </w:rPr>
        <w:t>ny reported occurrence</w:t>
      </w:r>
      <w:r w:rsidR="006A07D1" w:rsidRPr="001259F3">
        <w:rPr>
          <w:rFonts w:ascii="Candara" w:eastAsia="Gungsuh" w:hAnsi="Candara" w:cs="Miriam"/>
          <w:sz w:val="24"/>
          <w:szCs w:val="24"/>
        </w:rPr>
        <w:t xml:space="preserve"> </w:t>
      </w:r>
      <w:r w:rsidRPr="001259F3">
        <w:rPr>
          <w:rFonts w:ascii="Candara" w:eastAsia="Gungsuh" w:hAnsi="Candara" w:cs="Miriam"/>
          <w:sz w:val="24"/>
          <w:szCs w:val="24"/>
        </w:rPr>
        <w:t xml:space="preserve">or perceived behavior of discrimination or harassment is important to </w:t>
      </w:r>
      <w:r w:rsidR="00956CF2">
        <w:rPr>
          <w:rFonts w:ascii="Candara" w:eastAsia="Gungsuh" w:hAnsi="Candara" w:cs="Miriam"/>
          <w:sz w:val="24"/>
          <w:szCs w:val="24"/>
        </w:rPr>
        <w:t>document</w:t>
      </w:r>
      <w:r w:rsidRPr="001259F3">
        <w:rPr>
          <w:rFonts w:ascii="Candara" w:eastAsia="Gungsuh" w:hAnsi="Candara" w:cs="Miriam"/>
          <w:sz w:val="24"/>
          <w:szCs w:val="24"/>
        </w:rPr>
        <w:t>.</w:t>
      </w:r>
    </w:p>
    <w:p w14:paraId="5259FE51" w14:textId="77777777" w:rsidR="006A07D1" w:rsidRPr="001259F3" w:rsidRDefault="006A07D1" w:rsidP="001259F3">
      <w:pPr>
        <w:spacing w:line="240" w:lineRule="auto"/>
        <w:rPr>
          <w:rFonts w:ascii="Candara" w:eastAsia="Gungsuh" w:hAnsi="Candara" w:cs="Miriam"/>
          <w:sz w:val="24"/>
          <w:szCs w:val="24"/>
          <w:u w:val="single"/>
        </w:rPr>
      </w:pPr>
    </w:p>
    <w:p w14:paraId="617E571F"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u w:val="single"/>
        </w:rPr>
        <w:t>Program Awareness:</w:t>
      </w:r>
      <w:r w:rsidRPr="001259F3">
        <w:rPr>
          <w:rFonts w:ascii="Candara" w:eastAsia="Gungsuh" w:hAnsi="Candara" w:cs="Miriam"/>
          <w:sz w:val="24"/>
          <w:szCs w:val="24"/>
        </w:rPr>
        <w:t xml:space="preserve"> The program awareness category asked students about their awareness level of specific campus services, programs, and resources. The intent of this category is to gather information about which groups </w:t>
      </w:r>
      <w:r w:rsidR="006A07D1" w:rsidRPr="001259F3">
        <w:rPr>
          <w:rFonts w:ascii="Candara" w:eastAsia="Gungsuh" w:hAnsi="Candara" w:cs="Miriam"/>
          <w:sz w:val="24"/>
          <w:szCs w:val="24"/>
        </w:rPr>
        <w:t xml:space="preserve">are familiar with campus </w:t>
      </w:r>
      <w:r w:rsidRPr="001259F3">
        <w:rPr>
          <w:rFonts w:ascii="Candara" w:eastAsia="Gungsuh" w:hAnsi="Candara" w:cs="Miriam"/>
          <w:sz w:val="24"/>
          <w:szCs w:val="24"/>
        </w:rPr>
        <w:t>resources</w:t>
      </w:r>
      <w:r w:rsidR="006A07D1" w:rsidRPr="001259F3">
        <w:rPr>
          <w:rFonts w:ascii="Candara" w:eastAsia="Gungsuh" w:hAnsi="Candara" w:cs="Miriam"/>
          <w:sz w:val="24"/>
          <w:szCs w:val="24"/>
        </w:rPr>
        <w:t xml:space="preserve">. This may assist in improving outreach to various groups and </w:t>
      </w:r>
      <w:r w:rsidRPr="001259F3">
        <w:rPr>
          <w:rFonts w:ascii="Candara" w:eastAsia="Gungsuh" w:hAnsi="Candara" w:cs="Miriam"/>
          <w:sz w:val="24"/>
          <w:szCs w:val="24"/>
        </w:rPr>
        <w:t>increasing awareness of these programs.</w:t>
      </w:r>
    </w:p>
    <w:p w14:paraId="46E12E1B" w14:textId="77777777" w:rsidR="006336EB" w:rsidRPr="001259F3" w:rsidRDefault="006336EB" w:rsidP="001259F3">
      <w:pPr>
        <w:spacing w:line="240" w:lineRule="auto"/>
        <w:rPr>
          <w:rFonts w:ascii="Candara" w:eastAsia="Gungsuh" w:hAnsi="Candara" w:cs="Miriam"/>
          <w:sz w:val="24"/>
          <w:szCs w:val="24"/>
        </w:rPr>
      </w:pPr>
    </w:p>
    <w:p w14:paraId="47B2A696"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u w:val="single"/>
        </w:rPr>
        <w:t>Overall Happiness:</w:t>
      </w:r>
      <w:r w:rsidRPr="001259F3">
        <w:rPr>
          <w:rFonts w:ascii="Candara" w:eastAsia="Gungsuh" w:hAnsi="Candara" w:cs="Miriam"/>
          <w:sz w:val="24"/>
          <w:szCs w:val="24"/>
        </w:rPr>
        <w:t xml:space="preserve"> As previously mentioned, this category was introduced this year in an effort to gauge happiness and satisfaction on campus. </w:t>
      </w:r>
      <w:r w:rsidR="006A07D1" w:rsidRPr="001259F3">
        <w:rPr>
          <w:rFonts w:ascii="Candara" w:eastAsia="Gungsuh" w:hAnsi="Candara" w:cs="Miriam"/>
          <w:sz w:val="24"/>
          <w:szCs w:val="24"/>
        </w:rPr>
        <w:t xml:space="preserve">Inspired by </w:t>
      </w:r>
      <w:r w:rsidRPr="001259F3">
        <w:rPr>
          <w:rFonts w:ascii="Candara" w:eastAsia="Gungsuh" w:hAnsi="Candara" w:cs="Miriam"/>
          <w:sz w:val="24"/>
          <w:szCs w:val="24"/>
        </w:rPr>
        <w:t xml:space="preserve">the </w:t>
      </w:r>
      <w:r w:rsidR="006A07D1" w:rsidRPr="001259F3">
        <w:rPr>
          <w:rFonts w:ascii="Candara" w:eastAsia="Gungsuh" w:hAnsi="Candara" w:cs="Miriam"/>
          <w:sz w:val="24"/>
          <w:szCs w:val="24"/>
        </w:rPr>
        <w:t xml:space="preserve">World </w:t>
      </w:r>
      <w:r w:rsidRPr="001259F3">
        <w:rPr>
          <w:rFonts w:ascii="Candara" w:eastAsia="Gungsuh" w:hAnsi="Candara" w:cs="Miriam"/>
          <w:sz w:val="24"/>
          <w:szCs w:val="24"/>
        </w:rPr>
        <w:t xml:space="preserve">Happiness </w:t>
      </w:r>
      <w:r w:rsidR="006A07D1" w:rsidRPr="001259F3">
        <w:rPr>
          <w:rFonts w:ascii="Candara" w:eastAsia="Gungsuh" w:hAnsi="Candara" w:cs="Miriam"/>
          <w:sz w:val="24"/>
          <w:szCs w:val="24"/>
        </w:rPr>
        <w:t>Report</w:t>
      </w:r>
      <w:r w:rsidRPr="001259F3">
        <w:rPr>
          <w:rFonts w:ascii="Candara" w:eastAsia="Gungsuh" w:hAnsi="Candara" w:cs="Miriam"/>
          <w:sz w:val="24"/>
          <w:szCs w:val="24"/>
        </w:rPr>
        <w:t xml:space="preserve">, these questions asked whether respondents felt valued by FRC, whether their campus experience is positive, and </w:t>
      </w:r>
      <w:r w:rsidR="00BA706C" w:rsidRPr="001259F3">
        <w:rPr>
          <w:rFonts w:ascii="Candara" w:eastAsia="Gungsuh" w:hAnsi="Candara" w:cs="Miriam"/>
          <w:sz w:val="24"/>
          <w:szCs w:val="24"/>
        </w:rPr>
        <w:t xml:space="preserve">about </w:t>
      </w:r>
      <w:r w:rsidRPr="001259F3">
        <w:rPr>
          <w:rFonts w:ascii="Candara" w:eastAsia="Gungsuh" w:hAnsi="Candara" w:cs="Miriam"/>
          <w:sz w:val="24"/>
          <w:szCs w:val="24"/>
        </w:rPr>
        <w:t>their overall level of happiness at FRC.</w:t>
      </w:r>
      <w:r w:rsidR="00456562" w:rsidRPr="005463D3">
        <w:rPr>
          <w:rStyle w:val="FootnoteReference"/>
          <w:rFonts w:ascii="Candara" w:eastAsia="Gungsuh" w:hAnsi="Candara" w:cs="Miriam"/>
          <w:sz w:val="24"/>
          <w:szCs w:val="24"/>
        </w:rPr>
        <w:t xml:space="preserve"> </w:t>
      </w:r>
      <w:r w:rsidR="00456562" w:rsidRPr="001259F3">
        <w:rPr>
          <w:rStyle w:val="FootnoteReference"/>
          <w:rFonts w:ascii="Candara" w:eastAsia="Gungsuh" w:hAnsi="Candara" w:cs="Miriam"/>
          <w:sz w:val="24"/>
          <w:szCs w:val="24"/>
        </w:rPr>
        <w:footnoteReference w:id="1"/>
      </w:r>
    </w:p>
    <w:p w14:paraId="2BADAE19" w14:textId="77777777" w:rsidR="006336EB" w:rsidRPr="001259F3" w:rsidRDefault="006336EB" w:rsidP="001259F3">
      <w:pPr>
        <w:spacing w:line="240" w:lineRule="auto"/>
        <w:rPr>
          <w:rFonts w:ascii="Candara" w:eastAsia="Gungsuh" w:hAnsi="Candara" w:cs="Miriam"/>
          <w:sz w:val="24"/>
          <w:szCs w:val="24"/>
        </w:rPr>
      </w:pPr>
    </w:p>
    <w:p w14:paraId="40FCB43F" w14:textId="77777777" w:rsidR="006336EB" w:rsidRPr="00C421B2" w:rsidRDefault="00BB7403" w:rsidP="008F4FC4">
      <w:pPr>
        <w:pStyle w:val="Heading7"/>
        <w:rPr>
          <w:i w:val="0"/>
          <w:color w:val="auto"/>
          <w:sz w:val="24"/>
          <w:szCs w:val="24"/>
        </w:rPr>
      </w:pPr>
      <w:bookmarkStart w:id="30" w:name="_Toc373708130"/>
      <w:r w:rsidRPr="00C421B2">
        <w:rPr>
          <w:i w:val="0"/>
          <w:color w:val="auto"/>
          <w:sz w:val="24"/>
          <w:szCs w:val="24"/>
        </w:rPr>
        <w:t xml:space="preserve">Assuring </w:t>
      </w:r>
      <w:r w:rsidR="0054576B" w:rsidRPr="00C421B2">
        <w:rPr>
          <w:i w:val="0"/>
          <w:color w:val="auto"/>
          <w:sz w:val="24"/>
          <w:szCs w:val="24"/>
        </w:rPr>
        <w:t>Privacy</w:t>
      </w:r>
      <w:bookmarkEnd w:id="30"/>
      <w:r w:rsidR="0054576B" w:rsidRPr="00C421B2">
        <w:rPr>
          <w:i w:val="0"/>
          <w:color w:val="auto"/>
          <w:sz w:val="24"/>
          <w:szCs w:val="24"/>
        </w:rPr>
        <w:t xml:space="preserve"> </w:t>
      </w:r>
    </w:p>
    <w:p w14:paraId="399BB372" w14:textId="77777777" w:rsidR="006336EB" w:rsidRPr="001259F3" w:rsidRDefault="0054576B" w:rsidP="001259F3">
      <w:pPr>
        <w:spacing w:line="240" w:lineRule="auto"/>
        <w:rPr>
          <w:rFonts w:ascii="Candara" w:eastAsia="Gungsuh" w:hAnsi="Candara" w:cs="Miriam"/>
          <w:sz w:val="24"/>
          <w:szCs w:val="24"/>
        </w:rPr>
      </w:pPr>
      <w:r w:rsidRPr="001259F3">
        <w:rPr>
          <w:rFonts w:ascii="Candara" w:eastAsia="Gungsuh" w:hAnsi="Candara" w:cs="Miriam"/>
          <w:sz w:val="24"/>
          <w:szCs w:val="24"/>
        </w:rPr>
        <w:t>Due to the nature of this research, and in compliance with federal law, the POL 140 students were briefed on the “Education Rights and Privacy Act” or FERPA. Students agreed to FERPA guidelines on confidentiality and research. All potential identifiers (emails entered in the drawing and IP addresses) were accessed exclusively by the course professor and deleted at the end of the project.</w:t>
      </w:r>
    </w:p>
    <w:p w14:paraId="253FFF19" w14:textId="77777777" w:rsidR="006336EB" w:rsidRPr="00BF1355" w:rsidRDefault="006336EB" w:rsidP="0054576B">
      <w:pPr>
        <w:spacing w:line="240" w:lineRule="auto"/>
        <w:rPr>
          <w:rFonts w:ascii="Candara" w:eastAsia="Gungsuh" w:hAnsi="Candara" w:cs="Miriam"/>
          <w:sz w:val="24"/>
          <w:szCs w:val="24"/>
        </w:rPr>
      </w:pPr>
    </w:p>
    <w:p w14:paraId="232A1E07" w14:textId="77777777" w:rsidR="006336EB" w:rsidRPr="00BF1355" w:rsidRDefault="0054576B" w:rsidP="0054576B">
      <w:pPr>
        <w:spacing w:line="240" w:lineRule="auto"/>
        <w:rPr>
          <w:rFonts w:ascii="Candara" w:eastAsia="Gungsuh" w:hAnsi="Candara" w:cs="Miriam"/>
          <w:sz w:val="24"/>
          <w:szCs w:val="24"/>
        </w:rPr>
      </w:pPr>
      <w:r w:rsidRPr="00BF1355">
        <w:rPr>
          <w:rFonts w:ascii="Candara" w:eastAsia="Gungsuh" w:hAnsi="Candara" w:cs="Miriam"/>
          <w:sz w:val="24"/>
          <w:szCs w:val="24"/>
        </w:rPr>
        <w:br w:type="page"/>
      </w:r>
    </w:p>
    <w:p w14:paraId="21CEB202" w14:textId="77777777" w:rsidR="006336EB" w:rsidRPr="006E4302" w:rsidRDefault="00BB7403" w:rsidP="00184D21">
      <w:pPr>
        <w:pStyle w:val="Heading1"/>
        <w:rPr>
          <w:b/>
          <w:color w:val="auto"/>
          <w:sz w:val="24"/>
        </w:rPr>
      </w:pPr>
      <w:bookmarkStart w:id="31" w:name="h.h00okwx2mh7t" w:colFirst="0" w:colLast="0"/>
      <w:bookmarkStart w:id="32" w:name="_Toc373708131"/>
      <w:bookmarkStart w:id="33" w:name="_Toc10550577"/>
      <w:bookmarkStart w:id="34" w:name="_Toc10639989"/>
      <w:bookmarkEnd w:id="31"/>
      <w:r w:rsidRPr="006E4302">
        <w:rPr>
          <w:b/>
          <w:color w:val="auto"/>
          <w:sz w:val="24"/>
        </w:rPr>
        <w:lastRenderedPageBreak/>
        <w:t>SURVEY ReSPONDENTS</w:t>
      </w:r>
      <w:bookmarkEnd w:id="32"/>
      <w:bookmarkEnd w:id="33"/>
      <w:bookmarkEnd w:id="34"/>
      <w:r w:rsidRPr="006E4302">
        <w:rPr>
          <w:b/>
          <w:color w:val="auto"/>
          <w:sz w:val="24"/>
        </w:rPr>
        <w:t xml:space="preserve"> </w:t>
      </w:r>
    </w:p>
    <w:p w14:paraId="118FCACD" w14:textId="77777777" w:rsidR="00BB7403" w:rsidRPr="00BB7403" w:rsidRDefault="00BB7403" w:rsidP="00020C22">
      <w:pPr>
        <w:pStyle w:val="Heading2"/>
        <w:numPr>
          <w:ilvl w:val="0"/>
          <w:numId w:val="7"/>
        </w:numPr>
        <w:jc w:val="left"/>
        <w:rPr>
          <w:rFonts w:eastAsia="Gungsuh"/>
          <w:color w:val="auto"/>
        </w:rPr>
      </w:pPr>
      <w:bookmarkStart w:id="35" w:name="_Toc373708132"/>
      <w:bookmarkStart w:id="36" w:name="_Toc10550578"/>
      <w:bookmarkStart w:id="37" w:name="_Toc10639990"/>
      <w:r w:rsidRPr="00BB7403">
        <w:rPr>
          <w:rFonts w:eastAsia="Gungsuh"/>
          <w:color w:val="auto"/>
        </w:rPr>
        <w:t>Demographics</w:t>
      </w:r>
      <w:bookmarkEnd w:id="35"/>
      <w:bookmarkEnd w:id="36"/>
      <w:bookmarkEnd w:id="37"/>
    </w:p>
    <w:p w14:paraId="5463C64E" w14:textId="77777777" w:rsidR="00BB7403" w:rsidRDefault="00BB7403" w:rsidP="000755BF">
      <w:pPr>
        <w:spacing w:line="240" w:lineRule="auto"/>
        <w:rPr>
          <w:rFonts w:ascii="Candara" w:eastAsia="Gungsuh" w:hAnsi="Candara" w:cs="Miriam"/>
          <w:sz w:val="24"/>
        </w:rPr>
      </w:pPr>
    </w:p>
    <w:p w14:paraId="12BB8225" w14:textId="77777777" w:rsidR="00BA706C" w:rsidRPr="00513E00" w:rsidRDefault="0054576B" w:rsidP="000755BF">
      <w:pPr>
        <w:spacing w:line="240" w:lineRule="auto"/>
        <w:rPr>
          <w:rFonts w:ascii="Candara" w:eastAsia="Gungsuh" w:hAnsi="Candara" w:cs="Miriam"/>
          <w:sz w:val="24"/>
        </w:rPr>
      </w:pPr>
      <w:r w:rsidRPr="00513E00">
        <w:rPr>
          <w:rFonts w:ascii="Candara" w:eastAsia="Gungsuh" w:hAnsi="Candara" w:cs="Miriam"/>
          <w:sz w:val="24"/>
        </w:rPr>
        <w:t>According to the “unique headcount” data from the Institutional Research and Planning</w:t>
      </w:r>
      <w:r w:rsidR="00BA706C" w:rsidRPr="00513E00">
        <w:rPr>
          <w:rFonts w:ascii="Candara" w:eastAsia="Gungsuh" w:hAnsi="Candara" w:cs="Miriam"/>
          <w:sz w:val="24"/>
        </w:rPr>
        <w:t xml:space="preserve"> Office at FRC</w:t>
      </w:r>
      <w:r w:rsidR="00D92FAF">
        <w:rPr>
          <w:rFonts w:ascii="Candara" w:eastAsia="Gungsuh" w:hAnsi="Candara" w:cs="Miriam"/>
          <w:sz w:val="24"/>
        </w:rPr>
        <w:t xml:space="preserve">, the total amount of students taking class on the FRC campus in 2019 was </w:t>
      </w:r>
      <w:r w:rsidR="008521D4">
        <w:rPr>
          <w:rFonts w:ascii="Candara" w:eastAsia="Gungsuh" w:hAnsi="Candara" w:cs="Miriam"/>
          <w:sz w:val="24"/>
        </w:rPr>
        <w:t>818</w:t>
      </w:r>
      <w:r w:rsidRPr="00513E00">
        <w:rPr>
          <w:rFonts w:ascii="Candara" w:eastAsia="Gungsuh" w:hAnsi="Candara" w:cs="Miriam"/>
          <w:sz w:val="24"/>
        </w:rPr>
        <w:t>.</w:t>
      </w:r>
      <w:r w:rsidRPr="00513E00">
        <w:rPr>
          <w:rStyle w:val="FootnoteReference"/>
          <w:rFonts w:ascii="Candara" w:eastAsia="Gungsuh" w:hAnsi="Candara" w:cs="Miriam"/>
          <w:sz w:val="24"/>
        </w:rPr>
        <w:footnoteReference w:id="2"/>
      </w:r>
      <w:r w:rsidRPr="00513E00">
        <w:rPr>
          <w:rFonts w:ascii="Candara" w:eastAsia="Gungsuh" w:hAnsi="Candara" w:cs="Miriam"/>
          <w:sz w:val="24"/>
        </w:rPr>
        <w:t xml:space="preserve"> </w:t>
      </w:r>
      <w:r w:rsidR="00BA706C" w:rsidRPr="00513E00">
        <w:rPr>
          <w:rFonts w:ascii="Candara" w:eastAsia="Gungsuh" w:hAnsi="Candara" w:cs="Miriam"/>
          <w:sz w:val="24"/>
        </w:rPr>
        <w:t>According to the Office of H</w:t>
      </w:r>
      <w:r w:rsidR="00D92FAF">
        <w:rPr>
          <w:rFonts w:ascii="Candara" w:eastAsia="Gungsuh" w:hAnsi="Candara" w:cs="Miriam"/>
          <w:sz w:val="24"/>
        </w:rPr>
        <w:t>uman Resources, there were 239</w:t>
      </w:r>
      <w:r w:rsidR="00BA706C" w:rsidRPr="00513E00">
        <w:rPr>
          <w:rFonts w:ascii="Candara" w:eastAsia="Gungsuh" w:hAnsi="Candara" w:cs="Miriam"/>
          <w:sz w:val="24"/>
        </w:rPr>
        <w:t xml:space="preserve"> FRC employees (not including student workers). This section uses these base-line figures to show the strength of the survey response rates.  </w:t>
      </w:r>
    </w:p>
    <w:p w14:paraId="3E7C76D2" w14:textId="77777777" w:rsidR="00FA0124" w:rsidRDefault="00FA0124" w:rsidP="000755BF">
      <w:pPr>
        <w:rPr>
          <w:rFonts w:eastAsia="Gungsuh"/>
        </w:rPr>
      </w:pPr>
    </w:p>
    <w:p w14:paraId="47E724AA" w14:textId="77777777" w:rsidR="006336EB" w:rsidRPr="000755BF" w:rsidRDefault="00FB5B84" w:rsidP="00983785">
      <w:pPr>
        <w:pStyle w:val="Heading8"/>
      </w:pPr>
      <w:bookmarkStart w:id="38" w:name="_Toc373708133"/>
      <w:bookmarkStart w:id="39" w:name="_Toc10552154"/>
      <w:r w:rsidRPr="000755BF">
        <w:t>Figure</w:t>
      </w:r>
      <w:r w:rsidR="0054576B" w:rsidRPr="000755BF">
        <w:t xml:space="preserve"> 1.1</w:t>
      </w:r>
      <w:r w:rsidR="008D71CE" w:rsidRPr="000755BF">
        <w:t xml:space="preserve">: </w:t>
      </w:r>
      <w:r w:rsidR="00BA706C" w:rsidRPr="000755BF">
        <w:t>Survey Response Rates</w:t>
      </w:r>
      <w:r w:rsidR="00BC5674" w:rsidRPr="000755BF">
        <w:t xml:space="preserve">, </w:t>
      </w:r>
      <w:r w:rsidR="00BA706C" w:rsidRPr="000755BF">
        <w:t>20</w:t>
      </w:r>
      <w:bookmarkEnd w:id="38"/>
      <w:r w:rsidR="00F766B5" w:rsidRPr="000755BF">
        <w:t>09-2019</w:t>
      </w:r>
      <w:bookmarkEnd w:id="39"/>
    </w:p>
    <w:tbl>
      <w:tblPr>
        <w:tblStyle w:val="MediumShading2-Accent3"/>
        <w:tblW w:w="0" w:type="auto"/>
        <w:tblLook w:val="0600" w:firstRow="0" w:lastRow="0" w:firstColumn="0" w:lastColumn="0" w:noHBand="1" w:noVBand="1"/>
      </w:tblPr>
      <w:tblGrid>
        <w:gridCol w:w="9096"/>
      </w:tblGrid>
      <w:tr w:rsidR="00BA706C" w:rsidRPr="00BF1355" w14:paraId="1E6B6A84" w14:textId="77777777" w:rsidTr="00B80446">
        <w:trPr>
          <w:trHeight w:val="790"/>
        </w:trPr>
        <w:tc>
          <w:tcPr>
            <w:tcW w:w="1710" w:type="dxa"/>
          </w:tcPr>
          <w:p w14:paraId="09766773" w14:textId="77777777" w:rsidR="00513E00" w:rsidRPr="00FB357A" w:rsidRDefault="00B80446" w:rsidP="00FA0124">
            <w:pPr>
              <w:jc w:val="center"/>
              <w:rPr>
                <w:color w:val="92D050"/>
              </w:rPr>
            </w:pPr>
            <w:r>
              <w:rPr>
                <w:noProof/>
                <w:lang w:bidi="ar-SA"/>
              </w:rPr>
              <w:drawing>
                <wp:inline distT="0" distB="0" distL="0" distR="0" wp14:anchorId="496F5560" wp14:editId="4F2B2FD9">
                  <wp:extent cx="5638800" cy="3581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19E20539" w14:textId="77777777" w:rsidR="000B0DF5" w:rsidRDefault="000B0DF5" w:rsidP="0069531C">
      <w:pPr>
        <w:spacing w:line="240" w:lineRule="auto"/>
        <w:jc w:val="both"/>
        <w:rPr>
          <w:rFonts w:ascii="Candara" w:eastAsia="Gungsuh" w:hAnsi="Candara" w:cs="Miriam"/>
          <w:sz w:val="24"/>
        </w:rPr>
      </w:pPr>
    </w:p>
    <w:p w14:paraId="0EEF2930" w14:textId="77777777" w:rsidR="0069531C" w:rsidRPr="00513E00" w:rsidRDefault="00513E00" w:rsidP="000755BF">
      <w:pPr>
        <w:spacing w:line="240" w:lineRule="auto"/>
        <w:rPr>
          <w:rFonts w:ascii="Candara" w:eastAsia="Gungsuh" w:hAnsi="Candara" w:cs="Miriam"/>
          <w:sz w:val="24"/>
        </w:rPr>
      </w:pPr>
      <w:r>
        <w:rPr>
          <w:rFonts w:ascii="Candara" w:eastAsia="Gungsuh" w:hAnsi="Candara" w:cs="Miriam"/>
          <w:sz w:val="24"/>
        </w:rPr>
        <w:t xml:space="preserve">The </w:t>
      </w:r>
      <w:r w:rsidR="00FB5B84">
        <w:rPr>
          <w:rFonts w:ascii="Candara" w:eastAsia="Gungsuh" w:hAnsi="Candara" w:cs="Miriam"/>
          <w:sz w:val="24"/>
        </w:rPr>
        <w:t xml:space="preserve">figure </w:t>
      </w:r>
      <w:r w:rsidR="008D71CE" w:rsidRPr="00513E00">
        <w:rPr>
          <w:rFonts w:ascii="Candara" w:eastAsia="Gungsuh" w:hAnsi="Candara" w:cs="Miriam"/>
          <w:sz w:val="24"/>
        </w:rPr>
        <w:t>shows that t</w:t>
      </w:r>
      <w:r w:rsidR="008521D4">
        <w:rPr>
          <w:rFonts w:ascii="Candara" w:eastAsia="Gungsuh" w:hAnsi="Candara" w:cs="Miriam"/>
          <w:sz w:val="24"/>
        </w:rPr>
        <w:t>here was a decrease in 2019</w:t>
      </w:r>
      <w:r w:rsidR="0069531C" w:rsidRPr="00513E00">
        <w:rPr>
          <w:rFonts w:ascii="Candara" w:eastAsia="Gungsuh" w:hAnsi="Candara" w:cs="Miriam"/>
          <w:sz w:val="24"/>
        </w:rPr>
        <w:t xml:space="preserve"> </w:t>
      </w:r>
      <w:r w:rsidR="000B0DF5">
        <w:rPr>
          <w:rFonts w:ascii="Candara" w:eastAsia="Gungsuh" w:hAnsi="Candara" w:cs="Miriam"/>
          <w:sz w:val="24"/>
        </w:rPr>
        <w:t xml:space="preserve">overall </w:t>
      </w:r>
      <w:r w:rsidR="0069531C" w:rsidRPr="00513E00">
        <w:rPr>
          <w:rFonts w:ascii="Candara" w:eastAsia="Gungsuh" w:hAnsi="Candara" w:cs="Miriam"/>
          <w:sz w:val="24"/>
        </w:rPr>
        <w:t xml:space="preserve">respondents compared to past years. This is </w:t>
      </w:r>
      <w:r w:rsidR="00D92FAF">
        <w:rPr>
          <w:rFonts w:ascii="Candara" w:eastAsia="Gungsuh" w:hAnsi="Candara" w:cs="Miriam"/>
          <w:sz w:val="24"/>
        </w:rPr>
        <w:t>especially the case for employees</w:t>
      </w:r>
      <w:r w:rsidR="0069531C" w:rsidRPr="00513E00">
        <w:rPr>
          <w:rFonts w:ascii="Candara" w:eastAsia="Gungsuh" w:hAnsi="Candara" w:cs="Miriam"/>
          <w:sz w:val="24"/>
        </w:rPr>
        <w:t xml:space="preserve">. The response rate among FRC employee respondents (faculty/staff/administrators) </w:t>
      </w:r>
      <w:r w:rsidR="000B0DF5">
        <w:rPr>
          <w:rFonts w:ascii="Candara" w:eastAsia="Gungsuh" w:hAnsi="Candara" w:cs="Miriam"/>
          <w:sz w:val="24"/>
        </w:rPr>
        <w:t xml:space="preserve">has continuously declined from 46% in 2009 to </w:t>
      </w:r>
      <w:r w:rsidR="00D92FAF">
        <w:rPr>
          <w:rFonts w:ascii="Candara" w:eastAsia="Gungsuh" w:hAnsi="Candara" w:cs="Miriam"/>
          <w:sz w:val="24"/>
        </w:rPr>
        <w:t>17</w:t>
      </w:r>
      <w:r w:rsidR="008521D4">
        <w:rPr>
          <w:rFonts w:ascii="Candara" w:eastAsia="Gungsuh" w:hAnsi="Candara" w:cs="Miriam"/>
          <w:sz w:val="24"/>
        </w:rPr>
        <w:t>% in 2019</w:t>
      </w:r>
      <w:r w:rsidR="008D71CE" w:rsidRPr="00513E00">
        <w:rPr>
          <w:rFonts w:ascii="Candara" w:eastAsia="Gungsuh" w:hAnsi="Candara" w:cs="Miriam"/>
          <w:sz w:val="24"/>
        </w:rPr>
        <w:t xml:space="preserve">. </w:t>
      </w:r>
      <w:r w:rsidR="0069531C" w:rsidRPr="00513E00">
        <w:rPr>
          <w:rFonts w:ascii="Candara" w:eastAsia="Gungsuh" w:hAnsi="Candara" w:cs="Miriam"/>
          <w:sz w:val="24"/>
        </w:rPr>
        <w:t xml:space="preserve"> </w:t>
      </w:r>
    </w:p>
    <w:p w14:paraId="080BC2E0" w14:textId="77777777" w:rsidR="00DF27C2" w:rsidRDefault="00DF27C2" w:rsidP="0054576B">
      <w:pPr>
        <w:pStyle w:val="Heading2"/>
        <w:spacing w:before="0" w:line="240" w:lineRule="auto"/>
        <w:jc w:val="both"/>
        <w:rPr>
          <w:rFonts w:ascii="Candara" w:eastAsia="Gungsuh" w:hAnsi="Candara" w:cs="Miriam"/>
          <w:b/>
        </w:rPr>
        <w:sectPr w:rsidR="00DF27C2" w:rsidSect="00EA295A">
          <w:pgSz w:w="12240" w:h="15840"/>
          <w:pgMar w:top="1440" w:right="1440" w:bottom="1440" w:left="1440" w:header="720" w:footer="720" w:gutter="0"/>
          <w:cols w:space="720"/>
        </w:sectPr>
      </w:pPr>
      <w:bookmarkStart w:id="40" w:name="h.fwscrhjh4gfb" w:colFirst="0" w:colLast="0"/>
      <w:bookmarkEnd w:id="40"/>
    </w:p>
    <w:p w14:paraId="463FB3D6" w14:textId="77777777" w:rsidR="008D71CE" w:rsidRDefault="00C421B2" w:rsidP="00FA0124">
      <w:pPr>
        <w:spacing w:line="240" w:lineRule="auto"/>
        <w:rPr>
          <w:rFonts w:ascii="Candara" w:eastAsia="Gungsuh" w:hAnsi="Candara"/>
          <w:sz w:val="24"/>
        </w:rPr>
      </w:pPr>
      <w:r>
        <w:rPr>
          <w:rFonts w:ascii="Candara" w:eastAsia="Gungsuh" w:hAnsi="Candara"/>
          <w:sz w:val="24"/>
        </w:rPr>
        <w:lastRenderedPageBreak/>
        <w:t>The following figures show the overall d</w:t>
      </w:r>
      <w:r w:rsidR="008D71CE" w:rsidRPr="00724554">
        <w:rPr>
          <w:rFonts w:ascii="Candara" w:eastAsia="Gungsuh" w:hAnsi="Candara"/>
          <w:sz w:val="24"/>
        </w:rPr>
        <w:t xml:space="preserve">emographics </w:t>
      </w:r>
      <w:r>
        <w:rPr>
          <w:rFonts w:ascii="Candara" w:eastAsia="Gungsuh" w:hAnsi="Candara"/>
          <w:sz w:val="24"/>
        </w:rPr>
        <w:t>of the survey respondents</w:t>
      </w:r>
      <w:r w:rsidR="0054576B" w:rsidRPr="00724554">
        <w:rPr>
          <w:rFonts w:ascii="Candara" w:eastAsia="Gungsuh" w:hAnsi="Candara"/>
          <w:sz w:val="24"/>
        </w:rPr>
        <w:t xml:space="preserve">. </w:t>
      </w:r>
    </w:p>
    <w:p w14:paraId="14E2F5E2" w14:textId="77777777" w:rsidR="00FA0124" w:rsidRPr="00FA0124" w:rsidRDefault="00FA0124" w:rsidP="00FA0124">
      <w:pPr>
        <w:spacing w:line="240" w:lineRule="auto"/>
        <w:rPr>
          <w:rFonts w:ascii="Candara" w:eastAsia="Gungsuh" w:hAnsi="Candara"/>
          <w:sz w:val="24"/>
        </w:rPr>
      </w:pPr>
    </w:p>
    <w:p w14:paraId="61FF8A1C" w14:textId="77777777" w:rsidR="006336EB" w:rsidRPr="000755BF" w:rsidRDefault="00FB5B84" w:rsidP="00983785">
      <w:pPr>
        <w:pStyle w:val="Heading8"/>
      </w:pPr>
      <w:bookmarkStart w:id="41" w:name="h.rhjpzxqa5mrt" w:colFirst="0" w:colLast="0"/>
      <w:bookmarkStart w:id="42" w:name="_Toc373708134"/>
      <w:bookmarkStart w:id="43" w:name="_Toc10552155"/>
      <w:bookmarkEnd w:id="41"/>
      <w:r w:rsidRPr="000755BF">
        <w:t xml:space="preserve">Figure </w:t>
      </w:r>
      <w:r w:rsidR="008D71CE" w:rsidRPr="000755BF">
        <w:t>1.</w:t>
      </w:r>
      <w:r w:rsidR="000A513C" w:rsidRPr="000755BF">
        <w:t>2</w:t>
      </w:r>
      <w:r w:rsidR="008D71CE" w:rsidRPr="000755BF">
        <w:t xml:space="preserve">: </w:t>
      </w:r>
      <w:r w:rsidR="009F4E77" w:rsidRPr="000755BF">
        <w:t>Male/</w:t>
      </w:r>
      <w:r w:rsidR="0054576B" w:rsidRPr="000755BF">
        <w:t>Female</w:t>
      </w:r>
      <w:r w:rsidR="009F4E77" w:rsidRPr="000755BF">
        <w:t xml:space="preserve"> Survey Response Rates</w:t>
      </w:r>
      <w:bookmarkEnd w:id="42"/>
      <w:bookmarkEnd w:id="43"/>
    </w:p>
    <w:p w14:paraId="2362380E" w14:textId="77777777" w:rsidR="00CF6702" w:rsidRPr="00CF6702" w:rsidRDefault="00CF6702" w:rsidP="0054576B">
      <w:pPr>
        <w:spacing w:line="240" w:lineRule="auto"/>
        <w:rPr>
          <w:rFonts w:ascii="Candara" w:eastAsia="Gungsuh" w:hAnsi="Candara" w:cs="Miriam"/>
          <w:sz w:val="20"/>
          <w:szCs w:val="24"/>
        </w:rPr>
      </w:pPr>
    </w:p>
    <w:p w14:paraId="0A0D2970" w14:textId="77777777" w:rsidR="006336EB" w:rsidRPr="000A513C" w:rsidRDefault="006207B0" w:rsidP="00FA0124">
      <w:pPr>
        <w:spacing w:line="240" w:lineRule="auto"/>
        <w:jc w:val="center"/>
        <w:rPr>
          <w:rFonts w:ascii="Candara" w:eastAsia="Gungsuh" w:hAnsi="Candara" w:cs="Miriam"/>
          <w:sz w:val="28"/>
          <w:szCs w:val="24"/>
        </w:rPr>
      </w:pPr>
      <w:r>
        <w:rPr>
          <w:noProof/>
          <w:lang w:bidi="ar-SA"/>
        </w:rPr>
        <w:drawing>
          <wp:inline distT="0" distB="0" distL="0" distR="0" wp14:anchorId="46D767DB" wp14:editId="50B81619">
            <wp:extent cx="5181600" cy="28670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FB5194" w14:textId="77777777" w:rsidR="00BC5674" w:rsidRPr="000A513C" w:rsidRDefault="00BC5674" w:rsidP="005730F5">
      <w:pPr>
        <w:spacing w:line="240" w:lineRule="auto"/>
        <w:rPr>
          <w:rFonts w:ascii="Candara" w:eastAsia="Gungsuh" w:hAnsi="Candara" w:cs="Miriam"/>
          <w:sz w:val="20"/>
          <w:szCs w:val="24"/>
        </w:rPr>
      </w:pPr>
    </w:p>
    <w:p w14:paraId="057574D5" w14:textId="77777777" w:rsidR="00BB7403" w:rsidRDefault="00BB7403" w:rsidP="002A01D8">
      <w:pPr>
        <w:rPr>
          <w:rFonts w:ascii="Candara" w:eastAsia="Gungsuh" w:hAnsi="Candara"/>
          <w:sz w:val="24"/>
        </w:rPr>
      </w:pPr>
      <w:bookmarkStart w:id="44" w:name="h.fvjlgvtft897" w:colFirst="0" w:colLast="0"/>
      <w:bookmarkEnd w:id="44"/>
    </w:p>
    <w:p w14:paraId="060FCF99" w14:textId="77777777" w:rsidR="006336EB" w:rsidRPr="000A513C" w:rsidRDefault="00FB5B84" w:rsidP="002A01D8">
      <w:pPr>
        <w:rPr>
          <w:rFonts w:ascii="Candara" w:eastAsia="Gungsuh" w:hAnsi="Candara"/>
          <w:sz w:val="24"/>
        </w:rPr>
      </w:pPr>
      <w:r>
        <w:rPr>
          <w:rFonts w:ascii="Candara" w:eastAsia="Gungsuh" w:hAnsi="Candara"/>
          <w:sz w:val="24"/>
        </w:rPr>
        <w:t>Figure</w:t>
      </w:r>
      <w:r w:rsidR="000A513C">
        <w:rPr>
          <w:rFonts w:ascii="Candara" w:eastAsia="Gungsuh" w:hAnsi="Candara"/>
          <w:sz w:val="24"/>
        </w:rPr>
        <w:t xml:space="preserve"> </w:t>
      </w:r>
      <w:r w:rsidR="009F4E77" w:rsidRPr="000A513C">
        <w:rPr>
          <w:rFonts w:ascii="Candara" w:eastAsia="Gungsuh" w:hAnsi="Candara"/>
          <w:sz w:val="24"/>
        </w:rPr>
        <w:t>1.2 shows that among al</w:t>
      </w:r>
      <w:r w:rsidR="00F766B5">
        <w:rPr>
          <w:rFonts w:ascii="Candara" w:eastAsia="Gungsuh" w:hAnsi="Candara"/>
          <w:sz w:val="24"/>
        </w:rPr>
        <w:t>l 239 employees on campus, 25</w:t>
      </w:r>
      <w:r w:rsidR="006B7C64">
        <w:rPr>
          <w:rFonts w:ascii="Candara" w:eastAsia="Gungsuh" w:hAnsi="Candara"/>
          <w:sz w:val="24"/>
        </w:rPr>
        <w:t xml:space="preserve"> female employees</w:t>
      </w:r>
      <w:r w:rsidR="009F4E77" w:rsidRPr="000A513C">
        <w:rPr>
          <w:rFonts w:ascii="Candara" w:eastAsia="Gungsuh" w:hAnsi="Candara"/>
          <w:sz w:val="24"/>
        </w:rPr>
        <w:t xml:space="preserve"> took the s</w:t>
      </w:r>
      <w:r w:rsidR="00D92FAF">
        <w:rPr>
          <w:rFonts w:ascii="Candara" w:eastAsia="Gungsuh" w:hAnsi="Candara"/>
          <w:sz w:val="24"/>
        </w:rPr>
        <w:t>urvey. Among</w:t>
      </w:r>
      <w:r w:rsidR="001377E7">
        <w:rPr>
          <w:rFonts w:ascii="Candara" w:eastAsia="Gungsuh" w:hAnsi="Candara"/>
          <w:sz w:val="24"/>
        </w:rPr>
        <w:t xml:space="preserve"> 450 fe</w:t>
      </w:r>
      <w:r w:rsidR="006B7C64">
        <w:rPr>
          <w:rFonts w:ascii="Candara" w:eastAsia="Gungsuh" w:hAnsi="Candara"/>
          <w:sz w:val="24"/>
        </w:rPr>
        <w:t xml:space="preserve">male students, 91 </w:t>
      </w:r>
      <w:r w:rsidR="009F4E77" w:rsidRPr="000A513C">
        <w:rPr>
          <w:rFonts w:ascii="Candara" w:eastAsia="Gungsuh" w:hAnsi="Candara"/>
          <w:sz w:val="24"/>
        </w:rPr>
        <w:t>took the survey. As in past years, females continue to constitute the majority of survey respondents.</w:t>
      </w:r>
    </w:p>
    <w:p w14:paraId="279BC73F" w14:textId="77777777" w:rsidR="00FB357A" w:rsidRDefault="00FB357A" w:rsidP="000755BF">
      <w:pPr>
        <w:spacing w:line="240" w:lineRule="auto"/>
        <w:rPr>
          <w:rFonts w:ascii="Candara" w:eastAsia="Gungsuh" w:hAnsi="Candara" w:cs="Miriam"/>
          <w:sz w:val="24"/>
          <w:szCs w:val="24"/>
        </w:rPr>
      </w:pPr>
    </w:p>
    <w:p w14:paraId="1E378B3D" w14:textId="77777777" w:rsidR="0054576B" w:rsidRPr="00BF1355" w:rsidRDefault="0054576B" w:rsidP="000755BF">
      <w:pPr>
        <w:spacing w:line="240" w:lineRule="auto"/>
        <w:rPr>
          <w:rFonts w:ascii="Candara" w:eastAsia="Gungsuh" w:hAnsi="Candara" w:cs="Miriam"/>
          <w:sz w:val="24"/>
          <w:szCs w:val="24"/>
        </w:rPr>
      </w:pPr>
      <w:r w:rsidRPr="00BF1355">
        <w:rPr>
          <w:rFonts w:ascii="Candara" w:eastAsia="Gungsuh" w:hAnsi="Candara" w:cs="Miriam"/>
          <w:sz w:val="24"/>
          <w:szCs w:val="24"/>
        </w:rPr>
        <w:t xml:space="preserve">The breakdown of the student population by sex and ethnicity </w:t>
      </w:r>
      <w:r w:rsidR="009F4E77" w:rsidRPr="00BF1355">
        <w:rPr>
          <w:rFonts w:ascii="Candara" w:eastAsia="Gungsuh" w:hAnsi="Candara" w:cs="Miriam"/>
          <w:sz w:val="24"/>
          <w:szCs w:val="24"/>
        </w:rPr>
        <w:t xml:space="preserve">illustrates </w:t>
      </w:r>
      <w:r w:rsidRPr="00BF1355">
        <w:rPr>
          <w:rFonts w:ascii="Candara" w:eastAsia="Gungsuh" w:hAnsi="Candara" w:cs="Miriam"/>
          <w:sz w:val="24"/>
          <w:szCs w:val="24"/>
        </w:rPr>
        <w:t>the representative sample</w:t>
      </w:r>
      <w:r w:rsidR="009F4E77" w:rsidRPr="00BF1355">
        <w:rPr>
          <w:rFonts w:ascii="Candara" w:eastAsia="Gungsuh" w:hAnsi="Candara" w:cs="Miriam"/>
          <w:sz w:val="24"/>
          <w:szCs w:val="24"/>
        </w:rPr>
        <w:t xml:space="preserve"> of the campus population captured by the survey</w:t>
      </w:r>
      <w:r w:rsidRPr="00BF1355">
        <w:rPr>
          <w:rFonts w:ascii="Candara" w:eastAsia="Gungsuh" w:hAnsi="Candara" w:cs="Miriam"/>
          <w:sz w:val="24"/>
          <w:szCs w:val="24"/>
        </w:rPr>
        <w:t xml:space="preserve">. However, </w:t>
      </w:r>
      <w:r w:rsidR="006B7C64">
        <w:rPr>
          <w:rFonts w:ascii="Candara" w:eastAsia="Gungsuh" w:hAnsi="Candara" w:cs="Miriam"/>
          <w:sz w:val="24"/>
          <w:szCs w:val="24"/>
        </w:rPr>
        <w:t xml:space="preserve">in 2019 </w:t>
      </w:r>
      <w:r w:rsidRPr="00BF1355">
        <w:rPr>
          <w:rFonts w:ascii="Candara" w:eastAsia="Gungsuh" w:hAnsi="Candara" w:cs="Miriam"/>
          <w:sz w:val="24"/>
          <w:szCs w:val="24"/>
        </w:rPr>
        <w:t xml:space="preserve">respondents were </w:t>
      </w:r>
      <w:r w:rsidR="009F4E77" w:rsidRPr="00BF1355">
        <w:rPr>
          <w:rFonts w:ascii="Candara" w:eastAsia="Gungsuh" w:hAnsi="Candara" w:cs="Miriam"/>
          <w:sz w:val="24"/>
          <w:szCs w:val="24"/>
        </w:rPr>
        <w:t xml:space="preserve">able </w:t>
      </w:r>
      <w:r w:rsidRPr="00BF1355">
        <w:rPr>
          <w:rFonts w:ascii="Candara" w:eastAsia="Gungsuh" w:hAnsi="Candara" w:cs="Miriam"/>
          <w:sz w:val="24"/>
          <w:szCs w:val="24"/>
        </w:rPr>
        <w:t xml:space="preserve">to check multiple race/ethnicities if they identify or categorize themselves in more than one. This obviously skews the accuracy of the data, but allowed respondents to be more honest in their self-identification. </w:t>
      </w:r>
    </w:p>
    <w:p w14:paraId="53E56459" w14:textId="77777777" w:rsidR="00F42D0C" w:rsidRPr="00BF1355" w:rsidRDefault="00F42D0C" w:rsidP="005730F5">
      <w:pPr>
        <w:spacing w:line="240" w:lineRule="auto"/>
        <w:jc w:val="both"/>
        <w:rPr>
          <w:rFonts w:ascii="Candara" w:eastAsia="Gungsuh" w:hAnsi="Candara" w:cs="Miriam"/>
          <w:sz w:val="24"/>
          <w:szCs w:val="24"/>
        </w:rPr>
      </w:pPr>
    </w:p>
    <w:p w14:paraId="22478539" w14:textId="77777777" w:rsidR="0054576B" w:rsidRPr="00BF1355" w:rsidRDefault="0054576B" w:rsidP="000755BF">
      <w:pPr>
        <w:rPr>
          <w:rFonts w:eastAsia="Gungsuh"/>
        </w:rPr>
      </w:pPr>
    </w:p>
    <w:p w14:paraId="2CCE9BD9" w14:textId="77777777" w:rsidR="009F4E77" w:rsidRPr="00BF1355" w:rsidRDefault="009F4E77" w:rsidP="000755BF">
      <w:pPr>
        <w:rPr>
          <w:rFonts w:eastAsia="Gungsuh"/>
        </w:rPr>
      </w:pPr>
    </w:p>
    <w:p w14:paraId="0D3D99E5" w14:textId="77777777" w:rsidR="00F85636" w:rsidRDefault="00F85636" w:rsidP="005730F5">
      <w:pPr>
        <w:pStyle w:val="Heading2"/>
        <w:spacing w:before="0" w:line="240" w:lineRule="auto"/>
        <w:jc w:val="both"/>
        <w:rPr>
          <w:rFonts w:ascii="Candara" w:eastAsia="Gungsuh" w:hAnsi="Candara" w:cs="Miriam"/>
        </w:rPr>
        <w:sectPr w:rsidR="00F85636" w:rsidSect="00EA295A">
          <w:pgSz w:w="12240" w:h="15840"/>
          <w:pgMar w:top="1440" w:right="1440" w:bottom="1440" w:left="1440" w:header="720" w:footer="720" w:gutter="0"/>
          <w:cols w:space="720"/>
        </w:sectPr>
      </w:pPr>
    </w:p>
    <w:p w14:paraId="0F45934D" w14:textId="77777777" w:rsidR="00F42D0C" w:rsidRPr="000755BF" w:rsidRDefault="002A01D8" w:rsidP="00983785">
      <w:pPr>
        <w:pStyle w:val="Heading8"/>
      </w:pPr>
      <w:bookmarkStart w:id="45" w:name="_Toc373708135"/>
      <w:bookmarkStart w:id="46" w:name="_Toc10552156"/>
      <w:r>
        <w:lastRenderedPageBreak/>
        <w:t>Figure</w:t>
      </w:r>
      <w:r w:rsidRPr="000755BF">
        <w:t xml:space="preserve"> </w:t>
      </w:r>
      <w:r w:rsidR="00C5564A" w:rsidRPr="000755BF">
        <w:t>1.</w:t>
      </w:r>
      <w:r>
        <w:t>3</w:t>
      </w:r>
      <w:r w:rsidR="0054576B" w:rsidRPr="000755BF">
        <w:t xml:space="preserve"> </w:t>
      </w:r>
      <w:r w:rsidR="00F42D0C" w:rsidRPr="000755BF">
        <w:t>Student Responses by Race/Ethnic C</w:t>
      </w:r>
      <w:r w:rsidR="0054576B" w:rsidRPr="000755BF">
        <w:t>ategories</w:t>
      </w:r>
      <w:bookmarkEnd w:id="45"/>
      <w:bookmarkEnd w:id="46"/>
      <w:r w:rsidR="0054576B" w:rsidRPr="000755BF">
        <w:t xml:space="preserve"> </w:t>
      </w:r>
    </w:p>
    <w:p w14:paraId="7B30B1C8" w14:textId="77777777" w:rsidR="00CF6702" w:rsidRPr="00CF6702" w:rsidRDefault="00983785" w:rsidP="000755BF">
      <w:pPr>
        <w:tabs>
          <w:tab w:val="left" w:pos="8590"/>
        </w:tabs>
        <w:rPr>
          <w:rFonts w:ascii="Candara" w:hAnsi="Candara"/>
        </w:rPr>
      </w:pPr>
      <w:r>
        <w:rPr>
          <w:rFonts w:ascii="Candara" w:hAnsi="Candara"/>
        </w:rPr>
        <w:tab/>
      </w:r>
    </w:p>
    <w:tbl>
      <w:tblPr>
        <w:tblStyle w:val="MediumGrid31"/>
        <w:tblW w:w="0" w:type="auto"/>
        <w:jc w:val="center"/>
        <w:shd w:val="clear" w:color="auto" w:fill="EEECE1" w:themeFill="background2"/>
        <w:tblLook w:val="0600" w:firstRow="0" w:lastRow="0" w:firstColumn="0" w:lastColumn="0" w:noHBand="1" w:noVBand="1"/>
      </w:tblPr>
      <w:tblGrid>
        <w:gridCol w:w="2878"/>
        <w:gridCol w:w="1791"/>
      </w:tblGrid>
      <w:tr w:rsidR="00E976F7" w:rsidRPr="00C5564A" w14:paraId="726D2CE3" w14:textId="77777777">
        <w:trPr>
          <w:jc w:val="center"/>
        </w:trPr>
        <w:tc>
          <w:tcPr>
            <w:tcW w:w="0" w:type="auto"/>
            <w:shd w:val="clear" w:color="auto" w:fill="EEECE1" w:themeFill="background2"/>
          </w:tcPr>
          <w:p w14:paraId="16214A6F" w14:textId="77777777" w:rsidR="00C5564A" w:rsidRPr="000755BF" w:rsidRDefault="00C5564A" w:rsidP="000755BF">
            <w:pPr>
              <w:jc w:val="center"/>
              <w:rPr>
                <w:rFonts w:eastAsia="Gungsuh"/>
                <w:b/>
              </w:rPr>
            </w:pPr>
            <w:bookmarkStart w:id="47" w:name="h.l2igtzsm0mef" w:colFirst="0" w:colLast="0"/>
            <w:bookmarkEnd w:id="47"/>
          </w:p>
          <w:p w14:paraId="163132B5" w14:textId="77777777" w:rsidR="00E976F7" w:rsidRPr="000755BF" w:rsidRDefault="00FD3B96" w:rsidP="000755BF">
            <w:pPr>
              <w:jc w:val="center"/>
              <w:rPr>
                <w:rFonts w:eastAsia="Gungsuh"/>
                <w:b/>
              </w:rPr>
            </w:pPr>
            <w:r>
              <w:rPr>
                <w:rFonts w:eastAsia="Gungsuh"/>
                <w:b/>
              </w:rPr>
              <w:t>ETHNICITY</w:t>
            </w:r>
          </w:p>
        </w:tc>
        <w:tc>
          <w:tcPr>
            <w:tcW w:w="0" w:type="auto"/>
            <w:shd w:val="clear" w:color="auto" w:fill="EEECE1" w:themeFill="background2"/>
          </w:tcPr>
          <w:p w14:paraId="78730DEF" w14:textId="77777777" w:rsidR="00E976F7" w:rsidRPr="000755BF" w:rsidRDefault="00E976F7" w:rsidP="000755BF">
            <w:pPr>
              <w:jc w:val="center"/>
              <w:rPr>
                <w:rFonts w:eastAsia="Gungsuh"/>
                <w:b/>
                <w:i/>
              </w:rPr>
            </w:pPr>
            <w:bookmarkStart w:id="48" w:name="_Toc373707599"/>
            <w:bookmarkStart w:id="49" w:name="_Toc373708137"/>
            <w:r w:rsidRPr="000755BF">
              <w:rPr>
                <w:rFonts w:eastAsia="Gungsuh"/>
                <w:b/>
                <w:i/>
              </w:rPr>
              <w:t>Approximate %</w:t>
            </w:r>
            <w:bookmarkEnd w:id="48"/>
            <w:bookmarkEnd w:id="49"/>
          </w:p>
          <w:p w14:paraId="70EA9543" w14:textId="77777777" w:rsidR="00E976F7" w:rsidRPr="000755BF" w:rsidRDefault="00E976F7" w:rsidP="000755BF">
            <w:pPr>
              <w:jc w:val="center"/>
              <w:rPr>
                <w:rFonts w:eastAsia="Gungsuh"/>
                <w:b/>
                <w:i/>
              </w:rPr>
            </w:pPr>
            <w:bookmarkStart w:id="50" w:name="_Toc373707600"/>
            <w:bookmarkStart w:id="51" w:name="_Toc373708138"/>
            <w:r w:rsidRPr="000755BF">
              <w:rPr>
                <w:rFonts w:eastAsia="Gungsuh"/>
                <w:b/>
                <w:i/>
              </w:rPr>
              <w:t>of Campus Group</w:t>
            </w:r>
            <w:bookmarkEnd w:id="50"/>
            <w:bookmarkEnd w:id="51"/>
          </w:p>
        </w:tc>
      </w:tr>
      <w:tr w:rsidR="00E976F7" w:rsidRPr="00C5564A" w14:paraId="7CFF34A6" w14:textId="77777777">
        <w:trPr>
          <w:trHeight w:val="705"/>
          <w:jc w:val="center"/>
        </w:trPr>
        <w:tc>
          <w:tcPr>
            <w:tcW w:w="0" w:type="auto"/>
            <w:shd w:val="clear" w:color="auto" w:fill="EEECE1" w:themeFill="background2"/>
          </w:tcPr>
          <w:p w14:paraId="616002EA" w14:textId="77777777" w:rsidR="00C5564A" w:rsidRDefault="00C5564A" w:rsidP="000755BF">
            <w:pPr>
              <w:rPr>
                <w:rFonts w:eastAsia="Gungsuh"/>
              </w:rPr>
            </w:pPr>
          </w:p>
          <w:p w14:paraId="3B5CADFD" w14:textId="77777777" w:rsidR="00E976F7" w:rsidRPr="00C5564A" w:rsidRDefault="00E976F7" w:rsidP="000755BF">
            <w:pPr>
              <w:rPr>
                <w:rFonts w:eastAsia="Gungsuh"/>
              </w:rPr>
            </w:pPr>
            <w:bookmarkStart w:id="52" w:name="_Toc373707601"/>
            <w:bookmarkStart w:id="53" w:name="_Toc373708139"/>
            <w:r w:rsidRPr="00C5564A">
              <w:rPr>
                <w:rFonts w:eastAsia="Gungsuh"/>
              </w:rPr>
              <w:t>Am. Indian or Alaskan Native</w:t>
            </w:r>
            <w:bookmarkEnd w:id="52"/>
            <w:bookmarkEnd w:id="53"/>
          </w:p>
        </w:tc>
        <w:tc>
          <w:tcPr>
            <w:tcW w:w="0" w:type="auto"/>
            <w:shd w:val="clear" w:color="auto" w:fill="EEECE1" w:themeFill="background2"/>
          </w:tcPr>
          <w:p w14:paraId="6D8B9AB9" w14:textId="77777777" w:rsidR="00C5564A" w:rsidRDefault="00C5564A" w:rsidP="000755BF">
            <w:pPr>
              <w:rPr>
                <w:rFonts w:eastAsia="Gungsuh"/>
              </w:rPr>
            </w:pPr>
          </w:p>
          <w:p w14:paraId="1FBBA6EA" w14:textId="77777777" w:rsidR="00E976F7" w:rsidRPr="00C5564A" w:rsidRDefault="00034763" w:rsidP="000755BF">
            <w:pPr>
              <w:rPr>
                <w:rFonts w:eastAsia="Gungsuh"/>
              </w:rPr>
            </w:pPr>
            <w:bookmarkStart w:id="54" w:name="_Toc373707602"/>
            <w:bookmarkStart w:id="55" w:name="_Toc373708140"/>
            <w:r>
              <w:rPr>
                <w:rFonts w:eastAsia="Gungsuh"/>
              </w:rPr>
              <w:t>6</w:t>
            </w:r>
            <w:r w:rsidR="00E976F7" w:rsidRPr="00C5564A">
              <w:rPr>
                <w:rFonts w:eastAsia="Gungsuh"/>
              </w:rPr>
              <w:t>%</w:t>
            </w:r>
            <w:bookmarkEnd w:id="54"/>
            <w:bookmarkEnd w:id="55"/>
          </w:p>
        </w:tc>
      </w:tr>
      <w:tr w:rsidR="00E976F7" w:rsidRPr="00C5564A" w14:paraId="79C21439" w14:textId="77777777">
        <w:trPr>
          <w:trHeight w:val="426"/>
          <w:jc w:val="center"/>
        </w:trPr>
        <w:tc>
          <w:tcPr>
            <w:tcW w:w="0" w:type="auto"/>
            <w:shd w:val="clear" w:color="auto" w:fill="EEECE1" w:themeFill="background2"/>
          </w:tcPr>
          <w:p w14:paraId="6593B5BF" w14:textId="77777777" w:rsidR="00E976F7" w:rsidRPr="00C5564A" w:rsidRDefault="00E976F7" w:rsidP="000755BF">
            <w:pPr>
              <w:rPr>
                <w:rFonts w:eastAsia="Gungsuh"/>
              </w:rPr>
            </w:pPr>
            <w:bookmarkStart w:id="56" w:name="_Toc373707603"/>
            <w:bookmarkStart w:id="57" w:name="_Toc373708141"/>
            <w:r w:rsidRPr="00C5564A">
              <w:rPr>
                <w:rFonts w:eastAsia="Gungsuh"/>
              </w:rPr>
              <w:t>Asian or Pacific Islander</w:t>
            </w:r>
            <w:bookmarkEnd w:id="56"/>
            <w:bookmarkEnd w:id="57"/>
          </w:p>
        </w:tc>
        <w:tc>
          <w:tcPr>
            <w:tcW w:w="0" w:type="auto"/>
            <w:shd w:val="clear" w:color="auto" w:fill="EEECE1" w:themeFill="background2"/>
          </w:tcPr>
          <w:p w14:paraId="6EB03A86" w14:textId="77777777" w:rsidR="00E976F7" w:rsidRPr="00C5564A" w:rsidRDefault="00034763" w:rsidP="000755BF">
            <w:pPr>
              <w:rPr>
                <w:rFonts w:eastAsia="Gungsuh"/>
              </w:rPr>
            </w:pPr>
            <w:bookmarkStart w:id="58" w:name="_Toc373707604"/>
            <w:bookmarkStart w:id="59" w:name="_Toc373708142"/>
            <w:r>
              <w:rPr>
                <w:rFonts w:eastAsia="Gungsuh"/>
              </w:rPr>
              <w:t>2</w:t>
            </w:r>
            <w:r w:rsidR="00E976F7" w:rsidRPr="00C5564A">
              <w:rPr>
                <w:rFonts w:eastAsia="Gungsuh"/>
              </w:rPr>
              <w:t>%</w:t>
            </w:r>
            <w:bookmarkEnd w:id="58"/>
            <w:bookmarkEnd w:id="59"/>
          </w:p>
        </w:tc>
      </w:tr>
      <w:tr w:rsidR="00E976F7" w:rsidRPr="00C5564A" w14:paraId="30F43F2E" w14:textId="77777777">
        <w:trPr>
          <w:trHeight w:val="444"/>
          <w:jc w:val="center"/>
        </w:trPr>
        <w:tc>
          <w:tcPr>
            <w:tcW w:w="0" w:type="auto"/>
            <w:shd w:val="clear" w:color="auto" w:fill="EEECE1" w:themeFill="background2"/>
          </w:tcPr>
          <w:p w14:paraId="258EBE21" w14:textId="77777777" w:rsidR="00E976F7" w:rsidRPr="00C5564A" w:rsidRDefault="00E976F7" w:rsidP="000755BF">
            <w:pPr>
              <w:rPr>
                <w:rFonts w:eastAsia="Gungsuh"/>
              </w:rPr>
            </w:pPr>
            <w:bookmarkStart w:id="60" w:name="_Toc373707605"/>
            <w:bookmarkStart w:id="61" w:name="_Toc373708143"/>
            <w:r w:rsidRPr="00C5564A">
              <w:rPr>
                <w:rFonts w:eastAsia="Gungsuh"/>
              </w:rPr>
              <w:t>Black Non-Hispanic</w:t>
            </w:r>
            <w:bookmarkEnd w:id="60"/>
            <w:bookmarkEnd w:id="61"/>
          </w:p>
        </w:tc>
        <w:tc>
          <w:tcPr>
            <w:tcW w:w="0" w:type="auto"/>
            <w:shd w:val="clear" w:color="auto" w:fill="EEECE1" w:themeFill="background2"/>
          </w:tcPr>
          <w:p w14:paraId="7020AF5C" w14:textId="77777777" w:rsidR="00E976F7" w:rsidRPr="00D52DA6" w:rsidRDefault="00034763" w:rsidP="000755BF">
            <w:pPr>
              <w:rPr>
                <w:rFonts w:eastAsia="Gungsuh"/>
              </w:rPr>
            </w:pPr>
            <w:bookmarkStart w:id="62" w:name="_Toc373707606"/>
            <w:bookmarkStart w:id="63" w:name="_Toc373708144"/>
            <w:r>
              <w:rPr>
                <w:rFonts w:eastAsia="Gungsuh"/>
              </w:rPr>
              <w:t>6</w:t>
            </w:r>
            <w:r w:rsidR="00E976F7" w:rsidRPr="00D52DA6">
              <w:rPr>
                <w:rFonts w:eastAsia="Gungsuh"/>
              </w:rPr>
              <w:t>%</w:t>
            </w:r>
            <w:bookmarkEnd w:id="62"/>
            <w:bookmarkEnd w:id="63"/>
          </w:p>
        </w:tc>
      </w:tr>
      <w:tr w:rsidR="00E976F7" w:rsidRPr="00C5564A" w14:paraId="5795BED1" w14:textId="77777777">
        <w:trPr>
          <w:trHeight w:val="444"/>
          <w:jc w:val="center"/>
        </w:trPr>
        <w:tc>
          <w:tcPr>
            <w:tcW w:w="0" w:type="auto"/>
            <w:shd w:val="clear" w:color="auto" w:fill="EEECE1" w:themeFill="background2"/>
          </w:tcPr>
          <w:p w14:paraId="25288AC6" w14:textId="77777777" w:rsidR="00E976F7" w:rsidRPr="00C5564A" w:rsidRDefault="00E976F7" w:rsidP="000755BF">
            <w:pPr>
              <w:rPr>
                <w:rFonts w:eastAsia="Gungsuh"/>
              </w:rPr>
            </w:pPr>
            <w:bookmarkStart w:id="64" w:name="_Toc373707607"/>
            <w:bookmarkStart w:id="65" w:name="_Toc373708145"/>
            <w:r w:rsidRPr="00C5564A">
              <w:rPr>
                <w:rFonts w:eastAsia="Gungsuh"/>
              </w:rPr>
              <w:t>Hispanic</w:t>
            </w:r>
            <w:bookmarkEnd w:id="64"/>
            <w:bookmarkEnd w:id="65"/>
          </w:p>
        </w:tc>
        <w:tc>
          <w:tcPr>
            <w:tcW w:w="0" w:type="auto"/>
            <w:shd w:val="clear" w:color="auto" w:fill="EEECE1" w:themeFill="background2"/>
          </w:tcPr>
          <w:p w14:paraId="1F609736" w14:textId="77777777" w:rsidR="00E976F7" w:rsidRPr="00C5564A" w:rsidRDefault="00034763" w:rsidP="000755BF">
            <w:pPr>
              <w:rPr>
                <w:rFonts w:eastAsia="Gungsuh"/>
              </w:rPr>
            </w:pPr>
            <w:bookmarkStart w:id="66" w:name="_Toc373707608"/>
            <w:bookmarkStart w:id="67" w:name="_Toc373708146"/>
            <w:r>
              <w:rPr>
                <w:rFonts w:eastAsia="Gungsuh"/>
              </w:rPr>
              <w:t>13</w:t>
            </w:r>
            <w:r w:rsidR="00E976F7" w:rsidRPr="00C5564A">
              <w:rPr>
                <w:rFonts w:eastAsia="Gungsuh"/>
              </w:rPr>
              <w:t>%</w:t>
            </w:r>
            <w:bookmarkEnd w:id="66"/>
            <w:bookmarkEnd w:id="67"/>
          </w:p>
        </w:tc>
      </w:tr>
      <w:tr w:rsidR="00E976F7" w:rsidRPr="00C5564A" w14:paraId="3C039CFB" w14:textId="77777777">
        <w:trPr>
          <w:trHeight w:val="426"/>
          <w:jc w:val="center"/>
        </w:trPr>
        <w:tc>
          <w:tcPr>
            <w:tcW w:w="0" w:type="auto"/>
            <w:shd w:val="clear" w:color="auto" w:fill="EEECE1" w:themeFill="background2"/>
          </w:tcPr>
          <w:p w14:paraId="26C64DB7" w14:textId="77777777" w:rsidR="00E976F7" w:rsidRPr="00C5564A" w:rsidRDefault="00A93A9C" w:rsidP="000755BF">
            <w:pPr>
              <w:rPr>
                <w:rFonts w:eastAsia="Gungsuh"/>
              </w:rPr>
            </w:pPr>
            <w:bookmarkStart w:id="68" w:name="_Toc373707609"/>
            <w:bookmarkStart w:id="69" w:name="_Toc373708147"/>
            <w:r>
              <w:rPr>
                <w:rFonts w:eastAsia="Gungsuh"/>
              </w:rPr>
              <w:t>Other</w:t>
            </w:r>
            <w:r>
              <w:rPr>
                <w:rStyle w:val="FootnoteReference"/>
                <w:rFonts w:ascii="Candara" w:eastAsia="Gungsuh" w:hAnsi="Candara" w:cs="Miriam"/>
              </w:rPr>
              <w:footnoteReference w:id="3"/>
            </w:r>
            <w:bookmarkEnd w:id="68"/>
            <w:bookmarkEnd w:id="69"/>
          </w:p>
        </w:tc>
        <w:tc>
          <w:tcPr>
            <w:tcW w:w="0" w:type="auto"/>
            <w:shd w:val="clear" w:color="auto" w:fill="EEECE1" w:themeFill="background2"/>
          </w:tcPr>
          <w:p w14:paraId="20A02DA3" w14:textId="77777777" w:rsidR="00E976F7" w:rsidRPr="00C5564A" w:rsidRDefault="00034763" w:rsidP="000755BF">
            <w:pPr>
              <w:rPr>
                <w:rFonts w:eastAsia="Gungsuh"/>
              </w:rPr>
            </w:pPr>
            <w:bookmarkStart w:id="70" w:name="_Toc373707610"/>
            <w:bookmarkStart w:id="71" w:name="_Toc373708148"/>
            <w:r>
              <w:rPr>
                <w:rFonts w:eastAsia="Gungsuh"/>
              </w:rPr>
              <w:t>7</w:t>
            </w:r>
            <w:r w:rsidR="00E976F7" w:rsidRPr="00C5564A">
              <w:rPr>
                <w:rFonts w:eastAsia="Gungsuh"/>
              </w:rPr>
              <w:t>%</w:t>
            </w:r>
            <w:bookmarkEnd w:id="70"/>
            <w:bookmarkEnd w:id="71"/>
          </w:p>
        </w:tc>
      </w:tr>
      <w:tr w:rsidR="00E976F7" w:rsidRPr="00C5564A" w14:paraId="639B738F" w14:textId="77777777">
        <w:trPr>
          <w:trHeight w:val="435"/>
          <w:jc w:val="center"/>
        </w:trPr>
        <w:tc>
          <w:tcPr>
            <w:tcW w:w="0" w:type="auto"/>
            <w:shd w:val="clear" w:color="auto" w:fill="EEECE1" w:themeFill="background2"/>
          </w:tcPr>
          <w:p w14:paraId="71AA300F" w14:textId="77777777" w:rsidR="00E976F7" w:rsidRPr="00C5564A" w:rsidRDefault="00E976F7" w:rsidP="000755BF">
            <w:pPr>
              <w:rPr>
                <w:rFonts w:eastAsia="Gungsuh"/>
              </w:rPr>
            </w:pPr>
            <w:bookmarkStart w:id="72" w:name="_Toc373707611"/>
            <w:bookmarkStart w:id="73" w:name="_Toc373708149"/>
            <w:r w:rsidRPr="00C5564A">
              <w:rPr>
                <w:rFonts w:eastAsia="Gungsuh"/>
              </w:rPr>
              <w:t>White Non-Hispanic</w:t>
            </w:r>
            <w:bookmarkEnd w:id="72"/>
            <w:bookmarkEnd w:id="73"/>
          </w:p>
        </w:tc>
        <w:tc>
          <w:tcPr>
            <w:tcW w:w="0" w:type="auto"/>
            <w:shd w:val="clear" w:color="auto" w:fill="EEECE1" w:themeFill="background2"/>
          </w:tcPr>
          <w:p w14:paraId="2902985A" w14:textId="77777777" w:rsidR="00E976F7" w:rsidRPr="00C5564A" w:rsidRDefault="00034763" w:rsidP="000755BF">
            <w:pPr>
              <w:rPr>
                <w:rFonts w:eastAsia="Gungsuh"/>
              </w:rPr>
            </w:pPr>
            <w:bookmarkStart w:id="74" w:name="_Toc373707612"/>
            <w:bookmarkStart w:id="75" w:name="_Toc373708150"/>
            <w:r>
              <w:rPr>
                <w:rFonts w:eastAsia="Gungsuh"/>
              </w:rPr>
              <w:t>78</w:t>
            </w:r>
            <w:r w:rsidR="00E976F7" w:rsidRPr="00C5564A">
              <w:rPr>
                <w:rFonts w:eastAsia="Gungsuh"/>
              </w:rPr>
              <w:t>%</w:t>
            </w:r>
            <w:bookmarkEnd w:id="74"/>
            <w:bookmarkEnd w:id="75"/>
          </w:p>
        </w:tc>
      </w:tr>
    </w:tbl>
    <w:p w14:paraId="5DAD1DFF" w14:textId="77777777" w:rsidR="0054576B" w:rsidRPr="00C5564A" w:rsidRDefault="0054576B" w:rsidP="000755BF">
      <w:pPr>
        <w:rPr>
          <w:rFonts w:eastAsia="Gungsuh"/>
        </w:rPr>
      </w:pPr>
      <w:bookmarkStart w:id="76" w:name="h.l3p4sjl1weev" w:colFirst="0" w:colLast="0"/>
      <w:bookmarkEnd w:id="76"/>
    </w:p>
    <w:p w14:paraId="5564B2CD" w14:textId="77777777" w:rsidR="00115702" w:rsidRDefault="00115702" w:rsidP="000755BF">
      <w:pPr>
        <w:rPr>
          <w:rFonts w:eastAsia="Gungsuh"/>
        </w:rPr>
      </w:pPr>
    </w:p>
    <w:p w14:paraId="132C4348" w14:textId="77777777" w:rsidR="00F1512C" w:rsidRPr="00AE131C" w:rsidRDefault="00F42D0C" w:rsidP="00115702">
      <w:pPr>
        <w:pStyle w:val="Heading6"/>
        <w:spacing w:after="0"/>
        <w:jc w:val="left"/>
        <w:rPr>
          <w:rFonts w:eastAsia="Gungsuh"/>
          <w:b/>
          <w:color w:val="auto"/>
          <w:sz w:val="24"/>
        </w:rPr>
      </w:pPr>
      <w:bookmarkStart w:id="77" w:name="_Toc373708151"/>
      <w:r w:rsidRPr="00AE131C">
        <w:rPr>
          <w:rFonts w:eastAsia="Gungsuh"/>
          <w:b/>
          <w:color w:val="auto"/>
          <w:sz w:val="24"/>
        </w:rPr>
        <w:t xml:space="preserve">Race/Ethnic Breakdown Among </w:t>
      </w:r>
      <w:r w:rsidR="0054576B" w:rsidRPr="00AE131C">
        <w:rPr>
          <w:rFonts w:eastAsia="Gungsuh"/>
          <w:b/>
          <w:color w:val="auto"/>
          <w:sz w:val="24"/>
        </w:rPr>
        <w:t xml:space="preserve">Employee </w:t>
      </w:r>
      <w:r w:rsidR="00F1512C" w:rsidRPr="00AE131C">
        <w:rPr>
          <w:rFonts w:eastAsia="Gungsuh"/>
          <w:b/>
          <w:color w:val="auto"/>
          <w:sz w:val="24"/>
        </w:rPr>
        <w:t>Respondents</w:t>
      </w:r>
      <w:bookmarkEnd w:id="77"/>
      <w:r w:rsidRPr="00AE131C">
        <w:rPr>
          <w:rFonts w:eastAsia="Gungsuh"/>
          <w:b/>
          <w:color w:val="auto"/>
          <w:sz w:val="24"/>
        </w:rPr>
        <w:t xml:space="preserve"> </w:t>
      </w:r>
    </w:p>
    <w:p w14:paraId="241DEEB6" w14:textId="77777777" w:rsidR="00AE52A6" w:rsidRDefault="00AE52A6" w:rsidP="00115702">
      <w:pPr>
        <w:rPr>
          <w:rFonts w:ascii="Candara" w:eastAsia="Gungsuh" w:hAnsi="Candara"/>
          <w:sz w:val="24"/>
        </w:rPr>
      </w:pPr>
    </w:p>
    <w:p w14:paraId="2B5B6F85" w14:textId="77777777" w:rsidR="006336EB" w:rsidRPr="00AE131C" w:rsidRDefault="00F42D0C" w:rsidP="00115702">
      <w:pPr>
        <w:rPr>
          <w:rFonts w:ascii="Candara" w:eastAsia="Gungsuh" w:hAnsi="Candara"/>
          <w:sz w:val="24"/>
        </w:rPr>
      </w:pPr>
      <w:r w:rsidRPr="00AE131C">
        <w:rPr>
          <w:rFonts w:ascii="Candara" w:eastAsia="Gungsuh" w:hAnsi="Candara"/>
          <w:sz w:val="24"/>
        </w:rPr>
        <w:t xml:space="preserve">It was determined that employee </w:t>
      </w:r>
      <w:r w:rsidR="00141437">
        <w:rPr>
          <w:rFonts w:ascii="Candara" w:eastAsia="Gungsuh" w:hAnsi="Candara"/>
          <w:sz w:val="24"/>
        </w:rPr>
        <w:t>d</w:t>
      </w:r>
      <w:r w:rsidR="0054576B" w:rsidRPr="00AE131C">
        <w:rPr>
          <w:rFonts w:ascii="Candara" w:eastAsia="Gungsuh" w:hAnsi="Candara"/>
          <w:sz w:val="24"/>
        </w:rPr>
        <w:t>emographic data is not relev</w:t>
      </w:r>
      <w:r w:rsidR="006B7C64">
        <w:rPr>
          <w:rFonts w:ascii="Candara" w:eastAsia="Gungsuh" w:hAnsi="Candara"/>
          <w:sz w:val="24"/>
        </w:rPr>
        <w:t>ant in this report since over 81</w:t>
      </w:r>
      <w:r w:rsidR="0054576B" w:rsidRPr="00AE131C">
        <w:rPr>
          <w:rFonts w:ascii="Candara" w:eastAsia="Gungsuh" w:hAnsi="Candara"/>
          <w:sz w:val="24"/>
        </w:rPr>
        <w:t>% of FRC employee</w:t>
      </w:r>
      <w:r w:rsidR="006B7C64">
        <w:rPr>
          <w:rFonts w:ascii="Candara" w:eastAsia="Gungsuh" w:hAnsi="Candara"/>
          <w:sz w:val="24"/>
        </w:rPr>
        <w:t>s</w:t>
      </w:r>
      <w:r w:rsidR="00F03C52">
        <w:rPr>
          <w:rFonts w:ascii="Candara" w:eastAsia="Gungsuh" w:hAnsi="Candara"/>
          <w:sz w:val="24"/>
        </w:rPr>
        <w:t xml:space="preserve"> indicate “White non-</w:t>
      </w:r>
      <w:r w:rsidR="00ED2D96">
        <w:rPr>
          <w:rFonts w:ascii="Candara" w:eastAsia="Gungsuh" w:hAnsi="Candara"/>
          <w:sz w:val="24"/>
        </w:rPr>
        <w:t>H</w:t>
      </w:r>
      <w:r w:rsidR="00F03C52">
        <w:rPr>
          <w:rFonts w:ascii="Candara" w:eastAsia="Gungsuh" w:hAnsi="Candara"/>
          <w:sz w:val="24"/>
        </w:rPr>
        <w:t>ispanic</w:t>
      </w:r>
      <w:r w:rsidR="0054576B" w:rsidRPr="00AE131C">
        <w:rPr>
          <w:rFonts w:ascii="Candara" w:eastAsia="Gungsuh" w:hAnsi="Candara"/>
          <w:sz w:val="24"/>
        </w:rPr>
        <w:t xml:space="preserve">” as their race/ethnic category. </w:t>
      </w:r>
    </w:p>
    <w:p w14:paraId="6DD20C04" w14:textId="77777777" w:rsidR="00115702" w:rsidRDefault="00115702" w:rsidP="000755BF">
      <w:pPr>
        <w:rPr>
          <w:rFonts w:eastAsia="Gungsuh"/>
        </w:rPr>
      </w:pPr>
      <w:bookmarkStart w:id="78" w:name="h.xbsygksufyn0" w:colFirst="0" w:colLast="0"/>
      <w:bookmarkEnd w:id="78"/>
    </w:p>
    <w:p w14:paraId="2E23F954" w14:textId="77777777" w:rsidR="00F42D0C" w:rsidRPr="00AE131C" w:rsidRDefault="00F42D0C" w:rsidP="00115702">
      <w:pPr>
        <w:pStyle w:val="Heading6"/>
        <w:spacing w:after="0"/>
        <w:jc w:val="left"/>
        <w:rPr>
          <w:rFonts w:eastAsia="Gungsuh"/>
          <w:b/>
          <w:color w:val="auto"/>
          <w:sz w:val="24"/>
        </w:rPr>
      </w:pPr>
      <w:bookmarkStart w:id="79" w:name="_Toc373708152"/>
      <w:r w:rsidRPr="00AE131C">
        <w:rPr>
          <w:rFonts w:eastAsia="Gungsuh"/>
          <w:b/>
          <w:color w:val="auto"/>
          <w:sz w:val="24"/>
        </w:rPr>
        <w:t>Additional Student Respondent Demographics</w:t>
      </w:r>
      <w:bookmarkEnd w:id="79"/>
    </w:p>
    <w:p w14:paraId="3520D95E" w14:textId="77777777" w:rsidR="00AE52A6" w:rsidRDefault="00AE52A6" w:rsidP="00115702">
      <w:pPr>
        <w:spacing w:line="240" w:lineRule="auto"/>
        <w:rPr>
          <w:rFonts w:ascii="Candara" w:eastAsia="Gungsuh" w:hAnsi="Candara"/>
          <w:b/>
          <w:i/>
          <w:sz w:val="24"/>
          <w:szCs w:val="24"/>
        </w:rPr>
      </w:pPr>
      <w:bookmarkStart w:id="80" w:name="_Toc310084924"/>
      <w:bookmarkStart w:id="81" w:name="_Toc310086418"/>
      <w:bookmarkStart w:id="82" w:name="_Toc310467712"/>
    </w:p>
    <w:p w14:paraId="483FBA6C" w14:textId="77777777" w:rsidR="00F42D0C" w:rsidRPr="00AE131C" w:rsidRDefault="00F42D0C" w:rsidP="00115702">
      <w:pPr>
        <w:spacing w:line="240" w:lineRule="auto"/>
        <w:rPr>
          <w:rFonts w:ascii="Candara" w:eastAsia="Gungsuh" w:hAnsi="Candara"/>
          <w:sz w:val="24"/>
          <w:szCs w:val="24"/>
        </w:rPr>
      </w:pPr>
      <w:r w:rsidRPr="00AE131C">
        <w:rPr>
          <w:rFonts w:ascii="Candara" w:eastAsia="Gungsuh" w:hAnsi="Candara"/>
          <w:b/>
          <w:i/>
          <w:sz w:val="24"/>
          <w:szCs w:val="24"/>
        </w:rPr>
        <w:t>Student Respondents by Age</w:t>
      </w:r>
      <w:bookmarkEnd w:id="80"/>
      <w:bookmarkEnd w:id="81"/>
      <w:bookmarkEnd w:id="82"/>
      <w:r w:rsidRPr="00AE131C">
        <w:rPr>
          <w:rFonts w:ascii="Candara" w:eastAsia="Gungsuh" w:hAnsi="Candara"/>
          <w:b/>
          <w:i/>
          <w:sz w:val="24"/>
          <w:szCs w:val="24"/>
        </w:rPr>
        <w:t>:</w:t>
      </w:r>
      <w:r w:rsidRPr="00AE131C">
        <w:rPr>
          <w:rFonts w:ascii="Candara" w:eastAsia="Gungsuh" w:hAnsi="Candara"/>
          <w:sz w:val="24"/>
          <w:szCs w:val="24"/>
        </w:rPr>
        <w:t xml:space="preserve"> As in past years, the majority of student r</w:t>
      </w:r>
      <w:r w:rsidR="006B7C64">
        <w:rPr>
          <w:rFonts w:ascii="Candara" w:eastAsia="Gungsuh" w:hAnsi="Candara"/>
          <w:sz w:val="24"/>
          <w:szCs w:val="24"/>
        </w:rPr>
        <w:t>espondents (75</w:t>
      </w:r>
      <w:r w:rsidRPr="00AE131C">
        <w:rPr>
          <w:rFonts w:ascii="Candara" w:eastAsia="Gungsuh" w:hAnsi="Candara"/>
          <w:sz w:val="24"/>
          <w:szCs w:val="24"/>
        </w:rPr>
        <w:t>%) were in the 18-25 year</w:t>
      </w:r>
      <w:r w:rsidR="00ED2D96">
        <w:rPr>
          <w:rFonts w:ascii="Candara" w:eastAsia="Gungsuh" w:hAnsi="Candara"/>
          <w:sz w:val="24"/>
          <w:szCs w:val="24"/>
        </w:rPr>
        <w:t>-</w:t>
      </w:r>
      <w:r w:rsidRPr="00AE131C">
        <w:rPr>
          <w:rFonts w:ascii="Candara" w:eastAsia="Gungsuh" w:hAnsi="Candara"/>
          <w:sz w:val="24"/>
          <w:szCs w:val="24"/>
        </w:rPr>
        <w:t xml:space="preserve">old range.  </w:t>
      </w:r>
    </w:p>
    <w:p w14:paraId="4FDFA1D1" w14:textId="77777777" w:rsidR="00AE131C" w:rsidRDefault="00AE131C" w:rsidP="00115702">
      <w:pPr>
        <w:spacing w:line="240" w:lineRule="auto"/>
        <w:rPr>
          <w:rFonts w:ascii="Candara" w:eastAsia="Gungsuh" w:hAnsi="Candara"/>
          <w:b/>
          <w:i/>
          <w:sz w:val="24"/>
          <w:szCs w:val="24"/>
        </w:rPr>
      </w:pPr>
      <w:bookmarkStart w:id="83" w:name="_Toc310084926"/>
      <w:bookmarkStart w:id="84" w:name="_Toc310086420"/>
      <w:bookmarkStart w:id="85" w:name="_Toc310467714"/>
    </w:p>
    <w:p w14:paraId="514FADEF" w14:textId="77777777" w:rsidR="00F42D0C" w:rsidRPr="00AE131C" w:rsidRDefault="00F42D0C" w:rsidP="00115702">
      <w:pPr>
        <w:spacing w:line="240" w:lineRule="auto"/>
        <w:rPr>
          <w:rFonts w:ascii="Candara" w:eastAsia="Gungsuh" w:hAnsi="Candara"/>
          <w:sz w:val="24"/>
          <w:szCs w:val="24"/>
        </w:rPr>
      </w:pPr>
      <w:r w:rsidRPr="00AE131C">
        <w:rPr>
          <w:rFonts w:ascii="Candara" w:eastAsia="Gungsuh" w:hAnsi="Candara"/>
          <w:b/>
          <w:i/>
          <w:sz w:val="24"/>
          <w:szCs w:val="24"/>
        </w:rPr>
        <w:t>Respondents Who Identify as First</w:t>
      </w:r>
      <w:r w:rsidR="003F63C9">
        <w:rPr>
          <w:rFonts w:ascii="Candara" w:eastAsia="Gungsuh" w:hAnsi="Candara"/>
          <w:b/>
          <w:i/>
          <w:sz w:val="24"/>
          <w:szCs w:val="24"/>
        </w:rPr>
        <w:t>-</w:t>
      </w:r>
      <w:r w:rsidRPr="00AE131C">
        <w:rPr>
          <w:rFonts w:ascii="Candara" w:eastAsia="Gungsuh" w:hAnsi="Candara"/>
          <w:b/>
          <w:i/>
          <w:sz w:val="24"/>
          <w:szCs w:val="24"/>
        </w:rPr>
        <w:t>Generation College Students</w:t>
      </w:r>
      <w:bookmarkEnd w:id="83"/>
      <w:bookmarkEnd w:id="84"/>
      <w:bookmarkEnd w:id="85"/>
      <w:r w:rsidRPr="00AE131C">
        <w:rPr>
          <w:rFonts w:ascii="Candara" w:eastAsia="Gungsuh" w:hAnsi="Candara"/>
          <w:b/>
          <w:i/>
          <w:sz w:val="24"/>
          <w:szCs w:val="24"/>
        </w:rPr>
        <w:t>:</w:t>
      </w:r>
      <w:r w:rsidRPr="00AE131C">
        <w:rPr>
          <w:rFonts w:ascii="Candara" w:eastAsia="Gungsuh" w:hAnsi="Candara"/>
          <w:sz w:val="24"/>
          <w:szCs w:val="24"/>
        </w:rPr>
        <w:t xml:space="preserve">  This response</w:t>
      </w:r>
      <w:r w:rsidR="00FA05B6">
        <w:rPr>
          <w:rFonts w:ascii="Candara" w:eastAsia="Gungsuh" w:hAnsi="Candara"/>
          <w:sz w:val="24"/>
          <w:szCs w:val="24"/>
        </w:rPr>
        <w:t>s rate mirrored past years as 50</w:t>
      </w:r>
      <w:r w:rsidRPr="00AE131C">
        <w:rPr>
          <w:rFonts w:ascii="Candara" w:eastAsia="Gungsuh" w:hAnsi="Candara"/>
          <w:sz w:val="24"/>
          <w:szCs w:val="24"/>
        </w:rPr>
        <w:t xml:space="preserve">% of students surveyed identified as first-generation college students. </w:t>
      </w:r>
    </w:p>
    <w:p w14:paraId="78D08FF3" w14:textId="77777777" w:rsidR="00AE131C" w:rsidRDefault="00AE131C" w:rsidP="00115702">
      <w:pPr>
        <w:spacing w:line="240" w:lineRule="auto"/>
        <w:jc w:val="both"/>
        <w:rPr>
          <w:rFonts w:ascii="Candara" w:eastAsia="Gungsuh" w:hAnsi="Candara" w:cs="Miriam"/>
          <w:b/>
          <w:i/>
          <w:sz w:val="24"/>
          <w:szCs w:val="24"/>
        </w:rPr>
      </w:pPr>
    </w:p>
    <w:p w14:paraId="742F4D38" w14:textId="604EC095" w:rsidR="00F42D0C" w:rsidRDefault="00F42D0C" w:rsidP="00115702">
      <w:pPr>
        <w:spacing w:line="240" w:lineRule="auto"/>
        <w:jc w:val="both"/>
        <w:rPr>
          <w:rFonts w:ascii="Candara" w:eastAsia="Gungsuh" w:hAnsi="Candara" w:cs="Miriam"/>
          <w:sz w:val="24"/>
          <w:szCs w:val="24"/>
        </w:rPr>
      </w:pPr>
      <w:r w:rsidRPr="00AE131C">
        <w:rPr>
          <w:rFonts w:ascii="Candara" w:eastAsia="Gungsuh" w:hAnsi="Candara" w:cs="Miriam"/>
          <w:b/>
          <w:i/>
          <w:sz w:val="24"/>
          <w:szCs w:val="24"/>
        </w:rPr>
        <w:t>Student Athletes:</w:t>
      </w:r>
      <w:r w:rsidRPr="00AE131C">
        <w:rPr>
          <w:rFonts w:ascii="Candara" w:eastAsia="Gungsuh" w:hAnsi="Candara" w:cs="Miriam"/>
          <w:b/>
          <w:sz w:val="24"/>
          <w:szCs w:val="24"/>
        </w:rPr>
        <w:t xml:space="preserve"> </w:t>
      </w:r>
      <w:r w:rsidR="003F63C9">
        <w:rPr>
          <w:rFonts w:ascii="Candara" w:eastAsia="Gungsuh" w:hAnsi="Candara" w:cs="Miriam"/>
          <w:sz w:val="24"/>
          <w:szCs w:val="24"/>
        </w:rPr>
        <w:t>Thirty-five percent of s</w:t>
      </w:r>
      <w:r w:rsidR="003F63C9" w:rsidRPr="00AE131C">
        <w:rPr>
          <w:rFonts w:ascii="Candara" w:eastAsia="Gungsuh" w:hAnsi="Candara" w:cs="Miriam"/>
          <w:sz w:val="24"/>
          <w:szCs w:val="24"/>
        </w:rPr>
        <w:t>tudent</w:t>
      </w:r>
      <w:r w:rsidR="003F63C9">
        <w:rPr>
          <w:rFonts w:ascii="Candara" w:eastAsia="Gungsuh" w:hAnsi="Candara" w:cs="Miriam"/>
          <w:sz w:val="24"/>
          <w:szCs w:val="24"/>
        </w:rPr>
        <w:t xml:space="preserve"> respondents </w:t>
      </w:r>
      <w:r w:rsidRPr="00AE131C">
        <w:rPr>
          <w:rFonts w:ascii="Candara" w:eastAsia="Gungsuh" w:hAnsi="Candara" w:cs="Miriam"/>
          <w:sz w:val="24"/>
          <w:szCs w:val="24"/>
        </w:rPr>
        <w:t>identif</w:t>
      </w:r>
      <w:r w:rsidR="00FA05B6">
        <w:rPr>
          <w:rFonts w:ascii="Candara" w:eastAsia="Gungsuh" w:hAnsi="Candara" w:cs="Miriam"/>
          <w:sz w:val="24"/>
          <w:szCs w:val="24"/>
        </w:rPr>
        <w:t>ied as a student athlete</w:t>
      </w:r>
      <w:r w:rsidRPr="00AE131C">
        <w:rPr>
          <w:rFonts w:ascii="Candara" w:eastAsia="Gungsuh" w:hAnsi="Candara" w:cs="Miriam"/>
          <w:sz w:val="24"/>
          <w:szCs w:val="24"/>
        </w:rPr>
        <w:t xml:space="preserve">. </w:t>
      </w:r>
    </w:p>
    <w:p w14:paraId="55B24591" w14:textId="77777777" w:rsidR="005E15E7" w:rsidRDefault="005E15E7" w:rsidP="00115702">
      <w:pPr>
        <w:spacing w:line="240" w:lineRule="auto"/>
        <w:jc w:val="both"/>
        <w:rPr>
          <w:rFonts w:ascii="Candara" w:eastAsia="Gungsuh" w:hAnsi="Candara" w:cs="Miriam"/>
          <w:sz w:val="24"/>
          <w:szCs w:val="24"/>
        </w:rPr>
      </w:pPr>
    </w:p>
    <w:p w14:paraId="3323BEFE" w14:textId="77777777" w:rsidR="005E15E7" w:rsidRDefault="005E15E7" w:rsidP="00AE131C">
      <w:pPr>
        <w:spacing w:line="240" w:lineRule="auto"/>
        <w:jc w:val="both"/>
        <w:rPr>
          <w:rFonts w:ascii="Candara" w:eastAsia="Gungsuh" w:hAnsi="Candara" w:cs="Miriam"/>
          <w:sz w:val="24"/>
          <w:szCs w:val="24"/>
        </w:rPr>
      </w:pPr>
    </w:p>
    <w:p w14:paraId="7D62DEA7" w14:textId="77777777" w:rsidR="005E15E7" w:rsidRDefault="005E15E7" w:rsidP="00AE131C">
      <w:pPr>
        <w:spacing w:line="240" w:lineRule="auto"/>
        <w:jc w:val="both"/>
        <w:rPr>
          <w:rFonts w:ascii="Candara" w:eastAsia="Gungsuh" w:hAnsi="Candara" w:cs="Miriam"/>
          <w:sz w:val="24"/>
          <w:szCs w:val="24"/>
        </w:rPr>
      </w:pPr>
    </w:p>
    <w:p w14:paraId="55049857" w14:textId="77777777" w:rsidR="003F63C9" w:rsidRDefault="003F63C9" w:rsidP="00AE131C">
      <w:pPr>
        <w:spacing w:line="240" w:lineRule="auto"/>
        <w:jc w:val="both"/>
        <w:rPr>
          <w:rFonts w:ascii="Candara" w:eastAsia="Gungsuh" w:hAnsi="Candara" w:cs="Miriam"/>
          <w:sz w:val="24"/>
          <w:szCs w:val="24"/>
        </w:rPr>
        <w:sectPr w:rsidR="003F63C9" w:rsidSect="00EA295A">
          <w:pgSz w:w="12240" w:h="15840"/>
          <w:pgMar w:top="1440" w:right="1440" w:bottom="1440" w:left="1440" w:header="720" w:footer="720" w:gutter="0"/>
          <w:cols w:space="720"/>
        </w:sectPr>
      </w:pPr>
    </w:p>
    <w:p w14:paraId="2C551C32" w14:textId="77777777" w:rsidR="00F42D0C" w:rsidRPr="005E15E7" w:rsidRDefault="005E15E7" w:rsidP="005E15E7">
      <w:pPr>
        <w:pStyle w:val="Heading3"/>
        <w:rPr>
          <w:rFonts w:ascii="Candara" w:hAnsi="Candara"/>
          <w:color w:val="auto"/>
        </w:rPr>
      </w:pPr>
      <w:bookmarkStart w:id="86" w:name="_Toc373707613"/>
      <w:bookmarkStart w:id="87" w:name="_Toc373708153"/>
      <w:bookmarkStart w:id="88" w:name="_Toc10550579"/>
      <w:bookmarkStart w:id="89" w:name="_Toc10639991"/>
      <w:r w:rsidRPr="005E15E7">
        <w:rPr>
          <w:rFonts w:ascii="Candara" w:hAnsi="Candara"/>
          <w:color w:val="auto"/>
        </w:rPr>
        <w:lastRenderedPageBreak/>
        <w:t xml:space="preserve">Demographics </w:t>
      </w:r>
      <w:r w:rsidR="00F42D0C" w:rsidRPr="005E15E7">
        <w:rPr>
          <w:rFonts w:ascii="Candara" w:hAnsi="Candara"/>
          <w:color w:val="auto"/>
        </w:rPr>
        <w:t>Summary</w:t>
      </w:r>
      <w:bookmarkEnd w:id="86"/>
      <w:bookmarkEnd w:id="87"/>
      <w:bookmarkEnd w:id="88"/>
      <w:bookmarkEnd w:id="89"/>
    </w:p>
    <w:p w14:paraId="582774CB" w14:textId="77777777" w:rsidR="00BB7403" w:rsidRDefault="00BB7403" w:rsidP="008F080B">
      <w:pPr>
        <w:spacing w:line="240" w:lineRule="auto"/>
        <w:jc w:val="both"/>
        <w:rPr>
          <w:rFonts w:ascii="Candara" w:eastAsia="Gungsuh" w:hAnsi="Candara" w:cs="Miriam"/>
          <w:sz w:val="24"/>
          <w:szCs w:val="24"/>
        </w:rPr>
      </w:pPr>
    </w:p>
    <w:p w14:paraId="7CB86649" w14:textId="77777777" w:rsidR="006336EB" w:rsidRPr="00BF1355" w:rsidRDefault="00F42D0C" w:rsidP="000755BF">
      <w:pPr>
        <w:spacing w:line="240" w:lineRule="auto"/>
        <w:rPr>
          <w:rFonts w:ascii="Candara" w:eastAsia="Gungsuh" w:hAnsi="Candara" w:cs="Miriam"/>
          <w:sz w:val="24"/>
          <w:szCs w:val="24"/>
        </w:rPr>
      </w:pPr>
      <w:r w:rsidRPr="00BF1355">
        <w:rPr>
          <w:rFonts w:ascii="Candara" w:eastAsia="Gungsuh" w:hAnsi="Candara" w:cs="Miriam"/>
          <w:sz w:val="24"/>
          <w:szCs w:val="24"/>
        </w:rPr>
        <w:t>Response rates among female students in the different race/ethnicity categories were</w:t>
      </w:r>
      <w:r w:rsidR="00F03C52">
        <w:rPr>
          <w:rFonts w:ascii="Candara" w:eastAsia="Gungsuh" w:hAnsi="Candara" w:cs="Miriam"/>
          <w:sz w:val="24"/>
          <w:szCs w:val="24"/>
        </w:rPr>
        <w:t xml:space="preserve"> significantly higher than males in different race/ethnicity categories, however both were still very low compared to responses from students and employees who identified as “White non-</w:t>
      </w:r>
      <w:r w:rsidR="003F63C9">
        <w:rPr>
          <w:rFonts w:ascii="Candara" w:eastAsia="Gungsuh" w:hAnsi="Candara" w:cs="Miriam"/>
          <w:sz w:val="24"/>
          <w:szCs w:val="24"/>
        </w:rPr>
        <w:t>H</w:t>
      </w:r>
      <w:r w:rsidR="00F03C52">
        <w:rPr>
          <w:rFonts w:ascii="Candara" w:eastAsia="Gungsuh" w:hAnsi="Candara" w:cs="Miriam"/>
          <w:sz w:val="24"/>
          <w:szCs w:val="24"/>
        </w:rPr>
        <w:t>ispanic.” This leads</w:t>
      </w:r>
      <w:r w:rsidR="0054576B" w:rsidRPr="00BF1355">
        <w:rPr>
          <w:rFonts w:ascii="Candara" w:eastAsia="Gungsuh" w:hAnsi="Candara" w:cs="Miriam"/>
          <w:sz w:val="24"/>
          <w:szCs w:val="24"/>
        </w:rPr>
        <w:t xml:space="preserve"> to the conclusion that the survey data</w:t>
      </w:r>
      <w:r w:rsidR="00F03C52">
        <w:rPr>
          <w:rFonts w:ascii="Candara" w:eastAsia="Gungsuh" w:hAnsi="Candara" w:cs="Miriam"/>
          <w:sz w:val="24"/>
          <w:szCs w:val="24"/>
        </w:rPr>
        <w:t xml:space="preserve"> from 2019 does not accurately </w:t>
      </w:r>
      <w:r w:rsidR="00F03C52" w:rsidRPr="00BF1355">
        <w:rPr>
          <w:rFonts w:ascii="Candara" w:eastAsia="Gungsuh" w:hAnsi="Candara" w:cs="Miriam"/>
          <w:sz w:val="24"/>
          <w:szCs w:val="24"/>
        </w:rPr>
        <w:t>represent</w:t>
      </w:r>
      <w:r w:rsidR="00F03C52">
        <w:rPr>
          <w:rFonts w:ascii="Candara" w:eastAsia="Gungsuh" w:hAnsi="Candara" w:cs="Miriam"/>
          <w:sz w:val="24"/>
          <w:szCs w:val="24"/>
        </w:rPr>
        <w:t xml:space="preserve"> the actual presence </w:t>
      </w:r>
      <w:r w:rsidR="0054576B" w:rsidRPr="00BF1355">
        <w:rPr>
          <w:rFonts w:ascii="Candara" w:eastAsia="Gungsuh" w:hAnsi="Candara" w:cs="Miriam"/>
          <w:sz w:val="24"/>
          <w:szCs w:val="24"/>
        </w:rPr>
        <w:t>of these populations</w:t>
      </w:r>
      <w:r w:rsidR="00F03C52">
        <w:rPr>
          <w:rFonts w:ascii="Candara" w:eastAsia="Gungsuh" w:hAnsi="Candara" w:cs="Miriam"/>
          <w:sz w:val="24"/>
          <w:szCs w:val="24"/>
        </w:rPr>
        <w:t xml:space="preserve"> on the FRC campus</w:t>
      </w:r>
      <w:r w:rsidR="0054576B" w:rsidRPr="00BF1355">
        <w:rPr>
          <w:rFonts w:ascii="Candara" w:eastAsia="Gungsuh" w:hAnsi="Candara" w:cs="Miriam"/>
          <w:sz w:val="24"/>
          <w:szCs w:val="24"/>
        </w:rPr>
        <w:t>. The most notable shortcoming in these response rates is among African American student</w:t>
      </w:r>
      <w:r w:rsidR="00CE0D87">
        <w:rPr>
          <w:rFonts w:ascii="Candara" w:eastAsia="Gungsuh" w:hAnsi="Candara" w:cs="Miriam"/>
          <w:sz w:val="24"/>
          <w:szCs w:val="24"/>
        </w:rPr>
        <w:t>s (only 6</w:t>
      </w:r>
      <w:r w:rsidR="00F1512C" w:rsidRPr="00BF1355">
        <w:rPr>
          <w:rFonts w:ascii="Candara" w:eastAsia="Gungsuh" w:hAnsi="Candara" w:cs="Miriam"/>
          <w:sz w:val="24"/>
          <w:szCs w:val="24"/>
        </w:rPr>
        <w:t>%)</w:t>
      </w:r>
      <w:r w:rsidR="0054576B" w:rsidRPr="00BF1355">
        <w:rPr>
          <w:rFonts w:ascii="Candara" w:eastAsia="Gungsuh" w:hAnsi="Candara" w:cs="Miriam"/>
          <w:sz w:val="24"/>
          <w:szCs w:val="24"/>
        </w:rPr>
        <w:t xml:space="preserve">. </w:t>
      </w:r>
      <w:r w:rsidR="0069531C" w:rsidRPr="00BF1355">
        <w:rPr>
          <w:rFonts w:ascii="Candara" w:eastAsia="Gungsuh" w:hAnsi="Candara" w:cs="Miriam"/>
          <w:sz w:val="24"/>
          <w:szCs w:val="24"/>
        </w:rPr>
        <w:t xml:space="preserve">The results presented in this report should be interpreted with </w:t>
      </w:r>
      <w:r w:rsidR="00F1512C" w:rsidRPr="00BF1355">
        <w:rPr>
          <w:rFonts w:ascii="Candara" w:eastAsia="Gungsuh" w:hAnsi="Candara" w:cs="Miriam"/>
          <w:sz w:val="24"/>
          <w:szCs w:val="24"/>
        </w:rPr>
        <w:t xml:space="preserve">these response rates </w:t>
      </w:r>
      <w:r w:rsidR="0069531C" w:rsidRPr="00BF1355">
        <w:rPr>
          <w:rFonts w:ascii="Candara" w:eastAsia="Gungsuh" w:hAnsi="Candara" w:cs="Miriam"/>
          <w:sz w:val="24"/>
          <w:szCs w:val="24"/>
        </w:rPr>
        <w:t>in mind.</w:t>
      </w:r>
      <w:r w:rsidR="0069531C" w:rsidRPr="00BF1355">
        <w:rPr>
          <w:rStyle w:val="FootnoteReference"/>
          <w:rFonts w:ascii="Candara" w:eastAsia="Gungsuh" w:hAnsi="Candara" w:cs="Miriam"/>
          <w:sz w:val="24"/>
          <w:szCs w:val="24"/>
        </w:rPr>
        <w:footnoteReference w:id="4"/>
      </w:r>
      <w:r w:rsidR="0069531C" w:rsidRPr="00BF1355">
        <w:rPr>
          <w:rFonts w:ascii="Candara" w:eastAsia="Gungsuh" w:hAnsi="Candara" w:cs="Miriam"/>
          <w:sz w:val="24"/>
          <w:szCs w:val="24"/>
        </w:rPr>
        <w:t xml:space="preserve"> </w:t>
      </w:r>
      <w:r w:rsidR="0054576B" w:rsidRPr="00BF1355">
        <w:rPr>
          <w:rFonts w:ascii="Candara" w:eastAsia="Gungsuh" w:hAnsi="Candara" w:cs="Miriam"/>
          <w:sz w:val="24"/>
          <w:szCs w:val="24"/>
        </w:rPr>
        <w:t xml:space="preserve">Improving </w:t>
      </w:r>
      <w:r w:rsidR="008F080B">
        <w:rPr>
          <w:rFonts w:ascii="Candara" w:eastAsia="Gungsuh" w:hAnsi="Candara" w:cs="Miriam"/>
          <w:sz w:val="24"/>
          <w:szCs w:val="24"/>
        </w:rPr>
        <w:t xml:space="preserve">response </w:t>
      </w:r>
      <w:r w:rsidR="0054576B" w:rsidRPr="00BF1355">
        <w:rPr>
          <w:rFonts w:ascii="Candara" w:eastAsia="Gungsuh" w:hAnsi="Candara" w:cs="Miriam"/>
          <w:sz w:val="24"/>
          <w:szCs w:val="24"/>
        </w:rPr>
        <w:t xml:space="preserve">rates </w:t>
      </w:r>
      <w:r w:rsidR="008F080B">
        <w:rPr>
          <w:rFonts w:ascii="Candara" w:eastAsia="Gungsuh" w:hAnsi="Candara" w:cs="Miriam"/>
          <w:sz w:val="24"/>
          <w:szCs w:val="24"/>
        </w:rPr>
        <w:t xml:space="preserve">among African American </w:t>
      </w:r>
      <w:r w:rsidR="00FA05B6">
        <w:rPr>
          <w:rFonts w:ascii="Candara" w:eastAsia="Gungsuh" w:hAnsi="Candara" w:cs="Miriam"/>
          <w:sz w:val="24"/>
          <w:szCs w:val="24"/>
        </w:rPr>
        <w:t>students,</w:t>
      </w:r>
      <w:r w:rsidR="008F080B">
        <w:rPr>
          <w:rFonts w:ascii="Candara" w:eastAsia="Gungsuh" w:hAnsi="Candara" w:cs="Miriam"/>
          <w:sz w:val="24"/>
          <w:szCs w:val="24"/>
        </w:rPr>
        <w:t xml:space="preserve"> male students and employees </w:t>
      </w:r>
      <w:r w:rsidR="0054576B" w:rsidRPr="00BF1355">
        <w:rPr>
          <w:rFonts w:ascii="Candara" w:eastAsia="Gungsuh" w:hAnsi="Candara" w:cs="Miriam"/>
          <w:sz w:val="24"/>
          <w:szCs w:val="24"/>
        </w:rPr>
        <w:t xml:space="preserve">should be a priority for future surveys. </w:t>
      </w:r>
    </w:p>
    <w:p w14:paraId="4938F6DB" w14:textId="77777777" w:rsidR="00EC0937" w:rsidRDefault="00EC0937" w:rsidP="0054576B">
      <w:pPr>
        <w:pStyle w:val="Heading2"/>
        <w:spacing w:before="0" w:line="240" w:lineRule="auto"/>
        <w:rPr>
          <w:rFonts w:ascii="Candara" w:eastAsia="Gungsuh" w:hAnsi="Candara" w:cs="Miriam"/>
          <w:u w:val="single"/>
        </w:rPr>
        <w:sectPr w:rsidR="00EC0937" w:rsidSect="00EA295A">
          <w:pgSz w:w="12240" w:h="15840"/>
          <w:pgMar w:top="1440" w:right="1440" w:bottom="1440" w:left="1440" w:header="720" w:footer="720" w:gutter="0"/>
          <w:cols w:space="720"/>
        </w:sectPr>
      </w:pPr>
    </w:p>
    <w:p w14:paraId="2962FE9C" w14:textId="77777777" w:rsidR="006336EB" w:rsidRPr="006E4302" w:rsidRDefault="0054576B" w:rsidP="00BB7403">
      <w:pPr>
        <w:pStyle w:val="Heading1"/>
        <w:rPr>
          <w:rFonts w:eastAsia="Gungsuh"/>
          <w:b/>
          <w:sz w:val="24"/>
        </w:rPr>
      </w:pPr>
      <w:bookmarkStart w:id="90" w:name="_Toc373707614"/>
      <w:bookmarkStart w:id="91" w:name="_Toc373708154"/>
      <w:bookmarkStart w:id="92" w:name="_Toc10550580"/>
      <w:bookmarkStart w:id="93" w:name="_Toc10639992"/>
      <w:r w:rsidRPr="006E4302">
        <w:rPr>
          <w:rFonts w:eastAsia="Gungsuh"/>
          <w:b/>
          <w:sz w:val="24"/>
        </w:rPr>
        <w:lastRenderedPageBreak/>
        <w:t xml:space="preserve">Question </w:t>
      </w:r>
      <w:bookmarkEnd w:id="90"/>
      <w:bookmarkEnd w:id="91"/>
      <w:r w:rsidR="005E6347">
        <w:rPr>
          <w:rFonts w:eastAsia="Gungsuh"/>
          <w:b/>
          <w:sz w:val="24"/>
        </w:rPr>
        <w:t>Areas</w:t>
      </w:r>
      <w:bookmarkEnd w:id="92"/>
      <w:bookmarkEnd w:id="93"/>
    </w:p>
    <w:p w14:paraId="55CE7259" w14:textId="77777777" w:rsidR="00BB7403" w:rsidRPr="00BB7403" w:rsidRDefault="00BB7403" w:rsidP="00BB7403"/>
    <w:p w14:paraId="6C05ABB4" w14:textId="77777777" w:rsidR="006336EB" w:rsidRDefault="0054576B" w:rsidP="00115702">
      <w:pPr>
        <w:rPr>
          <w:rFonts w:ascii="Candara" w:eastAsia="Gungsuh" w:hAnsi="Candara"/>
          <w:sz w:val="24"/>
        </w:rPr>
      </w:pPr>
      <w:r w:rsidRPr="00115702">
        <w:rPr>
          <w:rFonts w:ascii="Candara" w:eastAsia="Gungsuh" w:hAnsi="Candara"/>
          <w:sz w:val="24"/>
        </w:rPr>
        <w:t xml:space="preserve">The results of this survey are presented according to </w:t>
      </w:r>
      <w:r w:rsidR="00115702">
        <w:rPr>
          <w:rFonts w:ascii="Candara" w:eastAsia="Gungsuh" w:hAnsi="Candara"/>
          <w:sz w:val="24"/>
        </w:rPr>
        <w:t xml:space="preserve">four </w:t>
      </w:r>
      <w:r w:rsidRPr="00115702">
        <w:rPr>
          <w:rFonts w:ascii="Candara" w:eastAsia="Gungsuh" w:hAnsi="Candara"/>
          <w:sz w:val="24"/>
        </w:rPr>
        <w:t>categories: (1) Comfort Level and Diversity; (2) Discrimination</w:t>
      </w:r>
      <w:r w:rsidR="003F63C9">
        <w:rPr>
          <w:rFonts w:ascii="Candara" w:eastAsia="Gungsuh" w:hAnsi="Candara"/>
          <w:sz w:val="24"/>
        </w:rPr>
        <w:t xml:space="preserve"> and </w:t>
      </w:r>
      <w:r w:rsidRPr="00115702">
        <w:rPr>
          <w:rFonts w:ascii="Candara" w:eastAsia="Gungsuh" w:hAnsi="Candara"/>
          <w:sz w:val="24"/>
        </w:rPr>
        <w:t xml:space="preserve">Isolation; (3) </w:t>
      </w:r>
      <w:r w:rsidR="00B7546F" w:rsidRPr="00115702">
        <w:rPr>
          <w:rFonts w:ascii="Candara" w:eastAsia="Gungsuh" w:hAnsi="Candara"/>
          <w:sz w:val="24"/>
        </w:rPr>
        <w:t>Overall Happiness</w:t>
      </w:r>
      <w:r w:rsidR="00141437">
        <w:rPr>
          <w:rFonts w:ascii="Candara" w:eastAsia="Gungsuh" w:hAnsi="Candara"/>
          <w:sz w:val="24"/>
        </w:rPr>
        <w:t>; and</w:t>
      </w:r>
      <w:r w:rsidR="00115702">
        <w:rPr>
          <w:rFonts w:ascii="Candara" w:eastAsia="Gungsuh" w:hAnsi="Candara"/>
          <w:sz w:val="24"/>
        </w:rPr>
        <w:t xml:space="preserve"> </w:t>
      </w:r>
      <w:r w:rsidR="00B7546F" w:rsidRPr="00115702">
        <w:rPr>
          <w:rFonts w:ascii="Candara" w:eastAsia="Gungsuh" w:hAnsi="Candara"/>
          <w:sz w:val="24"/>
        </w:rPr>
        <w:t xml:space="preserve">(4) </w:t>
      </w:r>
      <w:r w:rsidRPr="00115702">
        <w:rPr>
          <w:rFonts w:ascii="Candara" w:eastAsia="Gungsuh" w:hAnsi="Candara"/>
          <w:sz w:val="24"/>
        </w:rPr>
        <w:t>Program Awareness.</w:t>
      </w:r>
    </w:p>
    <w:p w14:paraId="3098FD65" w14:textId="77777777" w:rsidR="003927E9" w:rsidRDefault="003927E9" w:rsidP="00115702">
      <w:pPr>
        <w:rPr>
          <w:rFonts w:ascii="Candara" w:eastAsia="Gungsuh" w:hAnsi="Candara"/>
          <w:sz w:val="24"/>
        </w:rPr>
      </w:pPr>
    </w:p>
    <w:p w14:paraId="783DDFD5" w14:textId="77777777" w:rsidR="003927E9" w:rsidRPr="00115702" w:rsidRDefault="003927E9" w:rsidP="00115702">
      <w:pPr>
        <w:rPr>
          <w:rFonts w:ascii="Candara" w:eastAsia="Gungsuh" w:hAnsi="Candara"/>
          <w:sz w:val="24"/>
        </w:rPr>
      </w:pPr>
    </w:p>
    <w:p w14:paraId="78C0EDE7" w14:textId="77777777" w:rsidR="006336EB" w:rsidRPr="0030710C" w:rsidRDefault="0054576B" w:rsidP="00020C22">
      <w:pPr>
        <w:pStyle w:val="Heading2"/>
        <w:numPr>
          <w:ilvl w:val="0"/>
          <w:numId w:val="7"/>
        </w:numPr>
        <w:spacing w:before="0"/>
        <w:jc w:val="left"/>
        <w:rPr>
          <w:rFonts w:eastAsia="Gungsuh"/>
          <w:color w:val="auto"/>
        </w:rPr>
      </w:pPr>
      <w:bookmarkStart w:id="94" w:name="h.xjaqf8fov7j6" w:colFirst="0" w:colLast="0"/>
      <w:bookmarkStart w:id="95" w:name="_Toc373708155"/>
      <w:bookmarkStart w:id="96" w:name="_Toc10550581"/>
      <w:bookmarkStart w:id="97" w:name="_Toc10639993"/>
      <w:bookmarkEnd w:id="94"/>
      <w:r w:rsidRPr="0030710C">
        <w:rPr>
          <w:rFonts w:eastAsia="Gungsuh"/>
          <w:color w:val="auto"/>
        </w:rPr>
        <w:t>Comfort Level and Diversity</w:t>
      </w:r>
      <w:bookmarkEnd w:id="95"/>
      <w:bookmarkEnd w:id="96"/>
      <w:bookmarkEnd w:id="97"/>
    </w:p>
    <w:p w14:paraId="1C73BD1E" w14:textId="77777777" w:rsidR="00BB7403" w:rsidRDefault="00BB7403" w:rsidP="00115702">
      <w:pPr>
        <w:spacing w:line="240" w:lineRule="auto"/>
        <w:jc w:val="both"/>
        <w:rPr>
          <w:rFonts w:ascii="Candara" w:eastAsia="Gungsuh" w:hAnsi="Candara" w:cs="Miriam"/>
          <w:sz w:val="24"/>
          <w:szCs w:val="24"/>
        </w:rPr>
      </w:pPr>
    </w:p>
    <w:p w14:paraId="1F2AE7AA" w14:textId="77777777" w:rsidR="006336EB" w:rsidRPr="00115702" w:rsidRDefault="0054576B" w:rsidP="00115702">
      <w:pPr>
        <w:spacing w:line="240" w:lineRule="auto"/>
        <w:jc w:val="both"/>
        <w:rPr>
          <w:rFonts w:ascii="Candara" w:eastAsia="Gungsuh" w:hAnsi="Candara" w:cs="Miriam"/>
          <w:sz w:val="24"/>
          <w:szCs w:val="24"/>
        </w:rPr>
      </w:pPr>
      <w:r w:rsidRPr="00115702">
        <w:rPr>
          <w:rFonts w:ascii="Candara" w:eastAsia="Gungsuh" w:hAnsi="Candara" w:cs="Miriam"/>
          <w:sz w:val="24"/>
          <w:szCs w:val="24"/>
        </w:rPr>
        <w:t xml:space="preserve">The results from the </w:t>
      </w:r>
      <w:r w:rsidR="00B7546F" w:rsidRPr="00115702">
        <w:rPr>
          <w:rFonts w:ascii="Candara" w:eastAsia="Gungsuh" w:hAnsi="Candara" w:cs="Miriam"/>
          <w:sz w:val="24"/>
          <w:szCs w:val="24"/>
        </w:rPr>
        <w:t>c</w:t>
      </w:r>
      <w:r w:rsidRPr="00115702">
        <w:rPr>
          <w:rFonts w:ascii="Candara" w:eastAsia="Gungsuh" w:hAnsi="Candara" w:cs="Miriam"/>
          <w:sz w:val="24"/>
          <w:szCs w:val="24"/>
        </w:rPr>
        <w:t xml:space="preserve">omfort </w:t>
      </w:r>
      <w:r w:rsidR="00B7546F" w:rsidRPr="00115702">
        <w:rPr>
          <w:rFonts w:ascii="Candara" w:eastAsia="Gungsuh" w:hAnsi="Candara" w:cs="Miriam"/>
          <w:sz w:val="24"/>
          <w:szCs w:val="24"/>
        </w:rPr>
        <w:t>l</w:t>
      </w:r>
      <w:r w:rsidRPr="00115702">
        <w:rPr>
          <w:rFonts w:ascii="Candara" w:eastAsia="Gungsuh" w:hAnsi="Candara" w:cs="Miriam"/>
          <w:sz w:val="24"/>
          <w:szCs w:val="24"/>
        </w:rPr>
        <w:t>evel question</w:t>
      </w:r>
      <w:r w:rsidR="00B7546F" w:rsidRPr="00115702">
        <w:rPr>
          <w:rFonts w:ascii="Candara" w:eastAsia="Gungsuh" w:hAnsi="Candara" w:cs="Miriam"/>
          <w:sz w:val="24"/>
          <w:szCs w:val="24"/>
        </w:rPr>
        <w:t>s</w:t>
      </w:r>
      <w:r w:rsidRPr="00115702">
        <w:rPr>
          <w:rFonts w:ascii="Candara" w:eastAsia="Gungsuh" w:hAnsi="Candara" w:cs="Miriam"/>
          <w:sz w:val="24"/>
          <w:szCs w:val="24"/>
        </w:rPr>
        <w:t xml:space="preserve"> revealed a ve</w:t>
      </w:r>
      <w:r w:rsidR="00B7546F" w:rsidRPr="00115702">
        <w:rPr>
          <w:rFonts w:ascii="Candara" w:eastAsia="Gungsuh" w:hAnsi="Candara" w:cs="Miriam"/>
          <w:sz w:val="24"/>
          <w:szCs w:val="24"/>
        </w:rPr>
        <w:t xml:space="preserve">ry high sense of </w:t>
      </w:r>
      <w:r w:rsidR="009D707E" w:rsidRPr="00115702">
        <w:rPr>
          <w:rFonts w:ascii="Candara" w:eastAsia="Gungsuh" w:hAnsi="Candara" w:cs="Miriam"/>
          <w:sz w:val="24"/>
          <w:szCs w:val="24"/>
        </w:rPr>
        <w:t>comfort</w:t>
      </w:r>
      <w:r w:rsidRPr="00115702">
        <w:rPr>
          <w:rFonts w:ascii="Candara" w:eastAsia="Gungsuh" w:hAnsi="Candara" w:cs="Miriam"/>
          <w:sz w:val="24"/>
          <w:szCs w:val="24"/>
        </w:rPr>
        <w:t xml:space="preserve"> </w:t>
      </w:r>
      <w:r w:rsidR="00B7546F" w:rsidRPr="00115702">
        <w:rPr>
          <w:rFonts w:ascii="Candara" w:eastAsia="Gungsuh" w:hAnsi="Candara" w:cs="Miriam"/>
          <w:sz w:val="24"/>
          <w:szCs w:val="24"/>
        </w:rPr>
        <w:t xml:space="preserve">among students and employees. </w:t>
      </w:r>
    </w:p>
    <w:p w14:paraId="4C062E56" w14:textId="77777777" w:rsidR="00B7546F" w:rsidRPr="00115702" w:rsidRDefault="00B7546F" w:rsidP="00115702">
      <w:pPr>
        <w:spacing w:line="240" w:lineRule="auto"/>
        <w:jc w:val="both"/>
        <w:rPr>
          <w:rFonts w:ascii="Candara" w:eastAsia="Gungsuh" w:hAnsi="Candara" w:cs="Miriam"/>
          <w:sz w:val="24"/>
          <w:szCs w:val="24"/>
        </w:rPr>
      </w:pPr>
    </w:p>
    <w:p w14:paraId="242C8152" w14:textId="77777777" w:rsidR="00B7546F" w:rsidRPr="000755BF" w:rsidRDefault="002A01D8" w:rsidP="00983785">
      <w:pPr>
        <w:pStyle w:val="Heading8"/>
      </w:pPr>
      <w:bookmarkStart w:id="98" w:name="_Toc10552157"/>
      <w:r>
        <w:t xml:space="preserve">Figure </w:t>
      </w:r>
      <w:r w:rsidR="00B7546F" w:rsidRPr="000755BF">
        <w:t>2.1 Student Responses on Classroom and Overall Comfort</w:t>
      </w:r>
      <w:bookmarkEnd w:id="98"/>
    </w:p>
    <w:p w14:paraId="5A69E5BA" w14:textId="77777777" w:rsidR="006336EB" w:rsidRPr="00BF1355" w:rsidRDefault="006336EB" w:rsidP="00115702">
      <w:pPr>
        <w:spacing w:line="240" w:lineRule="auto"/>
        <w:rPr>
          <w:rFonts w:ascii="Candara" w:eastAsia="Gungsuh" w:hAnsi="Candara" w:cs="Miriam"/>
          <w:sz w:val="24"/>
          <w:szCs w:val="24"/>
        </w:rPr>
      </w:pPr>
    </w:p>
    <w:tbl>
      <w:tblPr>
        <w:tblStyle w:val="MediumGrid31"/>
        <w:tblW w:w="0" w:type="auto"/>
        <w:shd w:val="clear" w:color="auto" w:fill="EEECE1" w:themeFill="background2"/>
        <w:tblLook w:val="0600" w:firstRow="0" w:lastRow="0" w:firstColumn="0" w:lastColumn="0" w:noHBand="1" w:noVBand="1"/>
      </w:tblPr>
      <w:tblGrid>
        <w:gridCol w:w="6678"/>
        <w:gridCol w:w="2610"/>
      </w:tblGrid>
      <w:tr w:rsidR="0030710C" w:rsidRPr="0030710C" w14:paraId="483193AB" w14:textId="77777777">
        <w:trPr>
          <w:trHeight w:val="817"/>
        </w:trPr>
        <w:tc>
          <w:tcPr>
            <w:tcW w:w="6678" w:type="dxa"/>
            <w:shd w:val="clear" w:color="auto" w:fill="EEECE1" w:themeFill="background2"/>
          </w:tcPr>
          <w:p w14:paraId="2B9F0097" w14:textId="77777777" w:rsidR="00FE1D87" w:rsidRPr="00FE1D87" w:rsidRDefault="00FE1D87" w:rsidP="00EA295A"/>
        </w:tc>
        <w:tc>
          <w:tcPr>
            <w:tcW w:w="2610" w:type="dxa"/>
            <w:shd w:val="clear" w:color="auto" w:fill="EEECE1" w:themeFill="background2"/>
          </w:tcPr>
          <w:p w14:paraId="0DE6698A" w14:textId="77777777" w:rsidR="00FE1D87" w:rsidRDefault="00FE1D87" w:rsidP="000755BF">
            <w:pPr>
              <w:jc w:val="center"/>
              <w:rPr>
                <w:rFonts w:eastAsia="Gungsuh"/>
                <w:b/>
                <w:sz w:val="20"/>
              </w:rPr>
            </w:pPr>
          </w:p>
          <w:p w14:paraId="5B6B8DF3" w14:textId="77777777" w:rsidR="00D56E8E" w:rsidRPr="0030710C" w:rsidRDefault="00B7546F" w:rsidP="000755BF">
            <w:pPr>
              <w:jc w:val="center"/>
              <w:rPr>
                <w:rFonts w:eastAsia="Gungsuh"/>
                <w:b/>
                <w:sz w:val="20"/>
              </w:rPr>
            </w:pPr>
            <w:bookmarkStart w:id="99" w:name="_Toc373707616"/>
            <w:bookmarkStart w:id="100" w:name="_Toc373708157"/>
            <w:r w:rsidRPr="0030710C">
              <w:rPr>
                <w:rFonts w:eastAsia="Gungsuh"/>
                <w:b/>
                <w:sz w:val="20"/>
              </w:rPr>
              <w:t>% “Strongly Agree” or “Agree”</w:t>
            </w:r>
            <w:bookmarkEnd w:id="99"/>
            <w:bookmarkEnd w:id="100"/>
          </w:p>
        </w:tc>
      </w:tr>
      <w:tr w:rsidR="0030710C" w:rsidRPr="0030710C" w14:paraId="47EFC042" w14:textId="77777777">
        <w:trPr>
          <w:trHeight w:val="741"/>
        </w:trPr>
        <w:tc>
          <w:tcPr>
            <w:tcW w:w="6678" w:type="dxa"/>
            <w:shd w:val="clear" w:color="auto" w:fill="EEECE1" w:themeFill="background2"/>
          </w:tcPr>
          <w:p w14:paraId="30FAF2A5" w14:textId="77777777" w:rsidR="006336EB" w:rsidRPr="0030710C" w:rsidRDefault="0054576B" w:rsidP="000755BF">
            <w:pPr>
              <w:rPr>
                <w:rFonts w:eastAsia="Gungsuh"/>
                <w:sz w:val="20"/>
              </w:rPr>
            </w:pPr>
            <w:bookmarkStart w:id="101" w:name="_Toc373707617"/>
            <w:bookmarkStart w:id="102" w:name="_Toc373708158"/>
            <w:r w:rsidRPr="0030710C">
              <w:rPr>
                <w:rFonts w:eastAsia="Gungsuh"/>
                <w:sz w:val="20"/>
              </w:rPr>
              <w:t>My instructors treat students of diverse backgrounds with equal respect.</w:t>
            </w:r>
            <w:bookmarkEnd w:id="101"/>
            <w:bookmarkEnd w:id="102"/>
          </w:p>
        </w:tc>
        <w:tc>
          <w:tcPr>
            <w:tcW w:w="2610" w:type="dxa"/>
            <w:shd w:val="clear" w:color="auto" w:fill="EEECE1" w:themeFill="background2"/>
          </w:tcPr>
          <w:p w14:paraId="263B7085" w14:textId="77777777" w:rsidR="00FE1D87" w:rsidRDefault="00FE1D87" w:rsidP="000755BF">
            <w:pPr>
              <w:jc w:val="center"/>
              <w:rPr>
                <w:rFonts w:eastAsia="Gungsuh"/>
                <w:sz w:val="20"/>
              </w:rPr>
            </w:pPr>
          </w:p>
          <w:p w14:paraId="51586A38" w14:textId="77777777" w:rsidR="00FE1D87" w:rsidRPr="00FE1D87" w:rsidRDefault="00FA05B6" w:rsidP="000755BF">
            <w:pPr>
              <w:jc w:val="center"/>
            </w:pPr>
            <w:bookmarkStart w:id="103" w:name="_Toc373707618"/>
            <w:bookmarkStart w:id="104" w:name="_Toc373708159"/>
            <w:r>
              <w:rPr>
                <w:rFonts w:eastAsia="Gungsuh"/>
                <w:sz w:val="20"/>
              </w:rPr>
              <w:t>92</w:t>
            </w:r>
            <w:r w:rsidR="0054576B" w:rsidRPr="0030710C">
              <w:rPr>
                <w:rFonts w:eastAsia="Gungsuh"/>
                <w:sz w:val="20"/>
              </w:rPr>
              <w:t>%</w:t>
            </w:r>
            <w:bookmarkEnd w:id="103"/>
            <w:bookmarkEnd w:id="104"/>
          </w:p>
        </w:tc>
      </w:tr>
      <w:tr w:rsidR="0030710C" w:rsidRPr="0030710C" w14:paraId="5D63F570" w14:textId="77777777">
        <w:trPr>
          <w:trHeight w:val="507"/>
        </w:trPr>
        <w:tc>
          <w:tcPr>
            <w:tcW w:w="6678" w:type="dxa"/>
            <w:shd w:val="clear" w:color="auto" w:fill="EEECE1" w:themeFill="background2"/>
          </w:tcPr>
          <w:p w14:paraId="53AF7C9E" w14:textId="77777777" w:rsidR="00FA0124" w:rsidRPr="00FA0124" w:rsidRDefault="0054576B" w:rsidP="000755BF">
            <w:pPr>
              <w:rPr>
                <w:rFonts w:eastAsia="Gungsuh"/>
                <w:sz w:val="20"/>
              </w:rPr>
            </w:pPr>
            <w:bookmarkStart w:id="105" w:name="_Toc373707619"/>
            <w:bookmarkStart w:id="106" w:name="_Toc373708160"/>
            <w:r w:rsidRPr="0030710C">
              <w:rPr>
                <w:rFonts w:eastAsia="Gungsuh"/>
                <w:sz w:val="20"/>
              </w:rPr>
              <w:t>My instructors treat men and women equally in class.</w:t>
            </w:r>
            <w:bookmarkEnd w:id="105"/>
            <w:bookmarkEnd w:id="106"/>
          </w:p>
        </w:tc>
        <w:tc>
          <w:tcPr>
            <w:tcW w:w="2610" w:type="dxa"/>
            <w:shd w:val="clear" w:color="auto" w:fill="EEECE1" w:themeFill="background2"/>
          </w:tcPr>
          <w:p w14:paraId="0E4C8EAC" w14:textId="77777777" w:rsidR="006336EB" w:rsidRDefault="00034763" w:rsidP="000755BF">
            <w:pPr>
              <w:jc w:val="center"/>
              <w:rPr>
                <w:rFonts w:eastAsia="Gungsuh"/>
                <w:sz w:val="20"/>
              </w:rPr>
            </w:pPr>
            <w:bookmarkStart w:id="107" w:name="_Toc373707620"/>
            <w:bookmarkStart w:id="108" w:name="_Toc373708161"/>
            <w:r>
              <w:rPr>
                <w:rFonts w:eastAsia="Gungsuh"/>
                <w:sz w:val="20"/>
              </w:rPr>
              <w:t>91</w:t>
            </w:r>
            <w:r w:rsidR="0054576B" w:rsidRPr="0030710C">
              <w:rPr>
                <w:rFonts w:eastAsia="Gungsuh"/>
                <w:sz w:val="20"/>
              </w:rPr>
              <w:t>%</w:t>
            </w:r>
            <w:bookmarkEnd w:id="107"/>
            <w:bookmarkEnd w:id="108"/>
          </w:p>
          <w:p w14:paraId="2A0A04B9" w14:textId="77777777" w:rsidR="00141437" w:rsidRPr="00141437" w:rsidRDefault="00141437" w:rsidP="000755BF">
            <w:pPr>
              <w:jc w:val="center"/>
            </w:pPr>
          </w:p>
        </w:tc>
      </w:tr>
    </w:tbl>
    <w:p w14:paraId="5ECBA76C" w14:textId="77777777" w:rsidR="00B7546F" w:rsidRPr="00BF1355" w:rsidRDefault="00B7546F" w:rsidP="0054576B">
      <w:pPr>
        <w:spacing w:line="240" w:lineRule="auto"/>
        <w:rPr>
          <w:rFonts w:ascii="Candara" w:eastAsia="Gungsuh" w:hAnsi="Candara" w:cs="Miriam"/>
          <w:sz w:val="24"/>
          <w:szCs w:val="24"/>
        </w:rPr>
      </w:pPr>
    </w:p>
    <w:p w14:paraId="45E2BCFD" w14:textId="77777777" w:rsidR="00FD1271" w:rsidRDefault="00B7546F" w:rsidP="0054576B">
      <w:pPr>
        <w:spacing w:line="240" w:lineRule="auto"/>
        <w:rPr>
          <w:rFonts w:ascii="Candara" w:eastAsia="Gungsuh" w:hAnsi="Candara" w:cs="Miriam"/>
          <w:sz w:val="24"/>
          <w:szCs w:val="24"/>
        </w:rPr>
      </w:pPr>
      <w:r w:rsidRPr="00BF1355">
        <w:rPr>
          <w:rFonts w:ascii="Candara" w:eastAsia="Gungsuh" w:hAnsi="Candara" w:cs="Miriam"/>
          <w:sz w:val="24"/>
          <w:szCs w:val="24"/>
        </w:rPr>
        <w:t xml:space="preserve">The data in </w:t>
      </w:r>
      <w:r w:rsidR="002A01D8">
        <w:rPr>
          <w:rFonts w:ascii="Candara" w:eastAsia="Gungsuh" w:hAnsi="Candara" w:cs="Miriam"/>
          <w:sz w:val="24"/>
          <w:szCs w:val="24"/>
        </w:rPr>
        <w:t>Figure</w:t>
      </w:r>
      <w:r w:rsidR="002A01D8" w:rsidRPr="00BF1355">
        <w:rPr>
          <w:rFonts w:ascii="Candara" w:eastAsia="Gungsuh" w:hAnsi="Candara" w:cs="Miriam"/>
          <w:sz w:val="24"/>
          <w:szCs w:val="24"/>
        </w:rPr>
        <w:t xml:space="preserve"> </w:t>
      </w:r>
      <w:r w:rsidRPr="00BF1355">
        <w:rPr>
          <w:rFonts w:ascii="Candara" w:eastAsia="Gungsuh" w:hAnsi="Candara" w:cs="Miriam"/>
          <w:sz w:val="24"/>
          <w:szCs w:val="24"/>
        </w:rPr>
        <w:t xml:space="preserve">2.1 show </w:t>
      </w:r>
      <w:r w:rsidR="00FD1271" w:rsidRPr="00BF1355">
        <w:rPr>
          <w:rFonts w:ascii="Candara" w:eastAsia="Gungsuh" w:hAnsi="Candara" w:cs="Miriam"/>
          <w:sz w:val="24"/>
          <w:szCs w:val="24"/>
        </w:rPr>
        <w:t>that</w:t>
      </w:r>
      <w:r w:rsidR="00F03C52">
        <w:rPr>
          <w:rFonts w:ascii="Candara" w:eastAsia="Gungsuh" w:hAnsi="Candara" w:cs="Miriam"/>
          <w:sz w:val="24"/>
          <w:szCs w:val="24"/>
        </w:rPr>
        <w:t xml:space="preserve"> student respondents report a high sense </w:t>
      </w:r>
      <w:r w:rsidR="00E50906">
        <w:rPr>
          <w:rFonts w:ascii="Candara" w:eastAsia="Gungsuh" w:hAnsi="Candara" w:cs="Miriam"/>
          <w:sz w:val="24"/>
          <w:szCs w:val="24"/>
        </w:rPr>
        <w:t xml:space="preserve">and experience </w:t>
      </w:r>
      <w:r w:rsidR="00F03C52">
        <w:rPr>
          <w:rFonts w:ascii="Candara" w:eastAsia="Gungsuh" w:hAnsi="Candara" w:cs="Miriam"/>
          <w:sz w:val="24"/>
          <w:szCs w:val="24"/>
        </w:rPr>
        <w:t>of equality on the FRC campus</w:t>
      </w:r>
      <w:r w:rsidR="00FD1271" w:rsidRPr="00BF1355">
        <w:rPr>
          <w:rFonts w:ascii="Candara" w:eastAsia="Gungsuh" w:hAnsi="Candara" w:cs="Miriam"/>
          <w:sz w:val="24"/>
          <w:szCs w:val="24"/>
        </w:rPr>
        <w:t>. Students overwhelmingly reported that</w:t>
      </w:r>
      <w:r w:rsidR="000D53AB" w:rsidRPr="00BF1355">
        <w:rPr>
          <w:rFonts w:ascii="Candara" w:eastAsia="Gungsuh" w:hAnsi="Candara" w:cs="Miriam"/>
          <w:sz w:val="24"/>
          <w:szCs w:val="24"/>
        </w:rPr>
        <w:t xml:space="preserve"> </w:t>
      </w:r>
      <w:r w:rsidR="00FD1271" w:rsidRPr="00BF1355">
        <w:rPr>
          <w:rFonts w:ascii="Candara" w:eastAsia="Gungsuh" w:hAnsi="Candara" w:cs="Miriam"/>
          <w:sz w:val="24"/>
          <w:szCs w:val="24"/>
        </w:rPr>
        <w:t xml:space="preserve">instructors treat students from diverse </w:t>
      </w:r>
      <w:r w:rsidR="000D53AB" w:rsidRPr="00BF1355">
        <w:rPr>
          <w:rFonts w:ascii="Candara" w:eastAsia="Gungsuh" w:hAnsi="Candara" w:cs="Miriam"/>
          <w:sz w:val="24"/>
          <w:szCs w:val="24"/>
        </w:rPr>
        <w:t xml:space="preserve">backgrounds with equal respect, </w:t>
      </w:r>
      <w:r w:rsidR="000D53AB" w:rsidRPr="00716C5B">
        <w:rPr>
          <w:rFonts w:ascii="Candara" w:eastAsia="Gungsuh" w:hAnsi="Candara" w:cs="Miriam"/>
          <w:sz w:val="24"/>
          <w:szCs w:val="24"/>
        </w:rPr>
        <w:t>and these</w:t>
      </w:r>
      <w:r w:rsidR="00FD1271" w:rsidRPr="00BF1355">
        <w:rPr>
          <w:rFonts w:ascii="Candara" w:eastAsia="Gungsuh" w:hAnsi="Candara" w:cs="Miriam"/>
          <w:color w:val="FF0000"/>
          <w:sz w:val="24"/>
          <w:szCs w:val="24"/>
        </w:rPr>
        <w:t xml:space="preserve"> </w:t>
      </w:r>
      <w:r w:rsidR="00FD1271" w:rsidRPr="00BF1355">
        <w:rPr>
          <w:rFonts w:ascii="Candara" w:eastAsia="Gungsuh" w:hAnsi="Candara" w:cs="Miriam"/>
          <w:sz w:val="24"/>
          <w:szCs w:val="24"/>
        </w:rPr>
        <w:t xml:space="preserve">perceptions do not vary by gender. It appears that students feel </w:t>
      </w:r>
      <w:r w:rsidR="00716C5B" w:rsidRPr="00BF1355">
        <w:rPr>
          <w:rFonts w:ascii="Candara" w:eastAsia="Gungsuh" w:hAnsi="Candara" w:cs="Miriam"/>
          <w:sz w:val="24"/>
          <w:szCs w:val="24"/>
        </w:rPr>
        <w:t>included</w:t>
      </w:r>
      <w:r w:rsidR="00716C5B">
        <w:rPr>
          <w:rFonts w:ascii="Candara" w:eastAsia="Gungsuh" w:hAnsi="Candara" w:cs="Miriam"/>
          <w:sz w:val="24"/>
          <w:szCs w:val="24"/>
        </w:rPr>
        <w:t>,</w:t>
      </w:r>
      <w:r w:rsidR="00FD1271" w:rsidRPr="00BF1355">
        <w:rPr>
          <w:rFonts w:ascii="Candara" w:eastAsia="Gungsuh" w:hAnsi="Candara" w:cs="Miriam"/>
          <w:sz w:val="24"/>
          <w:szCs w:val="24"/>
        </w:rPr>
        <w:t xml:space="preserve"> valued and treated fairly at Feather River College. </w:t>
      </w:r>
      <w:r w:rsidR="00141437">
        <w:rPr>
          <w:rFonts w:ascii="Candara" w:eastAsia="Gungsuh" w:hAnsi="Candara" w:cs="Miriam"/>
          <w:sz w:val="24"/>
          <w:szCs w:val="24"/>
        </w:rPr>
        <w:t>When asked about their overall com</w:t>
      </w:r>
      <w:r w:rsidR="00921109">
        <w:rPr>
          <w:rFonts w:ascii="Candara" w:eastAsia="Gungsuh" w:hAnsi="Candara" w:cs="Miriam"/>
          <w:sz w:val="24"/>
          <w:szCs w:val="24"/>
        </w:rPr>
        <w:t>fort levels in their classes, 88</w:t>
      </w:r>
      <w:r w:rsidR="00141437">
        <w:rPr>
          <w:rFonts w:ascii="Candara" w:eastAsia="Gungsuh" w:hAnsi="Candara" w:cs="Miriam"/>
          <w:sz w:val="24"/>
          <w:szCs w:val="24"/>
        </w:rPr>
        <w:t xml:space="preserve">% of students reported being “very comfortable” to “comfortable.” </w:t>
      </w:r>
      <w:r w:rsidR="00FD1271" w:rsidRPr="00BF1355">
        <w:rPr>
          <w:rFonts w:ascii="Candara" w:eastAsia="Gungsuh" w:hAnsi="Candara" w:cs="Miriam"/>
          <w:sz w:val="24"/>
          <w:szCs w:val="24"/>
        </w:rPr>
        <w:t xml:space="preserve"> </w:t>
      </w:r>
    </w:p>
    <w:p w14:paraId="26791F30" w14:textId="77777777" w:rsidR="0030710C" w:rsidRPr="00BF1355" w:rsidRDefault="0030710C" w:rsidP="0054576B">
      <w:pPr>
        <w:spacing w:line="240" w:lineRule="auto"/>
        <w:rPr>
          <w:rFonts w:ascii="Candara" w:eastAsia="Gungsuh" w:hAnsi="Candara" w:cs="Miriam"/>
          <w:sz w:val="24"/>
          <w:szCs w:val="24"/>
        </w:rPr>
      </w:pPr>
    </w:p>
    <w:p w14:paraId="0FAE2FC9" w14:textId="77777777" w:rsidR="007C60E3" w:rsidRDefault="007C60E3" w:rsidP="007C60E3">
      <w:pPr>
        <w:spacing w:line="240" w:lineRule="auto"/>
        <w:rPr>
          <w:rFonts w:ascii="Candara" w:eastAsia="Gungsuh" w:hAnsi="Candara" w:cs="Miriam"/>
          <w:sz w:val="24"/>
          <w:szCs w:val="24"/>
        </w:rPr>
      </w:pPr>
    </w:p>
    <w:p w14:paraId="286BE01A" w14:textId="77777777" w:rsidR="00921109" w:rsidRDefault="00921109" w:rsidP="007C60E3">
      <w:pPr>
        <w:spacing w:line="240" w:lineRule="auto"/>
        <w:rPr>
          <w:rFonts w:ascii="Candara" w:eastAsia="Gungsuh" w:hAnsi="Candara" w:cs="Miriam"/>
          <w:sz w:val="24"/>
          <w:szCs w:val="24"/>
        </w:rPr>
      </w:pPr>
    </w:p>
    <w:p w14:paraId="4D81141F" w14:textId="77777777" w:rsidR="00921109" w:rsidRDefault="00921109" w:rsidP="007C60E3">
      <w:pPr>
        <w:spacing w:line="240" w:lineRule="auto"/>
        <w:rPr>
          <w:rFonts w:ascii="Candara" w:eastAsia="Gungsuh" w:hAnsi="Candara" w:cs="Miriam"/>
          <w:sz w:val="24"/>
          <w:szCs w:val="24"/>
        </w:rPr>
      </w:pPr>
    </w:p>
    <w:p w14:paraId="6BEDB875" w14:textId="77777777" w:rsidR="00921109" w:rsidRDefault="00921109" w:rsidP="007C60E3">
      <w:pPr>
        <w:spacing w:line="240" w:lineRule="auto"/>
        <w:rPr>
          <w:rFonts w:ascii="Candara" w:eastAsia="Gungsuh" w:hAnsi="Candara" w:cs="Miriam"/>
          <w:sz w:val="24"/>
          <w:szCs w:val="24"/>
        </w:rPr>
      </w:pPr>
    </w:p>
    <w:p w14:paraId="19CA607C" w14:textId="77777777" w:rsidR="00921109" w:rsidRDefault="00921109" w:rsidP="007C60E3">
      <w:pPr>
        <w:spacing w:line="240" w:lineRule="auto"/>
        <w:rPr>
          <w:rFonts w:ascii="Candara" w:eastAsia="Gungsuh" w:hAnsi="Candara" w:cs="Miriam"/>
          <w:sz w:val="24"/>
          <w:szCs w:val="24"/>
        </w:rPr>
      </w:pPr>
    </w:p>
    <w:p w14:paraId="03E431D1" w14:textId="77777777" w:rsidR="00921109" w:rsidRDefault="00921109" w:rsidP="007C60E3">
      <w:pPr>
        <w:spacing w:line="240" w:lineRule="auto"/>
        <w:rPr>
          <w:rFonts w:ascii="Candara" w:eastAsia="Gungsuh" w:hAnsi="Candara" w:cs="Miriam"/>
          <w:sz w:val="24"/>
          <w:szCs w:val="24"/>
        </w:rPr>
      </w:pPr>
    </w:p>
    <w:p w14:paraId="6457DE50" w14:textId="77777777" w:rsidR="00921109" w:rsidRPr="00BF1355" w:rsidRDefault="00921109" w:rsidP="007C60E3">
      <w:pPr>
        <w:spacing w:line="240" w:lineRule="auto"/>
        <w:rPr>
          <w:rFonts w:ascii="Candara" w:eastAsia="Gungsuh" w:hAnsi="Candara" w:cs="Miriam"/>
          <w:sz w:val="24"/>
          <w:szCs w:val="24"/>
        </w:rPr>
      </w:pPr>
    </w:p>
    <w:p w14:paraId="19F89688" w14:textId="77777777" w:rsidR="006660C2" w:rsidRDefault="006660C2" w:rsidP="000755BF">
      <w:pPr>
        <w:rPr>
          <w:rFonts w:eastAsia="Gungsuh"/>
        </w:rPr>
      </w:pPr>
    </w:p>
    <w:p w14:paraId="70B38F5C" w14:textId="77777777" w:rsidR="006660C2" w:rsidRDefault="006660C2" w:rsidP="000755BF">
      <w:pPr>
        <w:rPr>
          <w:rFonts w:eastAsia="Gungsuh"/>
        </w:rPr>
      </w:pPr>
    </w:p>
    <w:p w14:paraId="338F9FDA" w14:textId="77777777" w:rsidR="00141437" w:rsidRDefault="00141437" w:rsidP="000755BF">
      <w:pPr>
        <w:rPr>
          <w:rFonts w:eastAsia="Gungsuh"/>
        </w:rPr>
      </w:pPr>
    </w:p>
    <w:p w14:paraId="27F44989" w14:textId="77777777" w:rsidR="00141437" w:rsidRDefault="00141437" w:rsidP="000755BF">
      <w:pPr>
        <w:rPr>
          <w:rFonts w:eastAsia="Gungsuh"/>
        </w:rPr>
      </w:pPr>
    </w:p>
    <w:p w14:paraId="61B5D05A" w14:textId="77777777" w:rsidR="00141437" w:rsidRDefault="00141437" w:rsidP="000755BF">
      <w:pPr>
        <w:rPr>
          <w:rFonts w:eastAsia="Gungsuh"/>
        </w:rPr>
      </w:pPr>
    </w:p>
    <w:p w14:paraId="170706C2" w14:textId="77777777" w:rsidR="00B7546F" w:rsidRPr="000755BF" w:rsidRDefault="002A01D8" w:rsidP="00983785">
      <w:pPr>
        <w:pStyle w:val="Heading8"/>
      </w:pPr>
      <w:bookmarkStart w:id="109" w:name="_Toc10552158"/>
      <w:r>
        <w:lastRenderedPageBreak/>
        <w:t>Figure</w:t>
      </w:r>
      <w:r w:rsidRPr="000755BF">
        <w:t xml:space="preserve"> </w:t>
      </w:r>
      <w:r w:rsidR="00B7546F" w:rsidRPr="000755BF">
        <w:t>2.2 Employee Responses on Workplace and Overall Comfort</w:t>
      </w:r>
      <w:bookmarkEnd w:id="109"/>
    </w:p>
    <w:p w14:paraId="039AEFD6" w14:textId="77777777" w:rsidR="00B7546F" w:rsidRPr="00BF1355" w:rsidRDefault="00B7546F" w:rsidP="007C60E3">
      <w:pPr>
        <w:spacing w:line="240" w:lineRule="auto"/>
        <w:rPr>
          <w:rFonts w:ascii="Candara" w:eastAsia="Gungsuh" w:hAnsi="Candara" w:cs="Miriam"/>
          <w:sz w:val="24"/>
          <w:szCs w:val="24"/>
        </w:rPr>
      </w:pPr>
    </w:p>
    <w:tbl>
      <w:tblPr>
        <w:tblStyle w:val="MediumGrid31"/>
        <w:tblW w:w="8730" w:type="dxa"/>
        <w:shd w:val="clear" w:color="auto" w:fill="EEECE1" w:themeFill="background2"/>
        <w:tblLayout w:type="fixed"/>
        <w:tblLook w:val="0600" w:firstRow="0" w:lastRow="0" w:firstColumn="0" w:lastColumn="0" w:noHBand="1" w:noVBand="1"/>
      </w:tblPr>
      <w:tblGrid>
        <w:gridCol w:w="6228"/>
        <w:gridCol w:w="2502"/>
      </w:tblGrid>
      <w:tr w:rsidR="006336EB" w:rsidRPr="00FE1D87" w14:paraId="2879D295" w14:textId="77777777">
        <w:trPr>
          <w:trHeight w:val="420"/>
        </w:trPr>
        <w:tc>
          <w:tcPr>
            <w:tcW w:w="6228" w:type="dxa"/>
            <w:shd w:val="clear" w:color="auto" w:fill="EEECE1" w:themeFill="background2"/>
          </w:tcPr>
          <w:p w14:paraId="69EF906C" w14:textId="77777777" w:rsidR="00FE1D87" w:rsidRPr="00FE1D87" w:rsidRDefault="00FE1D87" w:rsidP="00EA295A"/>
          <w:p w14:paraId="26847B78" w14:textId="77777777" w:rsidR="00FE1D87" w:rsidRPr="00FE1D87" w:rsidRDefault="00FE1D87" w:rsidP="00EA295A"/>
        </w:tc>
        <w:tc>
          <w:tcPr>
            <w:tcW w:w="2502" w:type="dxa"/>
            <w:shd w:val="clear" w:color="auto" w:fill="EEECE1" w:themeFill="background2"/>
          </w:tcPr>
          <w:p w14:paraId="43816437" w14:textId="77777777" w:rsidR="007C60E3" w:rsidRPr="00FE1D87" w:rsidRDefault="007C60E3" w:rsidP="000755BF">
            <w:pPr>
              <w:jc w:val="center"/>
              <w:rPr>
                <w:rFonts w:eastAsia="Gungsuh"/>
              </w:rPr>
            </w:pPr>
          </w:p>
          <w:p w14:paraId="55EE5F9B" w14:textId="77777777" w:rsidR="006336EB" w:rsidRPr="00FE1D87" w:rsidRDefault="007F29DA" w:rsidP="000755BF">
            <w:pPr>
              <w:jc w:val="center"/>
              <w:rPr>
                <w:rFonts w:eastAsia="Gungsuh"/>
              </w:rPr>
            </w:pPr>
            <w:bookmarkStart w:id="110" w:name="_Toc373707623"/>
            <w:bookmarkStart w:id="111" w:name="_Toc373708165"/>
            <w:r w:rsidRPr="00FE1D87">
              <w:rPr>
                <w:rFonts w:eastAsia="Gungsuh"/>
                <w:b/>
              </w:rPr>
              <w:t>% of “Strongly Agree” or “Agree</w:t>
            </w:r>
            <w:r w:rsidRPr="00FE1D87">
              <w:rPr>
                <w:rFonts w:eastAsia="Gungsuh"/>
              </w:rPr>
              <w:t>”</w:t>
            </w:r>
            <w:bookmarkEnd w:id="110"/>
            <w:bookmarkEnd w:id="111"/>
          </w:p>
          <w:p w14:paraId="34D69E0B" w14:textId="77777777" w:rsidR="007C60E3" w:rsidRPr="00FE1D87" w:rsidRDefault="007C60E3" w:rsidP="000755BF">
            <w:pPr>
              <w:jc w:val="center"/>
              <w:rPr>
                <w:rFonts w:eastAsia="Gungsuh"/>
              </w:rPr>
            </w:pPr>
          </w:p>
        </w:tc>
      </w:tr>
      <w:tr w:rsidR="006336EB" w:rsidRPr="00FE1D87" w14:paraId="0AD17274" w14:textId="77777777">
        <w:trPr>
          <w:trHeight w:val="786"/>
        </w:trPr>
        <w:tc>
          <w:tcPr>
            <w:tcW w:w="6228" w:type="dxa"/>
            <w:shd w:val="clear" w:color="auto" w:fill="EEECE1" w:themeFill="background2"/>
          </w:tcPr>
          <w:p w14:paraId="649055A6" w14:textId="77777777" w:rsidR="006336EB" w:rsidRPr="00FE1D87" w:rsidRDefault="0054576B" w:rsidP="000755BF">
            <w:pPr>
              <w:rPr>
                <w:rFonts w:eastAsia="Gungsuh"/>
              </w:rPr>
            </w:pPr>
            <w:r w:rsidRPr="00FE1D87">
              <w:rPr>
                <w:rFonts w:eastAsia="Gungsuh"/>
              </w:rPr>
              <w:t xml:space="preserve"> </w:t>
            </w:r>
          </w:p>
          <w:p w14:paraId="1032B200" w14:textId="77777777" w:rsidR="007F29DA" w:rsidRPr="00FE1D87" w:rsidRDefault="0054576B" w:rsidP="000755BF">
            <w:pPr>
              <w:rPr>
                <w:rFonts w:eastAsia="Gungsuh"/>
              </w:rPr>
            </w:pPr>
            <w:bookmarkStart w:id="112" w:name="_Toc373707624"/>
            <w:bookmarkStart w:id="113" w:name="_Toc373708166"/>
            <w:r w:rsidRPr="00FE1D87">
              <w:rPr>
                <w:rFonts w:eastAsia="Gungsuh"/>
              </w:rPr>
              <w:t>My supervisor/ manager treats employees of diverse backgrounds with equal respect.</w:t>
            </w:r>
            <w:bookmarkEnd w:id="112"/>
            <w:bookmarkEnd w:id="113"/>
          </w:p>
        </w:tc>
        <w:tc>
          <w:tcPr>
            <w:tcW w:w="2502" w:type="dxa"/>
            <w:shd w:val="clear" w:color="auto" w:fill="EEECE1" w:themeFill="background2"/>
          </w:tcPr>
          <w:p w14:paraId="03E364AC" w14:textId="77777777" w:rsidR="00FE1D87" w:rsidRDefault="00FE1D87" w:rsidP="000755BF">
            <w:pPr>
              <w:jc w:val="center"/>
              <w:rPr>
                <w:rFonts w:eastAsia="Gungsuh"/>
              </w:rPr>
            </w:pPr>
          </w:p>
          <w:p w14:paraId="4599D694" w14:textId="77777777" w:rsidR="00FE1D87" w:rsidRDefault="00FE1D87" w:rsidP="000755BF">
            <w:pPr>
              <w:jc w:val="center"/>
              <w:rPr>
                <w:rFonts w:eastAsia="Gungsuh"/>
              </w:rPr>
            </w:pPr>
          </w:p>
          <w:p w14:paraId="39C9B92B" w14:textId="77777777" w:rsidR="006336EB" w:rsidRPr="00FE1D87" w:rsidRDefault="0054576B" w:rsidP="000755BF">
            <w:pPr>
              <w:jc w:val="center"/>
              <w:rPr>
                <w:rFonts w:eastAsia="Gungsuh"/>
              </w:rPr>
            </w:pPr>
            <w:bookmarkStart w:id="114" w:name="_Toc373707625"/>
            <w:bookmarkStart w:id="115" w:name="_Toc373708167"/>
            <w:r w:rsidRPr="00FE1D87">
              <w:rPr>
                <w:rFonts w:eastAsia="Gungsuh"/>
              </w:rPr>
              <w:t>87%</w:t>
            </w:r>
            <w:bookmarkEnd w:id="114"/>
            <w:bookmarkEnd w:id="115"/>
          </w:p>
        </w:tc>
      </w:tr>
      <w:tr w:rsidR="006336EB" w:rsidRPr="00FE1D87" w14:paraId="4FCE16E3" w14:textId="77777777">
        <w:trPr>
          <w:trHeight w:val="885"/>
        </w:trPr>
        <w:tc>
          <w:tcPr>
            <w:tcW w:w="6228" w:type="dxa"/>
            <w:shd w:val="clear" w:color="auto" w:fill="EEECE1" w:themeFill="background2"/>
          </w:tcPr>
          <w:p w14:paraId="202078BA" w14:textId="77777777" w:rsidR="006336EB" w:rsidRPr="00FE1D87" w:rsidRDefault="0054576B" w:rsidP="000755BF">
            <w:pPr>
              <w:rPr>
                <w:rFonts w:eastAsia="Gungsuh"/>
              </w:rPr>
            </w:pPr>
            <w:r w:rsidRPr="00FE1D87">
              <w:rPr>
                <w:rFonts w:eastAsia="Gungsuh"/>
              </w:rPr>
              <w:t xml:space="preserve"> </w:t>
            </w:r>
          </w:p>
          <w:p w14:paraId="18C42DF9" w14:textId="77777777" w:rsidR="007F29DA" w:rsidRPr="00FE1D87" w:rsidRDefault="0054576B" w:rsidP="000755BF">
            <w:pPr>
              <w:rPr>
                <w:rFonts w:eastAsia="Gungsuh"/>
              </w:rPr>
            </w:pPr>
            <w:bookmarkStart w:id="116" w:name="_Toc373707626"/>
            <w:bookmarkStart w:id="117" w:name="_Toc373708168"/>
            <w:r w:rsidRPr="00FE1D87">
              <w:rPr>
                <w:rFonts w:eastAsia="Gungsuh"/>
              </w:rPr>
              <w:t>My supervisor/ manager treats men and women in the workplace with equal respect.</w:t>
            </w:r>
            <w:bookmarkEnd w:id="116"/>
            <w:bookmarkEnd w:id="117"/>
          </w:p>
        </w:tc>
        <w:tc>
          <w:tcPr>
            <w:tcW w:w="2502" w:type="dxa"/>
            <w:shd w:val="clear" w:color="auto" w:fill="EEECE1" w:themeFill="background2"/>
          </w:tcPr>
          <w:p w14:paraId="392457FD" w14:textId="77777777" w:rsidR="00FE1D87" w:rsidRDefault="00FE1D87" w:rsidP="000755BF">
            <w:pPr>
              <w:jc w:val="center"/>
              <w:rPr>
                <w:rFonts w:eastAsia="Gungsuh"/>
              </w:rPr>
            </w:pPr>
          </w:p>
          <w:p w14:paraId="42505708" w14:textId="77777777" w:rsidR="00FE1D87" w:rsidRDefault="00FE1D87" w:rsidP="000755BF">
            <w:pPr>
              <w:jc w:val="center"/>
              <w:rPr>
                <w:rFonts w:eastAsia="Gungsuh"/>
              </w:rPr>
            </w:pPr>
          </w:p>
          <w:p w14:paraId="1F27AABF" w14:textId="77777777" w:rsidR="006336EB" w:rsidRPr="00FE1D87" w:rsidRDefault="00FA05B6" w:rsidP="000755BF">
            <w:pPr>
              <w:jc w:val="center"/>
              <w:rPr>
                <w:rFonts w:eastAsia="Gungsuh"/>
              </w:rPr>
            </w:pPr>
            <w:bookmarkStart w:id="118" w:name="_Toc373707627"/>
            <w:bookmarkStart w:id="119" w:name="_Toc373708169"/>
            <w:r>
              <w:rPr>
                <w:rFonts w:eastAsia="Gungsuh"/>
              </w:rPr>
              <w:t>82</w:t>
            </w:r>
            <w:r w:rsidR="0054576B" w:rsidRPr="00FE1D87">
              <w:rPr>
                <w:rFonts w:eastAsia="Gungsuh"/>
              </w:rPr>
              <w:t>%</w:t>
            </w:r>
            <w:bookmarkEnd w:id="118"/>
            <w:bookmarkEnd w:id="119"/>
          </w:p>
        </w:tc>
      </w:tr>
      <w:tr w:rsidR="006336EB" w:rsidRPr="00FE1D87" w14:paraId="55E7E5FF" w14:textId="77777777">
        <w:trPr>
          <w:trHeight w:val="885"/>
        </w:trPr>
        <w:tc>
          <w:tcPr>
            <w:tcW w:w="6228" w:type="dxa"/>
            <w:shd w:val="clear" w:color="auto" w:fill="EEECE1" w:themeFill="background2"/>
          </w:tcPr>
          <w:p w14:paraId="3050D077" w14:textId="77777777" w:rsidR="006336EB" w:rsidRPr="00FE1D87" w:rsidRDefault="0054576B" w:rsidP="000755BF">
            <w:pPr>
              <w:rPr>
                <w:rFonts w:eastAsia="Gungsuh"/>
              </w:rPr>
            </w:pPr>
            <w:r w:rsidRPr="00FE1D87">
              <w:rPr>
                <w:rFonts w:eastAsia="Gungsuh"/>
              </w:rPr>
              <w:t xml:space="preserve"> </w:t>
            </w:r>
          </w:p>
          <w:p w14:paraId="275A4271" w14:textId="77777777" w:rsidR="00E65914" w:rsidRPr="00FE1D87" w:rsidRDefault="0054576B" w:rsidP="000755BF">
            <w:pPr>
              <w:rPr>
                <w:rFonts w:eastAsia="Gungsuh"/>
              </w:rPr>
            </w:pPr>
            <w:bookmarkStart w:id="120" w:name="_Toc373707628"/>
            <w:bookmarkStart w:id="121" w:name="_Toc373708170"/>
            <w:r w:rsidRPr="00FE1D87">
              <w:rPr>
                <w:rFonts w:eastAsia="Gungsuh"/>
              </w:rPr>
              <w:t>Overall, how comfortable are you with the climate in your department/work unit?</w:t>
            </w:r>
            <w:bookmarkEnd w:id="120"/>
            <w:bookmarkEnd w:id="121"/>
            <w:r w:rsidRPr="00FE1D87">
              <w:rPr>
                <w:rFonts w:eastAsia="Gungsuh"/>
              </w:rPr>
              <w:t xml:space="preserve">   </w:t>
            </w:r>
          </w:p>
        </w:tc>
        <w:tc>
          <w:tcPr>
            <w:tcW w:w="2502" w:type="dxa"/>
            <w:shd w:val="clear" w:color="auto" w:fill="EEECE1" w:themeFill="background2"/>
          </w:tcPr>
          <w:p w14:paraId="4CB3C164" w14:textId="77777777" w:rsidR="00FE1D87" w:rsidRDefault="00FE1D87" w:rsidP="000755BF">
            <w:pPr>
              <w:jc w:val="center"/>
              <w:rPr>
                <w:rFonts w:eastAsia="Gungsuh"/>
              </w:rPr>
            </w:pPr>
          </w:p>
          <w:p w14:paraId="270EF917" w14:textId="77777777" w:rsidR="00FE1D87" w:rsidRDefault="00FE1D87" w:rsidP="000755BF">
            <w:pPr>
              <w:jc w:val="center"/>
              <w:rPr>
                <w:rFonts w:eastAsia="Gungsuh"/>
              </w:rPr>
            </w:pPr>
          </w:p>
          <w:p w14:paraId="0476A015" w14:textId="77777777" w:rsidR="006336EB" w:rsidRPr="00FE1D87" w:rsidRDefault="00034763" w:rsidP="000755BF">
            <w:pPr>
              <w:jc w:val="center"/>
              <w:rPr>
                <w:rFonts w:eastAsia="Gungsuh"/>
              </w:rPr>
            </w:pPr>
            <w:bookmarkStart w:id="122" w:name="_Toc373707629"/>
            <w:bookmarkStart w:id="123" w:name="_Toc373708171"/>
            <w:r>
              <w:rPr>
                <w:rFonts w:eastAsia="Gungsuh"/>
              </w:rPr>
              <w:t>80</w:t>
            </w:r>
            <w:r w:rsidR="0054576B" w:rsidRPr="00FE1D87">
              <w:rPr>
                <w:rFonts w:eastAsia="Gungsuh"/>
              </w:rPr>
              <w:t>%</w:t>
            </w:r>
            <w:bookmarkEnd w:id="122"/>
            <w:bookmarkEnd w:id="123"/>
          </w:p>
        </w:tc>
      </w:tr>
    </w:tbl>
    <w:p w14:paraId="3C6F5376" w14:textId="77777777" w:rsidR="006336EB" w:rsidRPr="00BF1355" w:rsidRDefault="006336EB" w:rsidP="007C60E3">
      <w:pPr>
        <w:spacing w:line="240" w:lineRule="auto"/>
        <w:rPr>
          <w:rFonts w:ascii="Candara" w:eastAsia="Gungsuh" w:hAnsi="Candara" w:cs="Miriam"/>
          <w:sz w:val="24"/>
          <w:szCs w:val="24"/>
        </w:rPr>
      </w:pPr>
    </w:p>
    <w:p w14:paraId="15E197F5" w14:textId="77777777" w:rsidR="00B7546F" w:rsidRPr="00BF1355" w:rsidRDefault="00B7546F" w:rsidP="007C60E3">
      <w:pPr>
        <w:spacing w:line="240" w:lineRule="auto"/>
        <w:rPr>
          <w:rFonts w:ascii="Candara" w:eastAsia="Gungsuh" w:hAnsi="Candara" w:cs="Miriam"/>
          <w:sz w:val="24"/>
          <w:szCs w:val="24"/>
        </w:rPr>
      </w:pPr>
      <w:r w:rsidRPr="00BF1355">
        <w:rPr>
          <w:rFonts w:ascii="Candara" w:eastAsia="Gungsuh" w:hAnsi="Candara" w:cs="Miriam"/>
          <w:sz w:val="24"/>
          <w:szCs w:val="24"/>
        </w:rPr>
        <w:t xml:space="preserve">As depicted in </w:t>
      </w:r>
      <w:r w:rsidR="002A01D8">
        <w:rPr>
          <w:rFonts w:ascii="Candara" w:eastAsia="Gungsuh" w:hAnsi="Candara" w:cs="Miriam"/>
          <w:sz w:val="24"/>
          <w:szCs w:val="24"/>
        </w:rPr>
        <w:t xml:space="preserve">Figure </w:t>
      </w:r>
      <w:r w:rsidRPr="00BF1355">
        <w:rPr>
          <w:rFonts w:ascii="Candara" w:eastAsia="Gungsuh" w:hAnsi="Candara" w:cs="Miriam"/>
          <w:sz w:val="24"/>
          <w:szCs w:val="24"/>
        </w:rPr>
        <w:t>2.2,</w:t>
      </w:r>
      <w:r w:rsidR="00921109">
        <w:rPr>
          <w:rFonts w:ascii="Candara" w:eastAsia="Gungsuh" w:hAnsi="Candara" w:cs="Miriam"/>
          <w:sz w:val="24"/>
          <w:szCs w:val="24"/>
        </w:rPr>
        <w:t xml:space="preserve"> the majority of employees</w:t>
      </w:r>
      <w:r w:rsidRPr="00BF1355">
        <w:rPr>
          <w:rFonts w:ascii="Candara" w:eastAsia="Gungsuh" w:hAnsi="Candara" w:cs="Miriam"/>
          <w:sz w:val="24"/>
          <w:szCs w:val="24"/>
        </w:rPr>
        <w:t xml:space="preserve"> responded </w:t>
      </w:r>
      <w:r w:rsidR="00141437">
        <w:rPr>
          <w:rFonts w:ascii="Candara" w:eastAsia="Gungsuh" w:hAnsi="Candara" w:cs="Miriam"/>
          <w:sz w:val="24"/>
          <w:szCs w:val="24"/>
        </w:rPr>
        <w:t xml:space="preserve">with </w:t>
      </w:r>
      <w:r w:rsidRPr="00BF1355">
        <w:rPr>
          <w:rFonts w:ascii="Candara" w:eastAsia="Gungsuh" w:hAnsi="Candara" w:cs="Miriam"/>
          <w:sz w:val="24"/>
          <w:szCs w:val="24"/>
        </w:rPr>
        <w:t xml:space="preserve">a sense of equal treatment by their supervisors and overall comfort in their workplace. </w:t>
      </w:r>
      <w:r w:rsidR="00687C47">
        <w:rPr>
          <w:rFonts w:ascii="Candara" w:eastAsia="Gungsuh" w:hAnsi="Candara" w:cs="Miriam"/>
          <w:sz w:val="24"/>
          <w:szCs w:val="24"/>
        </w:rPr>
        <w:t>The q</w:t>
      </w:r>
      <w:r w:rsidR="00FA05B6">
        <w:rPr>
          <w:rFonts w:ascii="Candara" w:eastAsia="Gungsuh" w:hAnsi="Candara" w:cs="Miriam"/>
          <w:sz w:val="24"/>
          <w:szCs w:val="24"/>
        </w:rPr>
        <w:t>uestion about comfortability with the workplace climate</w:t>
      </w:r>
      <w:r w:rsidR="00687C47">
        <w:rPr>
          <w:rFonts w:ascii="Candara" w:eastAsia="Gungsuh" w:hAnsi="Candara" w:cs="Miriam"/>
          <w:sz w:val="24"/>
          <w:szCs w:val="24"/>
        </w:rPr>
        <w:t xml:space="preserve"> had the lowest </w:t>
      </w:r>
      <w:r w:rsidRPr="00BF1355">
        <w:rPr>
          <w:rFonts w:ascii="Candara" w:eastAsia="Gungsuh" w:hAnsi="Candara" w:cs="Miriam"/>
          <w:sz w:val="24"/>
          <w:szCs w:val="24"/>
        </w:rPr>
        <w:t xml:space="preserve">“agreement” response rate. </w:t>
      </w:r>
    </w:p>
    <w:p w14:paraId="0A8F4D6D" w14:textId="77777777" w:rsidR="00EE26B4" w:rsidRDefault="00EE26B4" w:rsidP="007C60E3">
      <w:pPr>
        <w:rPr>
          <w:rFonts w:ascii="Candara" w:eastAsia="Gungsuh" w:hAnsi="Candara" w:cs="Miriam"/>
          <w:sz w:val="24"/>
          <w:szCs w:val="24"/>
        </w:rPr>
      </w:pPr>
    </w:p>
    <w:p w14:paraId="369A03A6" w14:textId="77777777" w:rsidR="00E7121B" w:rsidRPr="00BF1355" w:rsidRDefault="00FD1271" w:rsidP="007C60E3">
      <w:pPr>
        <w:rPr>
          <w:rFonts w:ascii="Candara" w:eastAsia="Gungsuh" w:hAnsi="Candara" w:cs="Miriam"/>
          <w:sz w:val="24"/>
          <w:szCs w:val="24"/>
        </w:rPr>
      </w:pPr>
      <w:r w:rsidRPr="00BF1355">
        <w:rPr>
          <w:rFonts w:ascii="Candara" w:eastAsia="Gungsuh" w:hAnsi="Candara" w:cs="Miriam"/>
          <w:sz w:val="24"/>
          <w:szCs w:val="24"/>
        </w:rPr>
        <w:t xml:space="preserve">As with the student responses, employee response rates are almost </w:t>
      </w:r>
      <w:r w:rsidR="00921109">
        <w:rPr>
          <w:rFonts w:ascii="Candara" w:eastAsia="Gungsuh" w:hAnsi="Candara" w:cs="Miriam"/>
          <w:sz w:val="24"/>
          <w:szCs w:val="24"/>
        </w:rPr>
        <w:t>identical to previous</w:t>
      </w:r>
      <w:r w:rsidRPr="00BF1355">
        <w:rPr>
          <w:rFonts w:ascii="Candara" w:eastAsia="Gungsuh" w:hAnsi="Candara" w:cs="Miriam"/>
          <w:sz w:val="24"/>
          <w:szCs w:val="24"/>
        </w:rPr>
        <w:t xml:space="preserve"> campus survey</w:t>
      </w:r>
      <w:r w:rsidR="00921109">
        <w:rPr>
          <w:rFonts w:ascii="Candara" w:eastAsia="Gungsuh" w:hAnsi="Candara" w:cs="Miriam"/>
          <w:sz w:val="24"/>
          <w:szCs w:val="24"/>
        </w:rPr>
        <w:t>s</w:t>
      </w:r>
      <w:r w:rsidRPr="00BF1355">
        <w:rPr>
          <w:rFonts w:ascii="Candara" w:eastAsia="Gungsuh" w:hAnsi="Candara" w:cs="Miriam"/>
          <w:sz w:val="24"/>
          <w:szCs w:val="24"/>
        </w:rPr>
        <w:t>. There is no notable difference to report</w:t>
      </w:r>
      <w:r w:rsidR="00095C43">
        <w:rPr>
          <w:rFonts w:ascii="Candara" w:eastAsia="Gungsuh" w:hAnsi="Candara" w:cs="Miriam"/>
          <w:sz w:val="24"/>
          <w:szCs w:val="24"/>
        </w:rPr>
        <w:t xml:space="preserve"> and </w:t>
      </w:r>
      <w:r w:rsidR="00921109">
        <w:rPr>
          <w:rFonts w:ascii="Candara" w:eastAsia="Gungsuh" w:hAnsi="Candara" w:cs="Miriam"/>
          <w:sz w:val="24"/>
          <w:szCs w:val="24"/>
        </w:rPr>
        <w:t>87</w:t>
      </w:r>
      <w:r w:rsidR="00E7121B" w:rsidRPr="00BF1355">
        <w:rPr>
          <w:rFonts w:ascii="Candara" w:eastAsia="Gungsuh" w:hAnsi="Candara" w:cs="Miriam"/>
          <w:sz w:val="24"/>
          <w:szCs w:val="24"/>
        </w:rPr>
        <w:t xml:space="preserve">% of employees </w:t>
      </w:r>
      <w:r w:rsidR="00E50906">
        <w:rPr>
          <w:rFonts w:ascii="Candara" w:eastAsia="Gungsuh" w:hAnsi="Candara" w:cs="Miriam"/>
          <w:sz w:val="24"/>
          <w:szCs w:val="24"/>
        </w:rPr>
        <w:t xml:space="preserve">responded favorably in regard to experiencing </w:t>
      </w:r>
      <w:r w:rsidR="00E7121B" w:rsidRPr="00BF1355">
        <w:rPr>
          <w:rFonts w:ascii="Candara" w:eastAsia="Gungsuh" w:hAnsi="Candara" w:cs="Miriam"/>
          <w:sz w:val="24"/>
          <w:szCs w:val="24"/>
        </w:rPr>
        <w:t>equal</w:t>
      </w:r>
      <w:r w:rsidR="00E50906">
        <w:rPr>
          <w:rFonts w:ascii="Candara" w:eastAsia="Gungsuh" w:hAnsi="Candara" w:cs="Miriam"/>
          <w:sz w:val="24"/>
          <w:szCs w:val="24"/>
        </w:rPr>
        <w:t xml:space="preserve"> treatment in the workplace</w:t>
      </w:r>
      <w:r w:rsidR="00E7121B" w:rsidRPr="00BF1355">
        <w:rPr>
          <w:rFonts w:ascii="Candara" w:eastAsia="Gungsuh" w:hAnsi="Candara" w:cs="Miriam"/>
          <w:sz w:val="24"/>
          <w:szCs w:val="24"/>
        </w:rPr>
        <w:t>.</w:t>
      </w:r>
    </w:p>
    <w:p w14:paraId="4D8AC1DC" w14:textId="77777777" w:rsidR="00E7121B" w:rsidRPr="00BF1355" w:rsidRDefault="00E7121B" w:rsidP="007C60E3">
      <w:pPr>
        <w:rPr>
          <w:rFonts w:ascii="Candara" w:eastAsia="Gungsuh" w:hAnsi="Candara" w:cs="Miriam"/>
          <w:sz w:val="24"/>
          <w:szCs w:val="24"/>
        </w:rPr>
      </w:pPr>
    </w:p>
    <w:p w14:paraId="5F3BE47F" w14:textId="77777777" w:rsidR="00E65914" w:rsidRPr="00BF1355" w:rsidRDefault="00E65914" w:rsidP="007C60E3">
      <w:pPr>
        <w:rPr>
          <w:rFonts w:ascii="Candara" w:eastAsia="Gungsuh" w:hAnsi="Candara" w:cs="Miriam"/>
          <w:sz w:val="24"/>
          <w:szCs w:val="24"/>
        </w:rPr>
      </w:pPr>
      <w:r w:rsidRPr="00BF1355">
        <w:rPr>
          <w:rFonts w:ascii="Candara" w:eastAsia="Gungsuh" w:hAnsi="Candara" w:cs="Miriam"/>
          <w:sz w:val="24"/>
          <w:szCs w:val="24"/>
        </w:rPr>
        <w:t xml:space="preserve">Employees were also asked if they thought students were treated equally. These responses were compared to student responses and broken out by student-athlete identifiers. </w:t>
      </w:r>
    </w:p>
    <w:p w14:paraId="17B9B23B" w14:textId="77777777" w:rsidR="00E50906" w:rsidRDefault="00E50906" w:rsidP="00E50906">
      <w:pPr>
        <w:rPr>
          <w:rFonts w:eastAsia="Gungsuh"/>
          <w:b/>
          <w:sz w:val="24"/>
        </w:rPr>
        <w:sectPr w:rsidR="00E50906" w:rsidSect="00EA295A">
          <w:pgSz w:w="12240" w:h="15840"/>
          <w:pgMar w:top="1440" w:right="1440" w:bottom="1440" w:left="1440" w:header="720" w:footer="720" w:gutter="0"/>
          <w:cols w:space="720"/>
        </w:sectPr>
      </w:pPr>
    </w:p>
    <w:p w14:paraId="49F74FF5" w14:textId="77777777" w:rsidR="00872C52" w:rsidRDefault="00872C52" w:rsidP="000755BF">
      <w:pPr>
        <w:rPr>
          <w:rFonts w:eastAsia="Gungsuh"/>
        </w:rPr>
      </w:pPr>
    </w:p>
    <w:p w14:paraId="2FC351A2" w14:textId="77777777" w:rsidR="00E65914" w:rsidRPr="000755BF" w:rsidRDefault="00FB5B84" w:rsidP="00983785">
      <w:pPr>
        <w:pStyle w:val="Heading8"/>
      </w:pPr>
      <w:bookmarkStart w:id="124" w:name="_Toc10552159"/>
      <w:r w:rsidRPr="000755BF">
        <w:t>Figure</w:t>
      </w:r>
      <w:r w:rsidR="00D61F03" w:rsidRPr="000755BF">
        <w:t xml:space="preserve"> </w:t>
      </w:r>
      <w:r w:rsidR="00E65914" w:rsidRPr="000755BF">
        <w:t>2.</w:t>
      </w:r>
      <w:r w:rsidR="002A01D8">
        <w:t>3</w:t>
      </w:r>
      <w:r w:rsidR="00E65914" w:rsidRPr="000755BF">
        <w:t>: Perceptions of Equal Treatment of Students</w:t>
      </w:r>
      <w:bookmarkEnd w:id="124"/>
      <w:r w:rsidR="00E65914" w:rsidRPr="000755BF">
        <w:t xml:space="preserve"> </w:t>
      </w:r>
    </w:p>
    <w:p w14:paraId="731F6F58" w14:textId="77777777" w:rsidR="00D61F03" w:rsidRDefault="00E65914" w:rsidP="00E65914">
      <w:pPr>
        <w:rPr>
          <w:rFonts w:ascii="Candara" w:eastAsia="Gungsuh" w:hAnsi="Candara" w:cs="Miriam"/>
          <w:noProof/>
          <w:color w:val="FF0000"/>
          <w:sz w:val="24"/>
          <w:szCs w:val="24"/>
        </w:rPr>
      </w:pPr>
      <w:r w:rsidRPr="00BF1355">
        <w:rPr>
          <w:rFonts w:ascii="Candara" w:eastAsia="Gungsuh" w:hAnsi="Candara" w:cs="Miriam"/>
          <w:sz w:val="24"/>
          <w:szCs w:val="24"/>
        </w:rPr>
        <w:t xml:space="preserve">Do you think all students are treated equally at FRC? </w:t>
      </w:r>
      <w:r w:rsidR="0030710C">
        <w:rPr>
          <w:rFonts w:ascii="Candara" w:eastAsia="Gungsuh" w:hAnsi="Candara" w:cs="Miriam"/>
          <w:noProof/>
          <w:color w:val="FF0000"/>
          <w:sz w:val="24"/>
          <w:szCs w:val="24"/>
        </w:rPr>
        <w:br/>
      </w:r>
    </w:p>
    <w:p w14:paraId="17FF655A" w14:textId="77777777" w:rsidR="00E65914" w:rsidRPr="00BF1355" w:rsidRDefault="001377E7" w:rsidP="00FA0124">
      <w:pPr>
        <w:jc w:val="center"/>
        <w:rPr>
          <w:rFonts w:ascii="Candara" w:eastAsia="Gungsuh" w:hAnsi="Candara" w:cs="Miriam"/>
          <w:sz w:val="24"/>
          <w:szCs w:val="24"/>
        </w:rPr>
      </w:pPr>
      <w:r>
        <w:rPr>
          <w:noProof/>
          <w:lang w:bidi="ar-SA"/>
        </w:rPr>
        <w:drawing>
          <wp:inline distT="0" distB="0" distL="0" distR="0" wp14:anchorId="4134993E" wp14:editId="19E7C966">
            <wp:extent cx="4914900" cy="33337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DFF434" w14:textId="77777777" w:rsidR="0030710C" w:rsidRDefault="0030710C" w:rsidP="00CC3D94">
      <w:pPr>
        <w:rPr>
          <w:rFonts w:ascii="Candara" w:eastAsia="Gungsuh" w:hAnsi="Candara" w:cs="Miriam"/>
          <w:sz w:val="24"/>
          <w:szCs w:val="24"/>
        </w:rPr>
      </w:pPr>
    </w:p>
    <w:p w14:paraId="19A845CF" w14:textId="77777777" w:rsidR="00E65914" w:rsidRPr="00BF1355" w:rsidRDefault="00FE759D" w:rsidP="002A01D8">
      <w:pPr>
        <w:rPr>
          <w:rFonts w:ascii="Candara" w:eastAsia="Gungsuh" w:hAnsi="Candara" w:cs="Miriam"/>
          <w:sz w:val="24"/>
          <w:szCs w:val="24"/>
        </w:rPr>
      </w:pPr>
      <w:r>
        <w:rPr>
          <w:rFonts w:ascii="Candara" w:eastAsia="Gungsuh" w:hAnsi="Candara" w:cs="Miriam"/>
          <w:sz w:val="24"/>
          <w:szCs w:val="24"/>
        </w:rPr>
        <w:t>The high “no” response rate</w:t>
      </w:r>
      <w:r w:rsidR="00E65914" w:rsidRPr="00BF1355">
        <w:rPr>
          <w:rFonts w:ascii="Candara" w:eastAsia="Gungsuh" w:hAnsi="Candara" w:cs="Miriam"/>
          <w:sz w:val="24"/>
          <w:szCs w:val="24"/>
        </w:rPr>
        <w:t xml:space="preserve"> among employees is notable</w:t>
      </w:r>
      <w:r w:rsidR="00681403">
        <w:rPr>
          <w:rFonts w:ascii="Candara" w:eastAsia="Gungsuh" w:hAnsi="Candara" w:cs="Miriam"/>
          <w:sz w:val="24"/>
          <w:szCs w:val="24"/>
        </w:rPr>
        <w:t xml:space="preserve"> in </w:t>
      </w:r>
      <w:r w:rsidR="00FB5B84">
        <w:rPr>
          <w:rFonts w:ascii="Candara" w:eastAsia="Gungsuh" w:hAnsi="Candara" w:cs="Miriam"/>
          <w:sz w:val="24"/>
          <w:szCs w:val="24"/>
        </w:rPr>
        <w:t>Figure</w:t>
      </w:r>
      <w:r w:rsidR="00681403">
        <w:rPr>
          <w:rFonts w:ascii="Candara" w:eastAsia="Gungsuh" w:hAnsi="Candara" w:cs="Miriam"/>
          <w:sz w:val="24"/>
          <w:szCs w:val="24"/>
        </w:rPr>
        <w:t xml:space="preserve"> 2.</w:t>
      </w:r>
      <w:r w:rsidR="002A01D8">
        <w:rPr>
          <w:rFonts w:ascii="Candara" w:eastAsia="Gungsuh" w:hAnsi="Candara" w:cs="Miriam"/>
          <w:sz w:val="24"/>
          <w:szCs w:val="24"/>
        </w:rPr>
        <w:t>3</w:t>
      </w:r>
      <w:r w:rsidR="00E65914" w:rsidRPr="00BF1355">
        <w:rPr>
          <w:rFonts w:ascii="Candara" w:eastAsia="Gungsuh" w:hAnsi="Candara" w:cs="Miriam"/>
          <w:sz w:val="24"/>
          <w:szCs w:val="24"/>
        </w:rPr>
        <w:t xml:space="preserve">. </w:t>
      </w:r>
      <w:r>
        <w:rPr>
          <w:rFonts w:ascii="Candara" w:eastAsia="Gungsuh" w:hAnsi="Candara" w:cs="Miriam"/>
          <w:sz w:val="24"/>
          <w:szCs w:val="24"/>
        </w:rPr>
        <w:t xml:space="preserve">The majority of student respondents perceive </w:t>
      </w:r>
      <w:r w:rsidR="006D200E">
        <w:rPr>
          <w:rFonts w:ascii="Candara" w:eastAsia="Gungsuh" w:hAnsi="Candara" w:cs="Miriam"/>
          <w:sz w:val="24"/>
          <w:szCs w:val="24"/>
        </w:rPr>
        <w:t xml:space="preserve">equal </w:t>
      </w:r>
      <w:r>
        <w:rPr>
          <w:rFonts w:ascii="Candara" w:eastAsia="Gungsuh" w:hAnsi="Candara" w:cs="Miriam"/>
          <w:sz w:val="24"/>
          <w:szCs w:val="24"/>
        </w:rPr>
        <w:t xml:space="preserve">treatment of students. </w:t>
      </w:r>
      <w:r w:rsidR="00E65914" w:rsidRPr="00BF1355">
        <w:rPr>
          <w:rFonts w:ascii="Candara" w:eastAsia="Gungsuh" w:hAnsi="Candara" w:cs="Miriam"/>
          <w:sz w:val="24"/>
          <w:szCs w:val="24"/>
        </w:rPr>
        <w:t xml:space="preserve">While </w:t>
      </w:r>
      <w:r>
        <w:rPr>
          <w:rFonts w:ascii="Candara" w:eastAsia="Gungsuh" w:hAnsi="Candara" w:cs="Miriam"/>
          <w:sz w:val="24"/>
          <w:szCs w:val="24"/>
        </w:rPr>
        <w:t xml:space="preserve">most athletes and non-athletes also note </w:t>
      </w:r>
      <w:r w:rsidR="006D200E">
        <w:rPr>
          <w:rFonts w:ascii="Candara" w:eastAsia="Gungsuh" w:hAnsi="Candara" w:cs="Miriam"/>
          <w:sz w:val="24"/>
          <w:szCs w:val="24"/>
        </w:rPr>
        <w:t xml:space="preserve">equal </w:t>
      </w:r>
      <w:r>
        <w:rPr>
          <w:rFonts w:ascii="Candara" w:eastAsia="Gungsuh" w:hAnsi="Candara" w:cs="Miriam"/>
          <w:sz w:val="24"/>
          <w:szCs w:val="24"/>
        </w:rPr>
        <w:t xml:space="preserve">treatment, more </w:t>
      </w:r>
      <w:r w:rsidR="00AF7413">
        <w:rPr>
          <w:rFonts w:ascii="Candara" w:eastAsia="Gungsuh" w:hAnsi="Candara" w:cs="Miriam"/>
          <w:sz w:val="24"/>
          <w:szCs w:val="24"/>
        </w:rPr>
        <w:t>non-</w:t>
      </w:r>
      <w:r>
        <w:rPr>
          <w:rFonts w:ascii="Candara" w:eastAsia="Gungsuh" w:hAnsi="Candara" w:cs="Miriam"/>
          <w:sz w:val="24"/>
          <w:szCs w:val="24"/>
        </w:rPr>
        <w:t xml:space="preserve">athletes believe there is </w:t>
      </w:r>
      <w:r w:rsidR="006D200E">
        <w:rPr>
          <w:rFonts w:ascii="Candara" w:eastAsia="Gungsuh" w:hAnsi="Candara" w:cs="Miriam"/>
          <w:sz w:val="24"/>
          <w:szCs w:val="24"/>
        </w:rPr>
        <w:t xml:space="preserve">unequal </w:t>
      </w:r>
      <w:r>
        <w:rPr>
          <w:rFonts w:ascii="Candara" w:eastAsia="Gungsuh" w:hAnsi="Candara" w:cs="Miriam"/>
          <w:sz w:val="24"/>
          <w:szCs w:val="24"/>
        </w:rPr>
        <w:t xml:space="preserve">treatment. </w:t>
      </w:r>
      <w:r w:rsidR="00DE287C">
        <w:rPr>
          <w:rFonts w:ascii="Candara" w:eastAsia="Gungsuh" w:hAnsi="Candara" w:cs="Miriam"/>
          <w:sz w:val="24"/>
          <w:szCs w:val="24"/>
        </w:rPr>
        <w:t xml:space="preserve">Overall, </w:t>
      </w:r>
      <w:r w:rsidR="00744AC3" w:rsidRPr="00BF1355">
        <w:rPr>
          <w:rFonts w:ascii="Candara" w:eastAsia="Gungsuh" w:hAnsi="Candara" w:cs="Miriam"/>
          <w:sz w:val="24"/>
          <w:szCs w:val="24"/>
        </w:rPr>
        <w:t>there appear to be some perceptions of unequal treatment of students on campus that could be further investigated</w:t>
      </w:r>
      <w:r w:rsidR="00F5014B">
        <w:rPr>
          <w:rFonts w:ascii="Candara" w:eastAsia="Gungsuh" w:hAnsi="Candara" w:cs="Miriam"/>
          <w:sz w:val="24"/>
          <w:szCs w:val="24"/>
        </w:rPr>
        <w:t>, including looking at academic and student services resources available to students</w:t>
      </w:r>
      <w:r w:rsidR="00744AC3" w:rsidRPr="00BF1355">
        <w:rPr>
          <w:rFonts w:ascii="Candara" w:eastAsia="Gungsuh" w:hAnsi="Candara" w:cs="Miriam"/>
          <w:sz w:val="24"/>
          <w:szCs w:val="24"/>
        </w:rPr>
        <w:t xml:space="preserve">. </w:t>
      </w:r>
    </w:p>
    <w:p w14:paraId="678AE4A6" w14:textId="77777777" w:rsidR="00CC3D94" w:rsidRDefault="00CC3D94" w:rsidP="002A01D8">
      <w:pPr>
        <w:rPr>
          <w:rFonts w:ascii="Candara" w:eastAsia="Gungsuh" w:hAnsi="Candara" w:cs="Miriam"/>
          <w:sz w:val="24"/>
          <w:szCs w:val="24"/>
        </w:rPr>
      </w:pPr>
    </w:p>
    <w:p w14:paraId="567294F6" w14:textId="77777777" w:rsidR="006D200E" w:rsidRDefault="006D200E" w:rsidP="002A01D8">
      <w:pPr>
        <w:rPr>
          <w:rFonts w:ascii="Candara" w:eastAsia="Gungsuh" w:hAnsi="Candara" w:cs="Miriam"/>
          <w:sz w:val="24"/>
          <w:szCs w:val="24"/>
        </w:rPr>
      </w:pPr>
      <w:r>
        <w:rPr>
          <w:rFonts w:ascii="Candara" w:eastAsia="Gungsuh" w:hAnsi="Candara" w:cs="Miriam"/>
          <w:sz w:val="24"/>
          <w:szCs w:val="24"/>
        </w:rPr>
        <w:t xml:space="preserve">There were numerous comments in this section and </w:t>
      </w:r>
      <w:r w:rsidR="00744AC3" w:rsidRPr="00BF1355">
        <w:rPr>
          <w:rFonts w:ascii="Candara" w:eastAsia="Gungsuh" w:hAnsi="Candara" w:cs="Miriam"/>
          <w:sz w:val="24"/>
          <w:szCs w:val="24"/>
        </w:rPr>
        <w:t xml:space="preserve">give </w:t>
      </w:r>
      <w:r>
        <w:rPr>
          <w:rFonts w:ascii="Candara" w:eastAsia="Gungsuh" w:hAnsi="Candara" w:cs="Miriam"/>
          <w:sz w:val="24"/>
          <w:szCs w:val="24"/>
        </w:rPr>
        <w:t xml:space="preserve">some </w:t>
      </w:r>
      <w:r w:rsidR="00744AC3" w:rsidRPr="00BF1355">
        <w:rPr>
          <w:rFonts w:ascii="Candara" w:eastAsia="Gungsuh" w:hAnsi="Candara" w:cs="Miriam"/>
          <w:sz w:val="24"/>
          <w:szCs w:val="24"/>
        </w:rPr>
        <w:t xml:space="preserve">indication of </w:t>
      </w:r>
      <w:r>
        <w:rPr>
          <w:rFonts w:ascii="Candara" w:eastAsia="Gungsuh" w:hAnsi="Candara" w:cs="Miriam"/>
          <w:sz w:val="24"/>
          <w:szCs w:val="24"/>
        </w:rPr>
        <w:t xml:space="preserve">campus </w:t>
      </w:r>
      <w:r w:rsidR="00744AC3" w:rsidRPr="00BF1355">
        <w:rPr>
          <w:rFonts w:ascii="Candara" w:eastAsia="Gungsuh" w:hAnsi="Candara" w:cs="Miriam"/>
          <w:sz w:val="24"/>
          <w:szCs w:val="24"/>
        </w:rPr>
        <w:t xml:space="preserve">sentiment </w:t>
      </w:r>
      <w:r>
        <w:rPr>
          <w:rFonts w:ascii="Candara" w:eastAsia="Gungsuh" w:hAnsi="Candara" w:cs="Miriam"/>
          <w:sz w:val="24"/>
          <w:szCs w:val="24"/>
        </w:rPr>
        <w:t xml:space="preserve">concerning the equal </w:t>
      </w:r>
      <w:r w:rsidR="00744AC3" w:rsidRPr="00BF1355">
        <w:rPr>
          <w:rFonts w:ascii="Candara" w:eastAsia="Gungsuh" w:hAnsi="Candara" w:cs="Miriam"/>
          <w:sz w:val="24"/>
          <w:szCs w:val="24"/>
        </w:rPr>
        <w:t xml:space="preserve">treatment </w:t>
      </w:r>
      <w:r>
        <w:rPr>
          <w:rFonts w:ascii="Candara" w:eastAsia="Gungsuh" w:hAnsi="Candara" w:cs="Miriam"/>
          <w:sz w:val="24"/>
          <w:szCs w:val="24"/>
        </w:rPr>
        <w:t xml:space="preserve">of students. A few of these directly </w:t>
      </w:r>
      <w:r w:rsidR="00ED67D8">
        <w:rPr>
          <w:rFonts w:ascii="Candara" w:eastAsia="Gungsuh" w:hAnsi="Candara" w:cs="Miriam"/>
          <w:sz w:val="24"/>
          <w:szCs w:val="24"/>
        </w:rPr>
        <w:t xml:space="preserve">mentioned </w:t>
      </w:r>
      <w:r w:rsidR="00744AC3" w:rsidRPr="00BF1355">
        <w:rPr>
          <w:rFonts w:ascii="Candara" w:eastAsia="Gungsuh" w:hAnsi="Candara" w:cs="Miriam"/>
          <w:sz w:val="24"/>
          <w:szCs w:val="24"/>
        </w:rPr>
        <w:t xml:space="preserve">athletes. </w:t>
      </w:r>
    </w:p>
    <w:p w14:paraId="04C98759" w14:textId="77777777" w:rsidR="00CC3D94" w:rsidRDefault="00CC3D94" w:rsidP="00CC3D94">
      <w:pPr>
        <w:ind w:left="720"/>
        <w:rPr>
          <w:rFonts w:ascii="Candara" w:eastAsia="Gungsuh" w:hAnsi="Candara" w:cs="Miriam"/>
          <w:i/>
          <w:sz w:val="24"/>
          <w:szCs w:val="24"/>
        </w:rPr>
      </w:pPr>
    </w:p>
    <w:p w14:paraId="425A1CFA" w14:textId="77777777" w:rsidR="006C111A" w:rsidRPr="006C111A"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There is a strong culture of stereotypes like the underprepared and troublesome football players, the student athletes vs non-athlete students etc. There are some gross inequalities between male and female student athletes etc</w:t>
      </w:r>
      <w:r>
        <w:rPr>
          <w:rFonts w:ascii="Candara" w:eastAsia="Gungsuh" w:hAnsi="Candara" w:cs="Miriam"/>
          <w:i/>
          <w:sz w:val="24"/>
          <w:szCs w:val="24"/>
        </w:rPr>
        <w:t>.</w:t>
      </w:r>
      <w:r w:rsidRPr="006C111A">
        <w:rPr>
          <w:rFonts w:ascii="Candara" w:eastAsia="Gungsuh" w:hAnsi="Candara" w:cs="Miriam"/>
          <w:i/>
          <w:sz w:val="24"/>
          <w:szCs w:val="24"/>
        </w:rPr>
        <w:t xml:space="preserve"> etc</w:t>
      </w:r>
      <w:r>
        <w:rPr>
          <w:rFonts w:ascii="Candara" w:eastAsia="Gungsuh" w:hAnsi="Candara" w:cs="Miriam"/>
          <w:i/>
          <w:sz w:val="24"/>
          <w:szCs w:val="24"/>
        </w:rPr>
        <w:t>.</w:t>
      </w:r>
      <w:r w:rsidRPr="006C111A">
        <w:rPr>
          <w:rFonts w:ascii="Candara" w:eastAsia="Gungsuh" w:hAnsi="Candara" w:cs="Miriam"/>
          <w:i/>
          <w:sz w:val="24"/>
          <w:szCs w:val="24"/>
        </w:rPr>
        <w:t xml:space="preserve"> etc</w:t>
      </w:r>
      <w:r>
        <w:rPr>
          <w:rFonts w:ascii="Candara" w:eastAsia="Gungsuh" w:hAnsi="Candara" w:cs="Miriam"/>
          <w:i/>
          <w:sz w:val="24"/>
          <w:szCs w:val="24"/>
        </w:rPr>
        <w:t>.”</w:t>
      </w:r>
      <w:r w:rsidRPr="006C111A">
        <w:rPr>
          <w:rFonts w:ascii="Candara" w:eastAsia="Gungsuh" w:hAnsi="Candara" w:cs="Miriam"/>
          <w:i/>
          <w:sz w:val="24"/>
          <w:szCs w:val="24"/>
        </w:rPr>
        <w:t xml:space="preserve"> </w:t>
      </w:r>
    </w:p>
    <w:p w14:paraId="16166CC7" w14:textId="77777777" w:rsidR="006C111A" w:rsidRPr="006C111A" w:rsidRDefault="006C111A" w:rsidP="006C111A">
      <w:pPr>
        <w:ind w:left="720"/>
        <w:rPr>
          <w:rFonts w:ascii="Candara" w:eastAsia="Gungsuh" w:hAnsi="Candara" w:cs="Miriam"/>
          <w:i/>
          <w:sz w:val="24"/>
          <w:szCs w:val="24"/>
        </w:rPr>
      </w:pPr>
    </w:p>
    <w:p w14:paraId="7557CC7B" w14:textId="77777777" w:rsidR="006C111A" w:rsidRPr="006C111A"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I feel like the students who does sports gets treated better when it comes to class work</w:t>
      </w:r>
      <w:r>
        <w:rPr>
          <w:rFonts w:ascii="Candara" w:eastAsia="Gungsuh" w:hAnsi="Candara" w:cs="Miriam"/>
          <w:i/>
          <w:sz w:val="24"/>
          <w:szCs w:val="24"/>
        </w:rPr>
        <w:t>.”</w:t>
      </w:r>
      <w:r w:rsidRPr="006C111A">
        <w:rPr>
          <w:rFonts w:ascii="Candara" w:eastAsia="Gungsuh" w:hAnsi="Candara" w:cs="Miriam"/>
          <w:i/>
          <w:sz w:val="24"/>
          <w:szCs w:val="24"/>
        </w:rPr>
        <w:t xml:space="preserve"> </w:t>
      </w:r>
    </w:p>
    <w:p w14:paraId="444C81BF" w14:textId="77777777" w:rsidR="006C111A" w:rsidRPr="006C111A" w:rsidRDefault="006C111A" w:rsidP="006C111A">
      <w:pPr>
        <w:ind w:left="720"/>
        <w:rPr>
          <w:rFonts w:ascii="Candara" w:eastAsia="Gungsuh" w:hAnsi="Candara" w:cs="Miriam"/>
          <w:i/>
          <w:sz w:val="24"/>
          <w:szCs w:val="24"/>
        </w:rPr>
      </w:pPr>
    </w:p>
    <w:p w14:paraId="461A47FD" w14:textId="77777777" w:rsidR="006C111A" w:rsidRPr="006C111A"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Students who play sports are usually treated better</w:t>
      </w:r>
      <w:r>
        <w:rPr>
          <w:rFonts w:ascii="Candara" w:eastAsia="Gungsuh" w:hAnsi="Candara" w:cs="Miriam"/>
          <w:i/>
          <w:sz w:val="24"/>
          <w:szCs w:val="24"/>
        </w:rPr>
        <w:t>.”</w:t>
      </w:r>
      <w:r w:rsidRPr="006C111A">
        <w:rPr>
          <w:rFonts w:ascii="Candara" w:eastAsia="Gungsuh" w:hAnsi="Candara" w:cs="Miriam"/>
          <w:i/>
          <w:sz w:val="24"/>
          <w:szCs w:val="24"/>
        </w:rPr>
        <w:t xml:space="preserve"> </w:t>
      </w:r>
    </w:p>
    <w:p w14:paraId="79489950" w14:textId="77777777" w:rsidR="006C111A" w:rsidRPr="006C111A" w:rsidRDefault="006C111A" w:rsidP="006C111A">
      <w:pPr>
        <w:ind w:left="720"/>
        <w:rPr>
          <w:rFonts w:ascii="Candara" w:eastAsia="Gungsuh" w:hAnsi="Candara" w:cs="Miriam"/>
          <w:i/>
          <w:sz w:val="24"/>
          <w:szCs w:val="24"/>
        </w:rPr>
      </w:pPr>
    </w:p>
    <w:p w14:paraId="712E7B2F" w14:textId="77777777" w:rsidR="006C111A" w:rsidRPr="006C111A"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Students who play sports need to do their school work</w:t>
      </w:r>
      <w:r>
        <w:rPr>
          <w:rFonts w:ascii="Candara" w:eastAsia="Gungsuh" w:hAnsi="Candara" w:cs="Miriam"/>
          <w:i/>
          <w:sz w:val="24"/>
          <w:szCs w:val="24"/>
        </w:rPr>
        <w:t>.”</w:t>
      </w:r>
    </w:p>
    <w:p w14:paraId="1F38B449" w14:textId="77777777" w:rsidR="006C111A" w:rsidRPr="006C111A" w:rsidRDefault="006C111A" w:rsidP="006C111A">
      <w:pPr>
        <w:ind w:left="720"/>
        <w:rPr>
          <w:rFonts w:ascii="Candara" w:eastAsia="Gungsuh" w:hAnsi="Candara" w:cs="Miriam"/>
          <w:i/>
          <w:sz w:val="24"/>
          <w:szCs w:val="24"/>
        </w:rPr>
      </w:pPr>
    </w:p>
    <w:p w14:paraId="5D6911E2" w14:textId="77777777" w:rsidR="006C111A" w:rsidRPr="006C111A"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Student who play sports gets treated a little better for half the work</w:t>
      </w:r>
      <w:r>
        <w:rPr>
          <w:rFonts w:ascii="Candara" w:eastAsia="Gungsuh" w:hAnsi="Candara" w:cs="Miriam"/>
          <w:i/>
          <w:sz w:val="24"/>
          <w:szCs w:val="24"/>
        </w:rPr>
        <w:t>.”</w:t>
      </w:r>
      <w:r w:rsidRPr="006C111A">
        <w:rPr>
          <w:rFonts w:ascii="Candara" w:eastAsia="Gungsuh" w:hAnsi="Candara" w:cs="Miriam"/>
          <w:i/>
          <w:sz w:val="24"/>
          <w:szCs w:val="24"/>
        </w:rPr>
        <w:t xml:space="preserve"> </w:t>
      </w:r>
    </w:p>
    <w:p w14:paraId="22E0023D" w14:textId="77777777" w:rsidR="006C111A" w:rsidRPr="006C111A" w:rsidRDefault="006C111A" w:rsidP="006C111A">
      <w:pPr>
        <w:ind w:left="720"/>
        <w:rPr>
          <w:rFonts w:ascii="Candara" w:eastAsia="Gungsuh" w:hAnsi="Candara" w:cs="Miriam"/>
          <w:i/>
          <w:sz w:val="24"/>
          <w:szCs w:val="24"/>
        </w:rPr>
      </w:pPr>
    </w:p>
    <w:p w14:paraId="06C2B0A9" w14:textId="77777777" w:rsidR="006C111A" w:rsidRPr="006C111A"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Sports players are treated better</w:t>
      </w:r>
      <w:r>
        <w:rPr>
          <w:rFonts w:ascii="Candara" w:eastAsia="Gungsuh" w:hAnsi="Candara" w:cs="Miriam"/>
          <w:i/>
          <w:sz w:val="24"/>
          <w:szCs w:val="24"/>
        </w:rPr>
        <w:t>.”</w:t>
      </w:r>
      <w:r w:rsidRPr="006C111A">
        <w:rPr>
          <w:rFonts w:ascii="Candara" w:eastAsia="Gungsuh" w:hAnsi="Candara" w:cs="Miriam"/>
          <w:i/>
          <w:sz w:val="24"/>
          <w:szCs w:val="24"/>
        </w:rPr>
        <w:t xml:space="preserve"> </w:t>
      </w:r>
    </w:p>
    <w:p w14:paraId="75FFF658" w14:textId="77777777" w:rsidR="006C111A" w:rsidRPr="006C111A" w:rsidRDefault="006C111A" w:rsidP="006C111A">
      <w:pPr>
        <w:ind w:left="720"/>
        <w:rPr>
          <w:rFonts w:ascii="Candara" w:eastAsia="Gungsuh" w:hAnsi="Candara" w:cs="Miriam"/>
          <w:i/>
          <w:sz w:val="24"/>
          <w:szCs w:val="24"/>
        </w:rPr>
      </w:pPr>
    </w:p>
    <w:p w14:paraId="779A7B96" w14:textId="77777777" w:rsidR="00CC3D94" w:rsidRDefault="006C111A" w:rsidP="006C111A">
      <w:pPr>
        <w:ind w:left="720"/>
        <w:rPr>
          <w:rFonts w:ascii="Candara" w:eastAsia="Gungsuh" w:hAnsi="Candara" w:cs="Miriam"/>
          <w:i/>
          <w:sz w:val="24"/>
          <w:szCs w:val="24"/>
        </w:rPr>
      </w:pPr>
      <w:r>
        <w:rPr>
          <w:rFonts w:ascii="Candara" w:eastAsia="Gungsuh" w:hAnsi="Candara" w:cs="Miriam"/>
          <w:i/>
          <w:sz w:val="24"/>
          <w:szCs w:val="24"/>
        </w:rPr>
        <w:t>“</w:t>
      </w:r>
      <w:r w:rsidRPr="006C111A">
        <w:rPr>
          <w:rFonts w:ascii="Candara" w:eastAsia="Gungsuh" w:hAnsi="Candara" w:cs="Miriam"/>
          <w:i/>
          <w:sz w:val="24"/>
          <w:szCs w:val="24"/>
        </w:rPr>
        <w:t>The inequality on campus is not about race, ethnicity, gender, etc. it’s more of a difference between sports students and those not in a sport. Teachers know the sports students better and they tailor examples in class towards sports when some of us have no idea what happened in most sports</w:t>
      </w:r>
      <w:r>
        <w:rPr>
          <w:rFonts w:ascii="Candara" w:eastAsia="Gungsuh" w:hAnsi="Candara" w:cs="Miriam"/>
          <w:i/>
          <w:sz w:val="24"/>
          <w:szCs w:val="24"/>
        </w:rPr>
        <w:t>.”</w:t>
      </w:r>
    </w:p>
    <w:p w14:paraId="7C841FCD" w14:textId="77777777" w:rsidR="006C111A" w:rsidRDefault="006C111A" w:rsidP="006C111A">
      <w:pPr>
        <w:rPr>
          <w:rFonts w:ascii="Candara" w:eastAsia="Gungsuh" w:hAnsi="Candara" w:cs="Miriam"/>
          <w:sz w:val="24"/>
          <w:szCs w:val="24"/>
        </w:rPr>
      </w:pPr>
    </w:p>
    <w:p w14:paraId="73C4F47B" w14:textId="77777777" w:rsidR="00CC3D94" w:rsidRDefault="00CC3D94" w:rsidP="00CC3D94">
      <w:pPr>
        <w:rPr>
          <w:rFonts w:ascii="Candara" w:eastAsia="Gungsuh" w:hAnsi="Candara" w:cs="Miriam"/>
          <w:sz w:val="24"/>
          <w:szCs w:val="24"/>
        </w:rPr>
      </w:pPr>
      <w:r>
        <w:rPr>
          <w:rFonts w:ascii="Candara" w:eastAsia="Gungsuh" w:hAnsi="Candara" w:cs="Miriam"/>
          <w:sz w:val="24"/>
          <w:szCs w:val="24"/>
        </w:rPr>
        <w:t xml:space="preserve">On the other hand, the perception of equality was also noted in these comments: </w:t>
      </w:r>
    </w:p>
    <w:p w14:paraId="65E3FA02" w14:textId="77777777" w:rsidR="00CC3D94" w:rsidRDefault="00CC3D94" w:rsidP="00CC3D94">
      <w:pPr>
        <w:ind w:left="720"/>
        <w:rPr>
          <w:rFonts w:eastAsia="Times New Roman" w:cs="Microsoft Sans Serif"/>
          <w:i/>
          <w:sz w:val="24"/>
          <w:szCs w:val="20"/>
        </w:rPr>
      </w:pPr>
    </w:p>
    <w:p w14:paraId="75FB0B25" w14:textId="77777777" w:rsidR="00CC3D94" w:rsidRPr="00CC3D94" w:rsidRDefault="00AF7413" w:rsidP="00CC3D94">
      <w:pPr>
        <w:ind w:left="720"/>
        <w:rPr>
          <w:rFonts w:eastAsia="Times New Roman" w:cs="Microsoft Sans Serif"/>
          <w:i/>
          <w:sz w:val="24"/>
          <w:szCs w:val="20"/>
        </w:rPr>
      </w:pPr>
      <w:r>
        <w:rPr>
          <w:rFonts w:eastAsia="Times New Roman" w:cs="Microsoft Sans Serif"/>
          <w:i/>
          <w:sz w:val="24"/>
          <w:szCs w:val="20"/>
        </w:rPr>
        <w:t>“</w:t>
      </w:r>
      <w:r w:rsidRPr="00AF7413">
        <w:rPr>
          <w:rFonts w:eastAsia="Times New Roman" w:cs="Microsoft Sans Serif"/>
          <w:i/>
          <w:sz w:val="24"/>
          <w:szCs w:val="20"/>
        </w:rPr>
        <w:t xml:space="preserve">I don't know every teacher but my </w:t>
      </w:r>
      <w:r>
        <w:rPr>
          <w:rFonts w:eastAsia="Times New Roman" w:cs="Microsoft Sans Serif"/>
          <w:i/>
          <w:sz w:val="24"/>
          <w:szCs w:val="20"/>
        </w:rPr>
        <w:t>teachers treat everyone equally</w:t>
      </w:r>
      <w:r w:rsidR="00CC3D94" w:rsidRPr="00CC3D94">
        <w:rPr>
          <w:rFonts w:eastAsia="Times New Roman" w:cs="Microsoft Sans Serif"/>
          <w:i/>
          <w:sz w:val="24"/>
          <w:szCs w:val="20"/>
        </w:rPr>
        <w:t>.</w:t>
      </w:r>
      <w:r w:rsidR="00CC3D94">
        <w:rPr>
          <w:rFonts w:eastAsia="Times New Roman" w:cs="Microsoft Sans Serif"/>
          <w:i/>
          <w:sz w:val="24"/>
          <w:szCs w:val="20"/>
        </w:rPr>
        <w:t>”</w:t>
      </w:r>
    </w:p>
    <w:p w14:paraId="3AE78447" w14:textId="77777777" w:rsidR="00CC3D94" w:rsidRPr="00FB5B84" w:rsidRDefault="00CC3D94" w:rsidP="00CC3D94">
      <w:pPr>
        <w:rPr>
          <w:rFonts w:eastAsia="Gungsuh" w:cs="Miriam"/>
          <w:sz w:val="24"/>
          <w:szCs w:val="24"/>
        </w:rPr>
      </w:pPr>
    </w:p>
    <w:p w14:paraId="5ECA58C1" w14:textId="77777777" w:rsidR="002A01D8" w:rsidRPr="00FB5B84" w:rsidRDefault="004C7914" w:rsidP="00FB5B84">
      <w:pPr>
        <w:rPr>
          <w:sz w:val="24"/>
        </w:rPr>
      </w:pPr>
      <w:r w:rsidRPr="00FB5B84">
        <w:rPr>
          <w:sz w:val="24"/>
        </w:rPr>
        <w:t>Perceptions of diversity on the FRC campus were</w:t>
      </w:r>
      <w:r w:rsidR="00CD08E0" w:rsidRPr="00FB5B84">
        <w:rPr>
          <w:sz w:val="24"/>
        </w:rPr>
        <w:t xml:space="preserve"> posi</w:t>
      </w:r>
      <w:r w:rsidR="00C5745A">
        <w:rPr>
          <w:sz w:val="24"/>
        </w:rPr>
        <w:t>tive with 83% of students and 75</w:t>
      </w:r>
      <w:r w:rsidR="00CD08E0" w:rsidRPr="00FB5B84">
        <w:rPr>
          <w:sz w:val="24"/>
        </w:rPr>
        <w:t xml:space="preserve">% of employees reporting comfort with the campus’s level of diversity. </w:t>
      </w:r>
    </w:p>
    <w:p w14:paraId="13BBD076" w14:textId="77777777" w:rsidR="00FA0124" w:rsidRDefault="00FA0124" w:rsidP="000755BF">
      <w:pPr>
        <w:rPr>
          <w:rFonts w:eastAsia="Gungsuh"/>
        </w:rPr>
      </w:pPr>
    </w:p>
    <w:p w14:paraId="27390B5F" w14:textId="77777777" w:rsidR="003927E9" w:rsidRPr="000755BF" w:rsidRDefault="000E0402" w:rsidP="00983785">
      <w:pPr>
        <w:pStyle w:val="Heading8"/>
      </w:pPr>
      <w:bookmarkStart w:id="125" w:name="_Toc10552160"/>
      <w:r w:rsidRPr="000755BF">
        <w:t>Figure</w:t>
      </w:r>
      <w:r w:rsidR="00662D7B" w:rsidRPr="000755BF">
        <w:t xml:space="preserve"> 2.</w:t>
      </w:r>
      <w:r w:rsidR="002A01D8">
        <w:t>4</w:t>
      </w:r>
      <w:r w:rsidR="00CD08E0" w:rsidRPr="000755BF">
        <w:t>: Perspectives of Diversity Among Students and Employees</w:t>
      </w:r>
      <w:bookmarkEnd w:id="125"/>
    </w:p>
    <w:p w14:paraId="52760072" w14:textId="77777777" w:rsidR="00E11E8F" w:rsidRDefault="00F5014B" w:rsidP="000755BF">
      <w:pPr>
        <w:tabs>
          <w:tab w:val="left" w:pos="6200"/>
        </w:tabs>
        <w:jc w:val="both"/>
        <w:rPr>
          <w:rFonts w:ascii="Candara" w:eastAsia="Gungsuh" w:hAnsi="Candara" w:cs="Miriam"/>
          <w:sz w:val="24"/>
          <w:szCs w:val="24"/>
        </w:rPr>
      </w:pPr>
      <w:r>
        <w:rPr>
          <w:rFonts w:ascii="Candara" w:eastAsia="Gungsuh" w:hAnsi="Candara" w:cs="Miriam"/>
          <w:sz w:val="24"/>
          <w:szCs w:val="24"/>
        </w:rPr>
        <w:tab/>
      </w:r>
    </w:p>
    <w:p w14:paraId="13FBF374" w14:textId="77777777" w:rsidR="00E11E8F" w:rsidRDefault="000F080E" w:rsidP="009662A3">
      <w:pPr>
        <w:jc w:val="both"/>
        <w:rPr>
          <w:rFonts w:ascii="Candara" w:eastAsia="Gungsuh" w:hAnsi="Candara" w:cs="Miriam"/>
          <w:sz w:val="24"/>
          <w:szCs w:val="24"/>
        </w:rPr>
      </w:pPr>
      <w:r>
        <w:rPr>
          <w:noProof/>
          <w:lang w:bidi="ar-SA"/>
        </w:rPr>
        <w:drawing>
          <wp:inline distT="0" distB="0" distL="0" distR="0" wp14:anchorId="6C261AC7" wp14:editId="0CDE4480">
            <wp:extent cx="6088380" cy="3878580"/>
            <wp:effectExtent l="0" t="0" r="762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B75B0B" w14:textId="77777777" w:rsidR="00E11E8F" w:rsidRDefault="00E11E8F" w:rsidP="009662A3">
      <w:pPr>
        <w:jc w:val="both"/>
        <w:rPr>
          <w:rFonts w:ascii="Candara" w:eastAsia="Gungsuh" w:hAnsi="Candara" w:cs="Miriam"/>
          <w:sz w:val="24"/>
          <w:szCs w:val="24"/>
        </w:rPr>
      </w:pPr>
    </w:p>
    <w:p w14:paraId="6C2C8DC9" w14:textId="77777777" w:rsidR="000F080E" w:rsidRDefault="000F080E" w:rsidP="000755BF">
      <w:pPr>
        <w:rPr>
          <w:rFonts w:ascii="Candara" w:eastAsia="Gungsuh" w:hAnsi="Candara" w:cs="Miriam"/>
          <w:sz w:val="24"/>
          <w:szCs w:val="24"/>
        </w:rPr>
      </w:pPr>
      <w:r>
        <w:rPr>
          <w:rFonts w:ascii="Candara" w:eastAsia="Gungsuh" w:hAnsi="Candara" w:cs="Miriam"/>
          <w:sz w:val="24"/>
          <w:szCs w:val="24"/>
        </w:rPr>
        <w:t>Figure 2.</w:t>
      </w:r>
      <w:r w:rsidR="002A01D8">
        <w:rPr>
          <w:rFonts w:ascii="Candara" w:eastAsia="Gungsuh" w:hAnsi="Candara" w:cs="Miriam"/>
          <w:sz w:val="24"/>
          <w:szCs w:val="24"/>
        </w:rPr>
        <w:t>4</w:t>
      </w:r>
      <w:r w:rsidRPr="00BF1355">
        <w:rPr>
          <w:rFonts w:ascii="Candara" w:eastAsia="Gungsuh" w:hAnsi="Candara" w:cs="Miriam"/>
          <w:sz w:val="24"/>
          <w:szCs w:val="24"/>
        </w:rPr>
        <w:t xml:space="preserve"> shows </w:t>
      </w:r>
      <w:r>
        <w:rPr>
          <w:rFonts w:ascii="Candara" w:eastAsia="Gungsuh" w:hAnsi="Candara" w:cs="Miriam"/>
          <w:sz w:val="24"/>
          <w:szCs w:val="24"/>
        </w:rPr>
        <w:t xml:space="preserve">a </w:t>
      </w:r>
      <w:r w:rsidRPr="00BF1355">
        <w:rPr>
          <w:rFonts w:ascii="Candara" w:eastAsia="Gungsuh" w:hAnsi="Candara" w:cs="Miriam"/>
          <w:sz w:val="24"/>
          <w:szCs w:val="24"/>
        </w:rPr>
        <w:t>notable difference between students and employees on their value of diversity in curriculum, diversity events, and having greater diversity among employees. Thi</w:t>
      </w:r>
      <w:r>
        <w:rPr>
          <w:rFonts w:ascii="Candara" w:eastAsia="Gungsuh" w:hAnsi="Candara" w:cs="Miriam"/>
          <w:sz w:val="24"/>
          <w:szCs w:val="24"/>
        </w:rPr>
        <w:t>s is most evident in whether “FRC should strive for a more diverse staff</w:t>
      </w:r>
      <w:r w:rsidRPr="00BF1355">
        <w:rPr>
          <w:rFonts w:ascii="Candara" w:eastAsia="Gungsuh" w:hAnsi="Candara" w:cs="Miriam"/>
          <w:sz w:val="24"/>
          <w:szCs w:val="24"/>
        </w:rPr>
        <w:t>”</w:t>
      </w:r>
      <w:r>
        <w:rPr>
          <w:rFonts w:ascii="Candara" w:eastAsia="Gungsuh" w:hAnsi="Candara" w:cs="Miriam"/>
          <w:sz w:val="24"/>
          <w:szCs w:val="24"/>
        </w:rPr>
        <w:t>.</w:t>
      </w:r>
      <w:r w:rsidRPr="00BF1355">
        <w:rPr>
          <w:rFonts w:ascii="Candara" w:eastAsia="Gungsuh" w:hAnsi="Candara" w:cs="Miriam"/>
          <w:sz w:val="24"/>
          <w:szCs w:val="24"/>
        </w:rPr>
        <w:t xml:space="preserve"> </w:t>
      </w:r>
      <w:r>
        <w:rPr>
          <w:rFonts w:ascii="Candara" w:eastAsia="Gungsuh" w:hAnsi="Candara" w:cs="Miriam"/>
          <w:sz w:val="24"/>
          <w:szCs w:val="24"/>
        </w:rPr>
        <w:t>Employees seem more favorable to this statement than students</w:t>
      </w:r>
      <w:r w:rsidRPr="00BF1355">
        <w:rPr>
          <w:rFonts w:ascii="Candara" w:eastAsia="Gungsuh" w:hAnsi="Candara" w:cs="Miriam"/>
          <w:sz w:val="24"/>
          <w:szCs w:val="24"/>
        </w:rPr>
        <w:t>. However, the majority of both students and employees value the overall diversity of campus.</w:t>
      </w:r>
    </w:p>
    <w:p w14:paraId="04483B3B" w14:textId="77777777" w:rsidR="000F080E" w:rsidRDefault="000F080E" w:rsidP="009662A3">
      <w:pPr>
        <w:jc w:val="both"/>
        <w:rPr>
          <w:rFonts w:ascii="Candara" w:eastAsia="Gungsuh" w:hAnsi="Candara" w:cs="Miriam"/>
          <w:sz w:val="24"/>
          <w:szCs w:val="24"/>
        </w:rPr>
      </w:pPr>
    </w:p>
    <w:p w14:paraId="6214E66D" w14:textId="77777777" w:rsidR="002A01D8" w:rsidRDefault="002A01D8" w:rsidP="009662A3">
      <w:pPr>
        <w:jc w:val="both"/>
        <w:rPr>
          <w:rFonts w:ascii="Candara" w:eastAsia="Gungsuh" w:hAnsi="Candara" w:cs="Miriam"/>
          <w:sz w:val="24"/>
          <w:szCs w:val="24"/>
        </w:rPr>
        <w:sectPr w:rsidR="002A01D8" w:rsidSect="00EA295A">
          <w:pgSz w:w="12240" w:h="15840"/>
          <w:pgMar w:top="1440" w:right="1440" w:bottom="1440" w:left="1440" w:header="720" w:footer="720" w:gutter="0"/>
          <w:cols w:space="720"/>
        </w:sectPr>
      </w:pPr>
    </w:p>
    <w:p w14:paraId="56D8D2F1" w14:textId="77777777" w:rsidR="00B61419" w:rsidRPr="007C7E9D" w:rsidRDefault="0054576B" w:rsidP="00020C22">
      <w:pPr>
        <w:pStyle w:val="Heading2"/>
        <w:numPr>
          <w:ilvl w:val="0"/>
          <w:numId w:val="7"/>
        </w:numPr>
        <w:jc w:val="left"/>
        <w:rPr>
          <w:color w:val="auto"/>
        </w:rPr>
      </w:pPr>
      <w:bookmarkStart w:id="126" w:name="_Toc10551882"/>
      <w:bookmarkStart w:id="127" w:name="_Toc10551883"/>
      <w:bookmarkStart w:id="128" w:name="h.u0kqhc8iamgg" w:colFirst="0" w:colLast="0"/>
      <w:bookmarkStart w:id="129" w:name="_Toc10550582"/>
      <w:bookmarkStart w:id="130" w:name="_Toc373708174"/>
      <w:bookmarkStart w:id="131" w:name="_Toc10639994"/>
      <w:bookmarkEnd w:id="126"/>
      <w:bookmarkEnd w:id="127"/>
      <w:bookmarkEnd w:id="128"/>
      <w:r w:rsidRPr="007C7E9D">
        <w:rPr>
          <w:color w:val="auto"/>
        </w:rPr>
        <w:t>Isolation</w:t>
      </w:r>
      <w:r w:rsidR="00BF7376">
        <w:rPr>
          <w:color w:val="auto"/>
        </w:rPr>
        <w:t xml:space="preserve"> and/or</w:t>
      </w:r>
      <w:r w:rsidRPr="007C7E9D">
        <w:rPr>
          <w:color w:val="auto"/>
        </w:rPr>
        <w:t xml:space="preserve"> Discrimination</w:t>
      </w:r>
      <w:bookmarkEnd w:id="129"/>
      <w:bookmarkEnd w:id="130"/>
      <w:bookmarkEnd w:id="131"/>
      <w:r w:rsidRPr="007C7E9D">
        <w:rPr>
          <w:color w:val="auto"/>
        </w:rPr>
        <w:t xml:space="preserve"> </w:t>
      </w:r>
    </w:p>
    <w:p w14:paraId="57213E3E" w14:textId="77777777" w:rsidR="007E2088" w:rsidRPr="007C7E9D" w:rsidRDefault="007E2088" w:rsidP="00916367">
      <w:pPr>
        <w:rPr>
          <w:sz w:val="24"/>
        </w:rPr>
      </w:pPr>
    </w:p>
    <w:p w14:paraId="315DB06F" w14:textId="77777777" w:rsidR="00D30FCE" w:rsidRPr="00916367" w:rsidRDefault="0054576B" w:rsidP="00916367">
      <w:pPr>
        <w:rPr>
          <w:sz w:val="24"/>
        </w:rPr>
      </w:pPr>
      <w:r w:rsidRPr="00916367">
        <w:rPr>
          <w:sz w:val="24"/>
        </w:rPr>
        <w:t>The numbers of respondents indicating experiences of isolation</w:t>
      </w:r>
      <w:r w:rsidR="00BF7376">
        <w:rPr>
          <w:sz w:val="24"/>
        </w:rPr>
        <w:t xml:space="preserve"> or </w:t>
      </w:r>
      <w:r w:rsidRPr="00916367">
        <w:rPr>
          <w:sz w:val="24"/>
        </w:rPr>
        <w:t>discrimination on the FRC campus are low. This was determined from information gathered in several areas: race or ethnicity, sex, sexual orientation,</w:t>
      </w:r>
      <w:r w:rsidR="00E11E8F">
        <w:rPr>
          <w:sz w:val="24"/>
        </w:rPr>
        <w:t xml:space="preserve"> gender identity,</w:t>
      </w:r>
      <w:r w:rsidRPr="00916367">
        <w:rPr>
          <w:sz w:val="24"/>
        </w:rPr>
        <w:t xml:space="preserve"> disability/ability, age,</w:t>
      </w:r>
      <w:r w:rsidR="00E11E8F">
        <w:rPr>
          <w:sz w:val="24"/>
        </w:rPr>
        <w:t xml:space="preserve"> homelessness, foster youth status,</w:t>
      </w:r>
      <w:r w:rsidRPr="00916367">
        <w:rPr>
          <w:sz w:val="24"/>
        </w:rPr>
        <w:t xml:space="preserve"> religious preference, veteran status, appearance, country of origin, language/accent,</w:t>
      </w:r>
      <w:r w:rsidR="00E11E8F">
        <w:rPr>
          <w:sz w:val="24"/>
        </w:rPr>
        <w:t xml:space="preserve"> immigration status</w:t>
      </w:r>
      <w:r w:rsidRPr="00916367">
        <w:rPr>
          <w:sz w:val="24"/>
        </w:rPr>
        <w:t xml:space="preserve"> and financial standing.</w:t>
      </w:r>
      <w:r w:rsidR="00D30FCE" w:rsidRPr="00916367">
        <w:rPr>
          <w:sz w:val="24"/>
        </w:rPr>
        <w:t xml:space="preserve"> Instances of “rarely” were aggregated into this reporting. The authors believe “rarely” indicates the sentiment, observation, or experience has occurred at least once. </w:t>
      </w:r>
    </w:p>
    <w:p w14:paraId="724658FB" w14:textId="77777777" w:rsidR="00B4205D" w:rsidRDefault="00B4205D" w:rsidP="00D30FCE">
      <w:pPr>
        <w:rPr>
          <w:rFonts w:ascii="Candara" w:eastAsia="Gungsuh" w:hAnsi="Candara" w:cs="Miriam"/>
          <w:b/>
          <w:sz w:val="24"/>
          <w:szCs w:val="24"/>
        </w:rPr>
      </w:pPr>
    </w:p>
    <w:p w14:paraId="0FD07A0A" w14:textId="77777777" w:rsidR="00D30FCE" w:rsidRPr="00983785" w:rsidRDefault="007E2088" w:rsidP="00983785">
      <w:pPr>
        <w:pStyle w:val="Heading8"/>
      </w:pPr>
      <w:bookmarkStart w:id="132" w:name="_Toc10552161"/>
      <w:r w:rsidRPr="00983785">
        <w:t>Figure</w:t>
      </w:r>
      <w:r w:rsidR="007C7E9D" w:rsidRPr="00983785">
        <w:t xml:space="preserve"> 3</w:t>
      </w:r>
      <w:r w:rsidRPr="00983785">
        <w:t>.</w:t>
      </w:r>
      <w:r w:rsidR="007C7E9D" w:rsidRPr="00983785">
        <w:t>1</w:t>
      </w:r>
      <w:r w:rsidR="00D30FCE" w:rsidRPr="00983785">
        <w:t>: Respondents Reporting Feelings of Isolation</w:t>
      </w:r>
      <w:r w:rsidR="00D233BA" w:rsidRPr="00983785">
        <w:t xml:space="preserve"> </w:t>
      </w:r>
      <w:r w:rsidR="00D233BA" w:rsidRPr="000755BF">
        <w:t>(Often/Sometime</w:t>
      </w:r>
      <w:r w:rsidR="00E11E8F" w:rsidRPr="000755BF">
        <w:t>s</w:t>
      </w:r>
      <w:r w:rsidR="00D233BA" w:rsidRPr="000755BF">
        <w:t>)</w:t>
      </w:r>
      <w:bookmarkEnd w:id="132"/>
    </w:p>
    <w:p w14:paraId="4BE697FD" w14:textId="77777777" w:rsidR="00D47C32" w:rsidRPr="00D47C32" w:rsidRDefault="00D47C32" w:rsidP="00D47C32"/>
    <w:p w14:paraId="6861B440" w14:textId="77777777" w:rsidR="00D47C32" w:rsidRDefault="00194ACC" w:rsidP="00FA0124">
      <w:pPr>
        <w:jc w:val="center"/>
      </w:pPr>
      <w:r>
        <w:rPr>
          <w:noProof/>
          <w:lang w:bidi="ar-SA"/>
        </w:rPr>
        <w:drawing>
          <wp:inline distT="0" distB="0" distL="0" distR="0" wp14:anchorId="45F68DE2" wp14:editId="1EADF776">
            <wp:extent cx="6257925" cy="3551555"/>
            <wp:effectExtent l="0" t="0" r="952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4CF84F" w14:textId="77777777" w:rsidR="007E2088" w:rsidRDefault="007E2088" w:rsidP="007E2088">
      <w:pPr>
        <w:rPr>
          <w:sz w:val="24"/>
        </w:rPr>
      </w:pPr>
    </w:p>
    <w:p w14:paraId="2EDEA83F" w14:textId="77777777" w:rsidR="008305B9" w:rsidRDefault="007E2088" w:rsidP="008305B9">
      <w:pPr>
        <w:rPr>
          <w:sz w:val="24"/>
        </w:rPr>
      </w:pPr>
      <w:r>
        <w:rPr>
          <w:sz w:val="24"/>
        </w:rPr>
        <w:lastRenderedPageBreak/>
        <w:t xml:space="preserve">Figure </w:t>
      </w:r>
      <w:r w:rsidR="007C7E9D">
        <w:rPr>
          <w:sz w:val="24"/>
        </w:rPr>
        <w:t>3</w:t>
      </w:r>
      <w:r>
        <w:rPr>
          <w:sz w:val="24"/>
        </w:rPr>
        <w:t>.</w:t>
      </w:r>
      <w:r w:rsidR="007C7E9D">
        <w:rPr>
          <w:sz w:val="24"/>
        </w:rPr>
        <w:t>1</w:t>
      </w:r>
      <w:r w:rsidR="00D30FCE" w:rsidRPr="007E2088">
        <w:rPr>
          <w:sz w:val="24"/>
        </w:rPr>
        <w:t xml:space="preserve"> shows respondent perceptions of isolation on the FRC campus are low. However, as in previous years’ reporting, </w:t>
      </w:r>
      <w:r w:rsidR="0054576B" w:rsidRPr="007E2088">
        <w:rPr>
          <w:sz w:val="24"/>
        </w:rPr>
        <w:t xml:space="preserve">age and appearance </w:t>
      </w:r>
      <w:r w:rsidR="00D30FCE" w:rsidRPr="007E2088">
        <w:rPr>
          <w:sz w:val="24"/>
        </w:rPr>
        <w:t xml:space="preserve">continue to elicit </w:t>
      </w:r>
      <w:r w:rsidR="0054576B" w:rsidRPr="007E2088">
        <w:rPr>
          <w:sz w:val="24"/>
        </w:rPr>
        <w:t xml:space="preserve">the highest response. </w:t>
      </w:r>
      <w:r w:rsidR="000C2DFB">
        <w:rPr>
          <w:sz w:val="24"/>
        </w:rPr>
        <w:t xml:space="preserve">Isolation due to disability/ability also elicited a high response. </w:t>
      </w:r>
      <w:r w:rsidR="00687C47">
        <w:rPr>
          <w:sz w:val="24"/>
        </w:rPr>
        <w:t xml:space="preserve">These responses </w:t>
      </w:r>
      <w:r w:rsidR="00B55508">
        <w:rPr>
          <w:sz w:val="24"/>
        </w:rPr>
        <w:t xml:space="preserve">may reflect </w:t>
      </w:r>
      <w:r w:rsidR="00D30FCE" w:rsidRPr="007E2088">
        <w:rPr>
          <w:sz w:val="24"/>
        </w:rPr>
        <w:t>the importance that physical attributes (such as race</w:t>
      </w:r>
      <w:r w:rsidR="00E11E8F">
        <w:rPr>
          <w:sz w:val="24"/>
        </w:rPr>
        <w:t>, appearance, age, and disability/ability</w:t>
      </w:r>
      <w:r w:rsidR="00D30FCE" w:rsidRPr="007E2088">
        <w:rPr>
          <w:sz w:val="24"/>
        </w:rPr>
        <w:t xml:space="preserve">) have on an individual’s experience. </w:t>
      </w:r>
      <w:r w:rsidR="00687C47">
        <w:rPr>
          <w:sz w:val="24"/>
        </w:rPr>
        <w:t xml:space="preserve">Responses of feeling isolated </w:t>
      </w:r>
      <w:r w:rsidR="000C2DFB">
        <w:rPr>
          <w:sz w:val="24"/>
        </w:rPr>
        <w:t>based on</w:t>
      </w:r>
      <w:r w:rsidR="00687C47">
        <w:rPr>
          <w:sz w:val="24"/>
        </w:rPr>
        <w:t xml:space="preserve"> race and ethnicity </w:t>
      </w:r>
      <w:r w:rsidR="00D30FCE" w:rsidRPr="007E2088">
        <w:rPr>
          <w:sz w:val="24"/>
        </w:rPr>
        <w:t>were higher for students</w:t>
      </w:r>
      <w:r w:rsidR="00E11E8F">
        <w:rPr>
          <w:sz w:val="24"/>
        </w:rPr>
        <w:t xml:space="preserve"> which </w:t>
      </w:r>
      <w:r w:rsidR="00280D17">
        <w:rPr>
          <w:sz w:val="24"/>
        </w:rPr>
        <w:t xml:space="preserve">may </w:t>
      </w:r>
      <w:r w:rsidR="00E11E8F">
        <w:rPr>
          <w:sz w:val="24"/>
        </w:rPr>
        <w:t xml:space="preserve">reflect the fact that the student body is much more racially diverse than the staff. The high response of students who report feelings of isolation because of age and disability/ability also stands out. </w:t>
      </w:r>
    </w:p>
    <w:p w14:paraId="2EE93F8C" w14:textId="77777777" w:rsidR="000A51F5" w:rsidRDefault="000A51F5" w:rsidP="008305B9">
      <w:pPr>
        <w:rPr>
          <w:sz w:val="24"/>
        </w:rPr>
      </w:pPr>
    </w:p>
    <w:p w14:paraId="45379C59" w14:textId="77777777" w:rsidR="002A01D8" w:rsidRDefault="002A01D8" w:rsidP="008305B9">
      <w:pPr>
        <w:rPr>
          <w:sz w:val="24"/>
        </w:rPr>
      </w:pPr>
    </w:p>
    <w:p w14:paraId="0175EEE8" w14:textId="77777777" w:rsidR="00860F2B" w:rsidRPr="008305B9" w:rsidRDefault="008305B9" w:rsidP="008305B9">
      <w:pPr>
        <w:rPr>
          <w:sz w:val="24"/>
        </w:rPr>
      </w:pPr>
      <w:r>
        <w:rPr>
          <w:rFonts w:eastAsia="Gungsuh"/>
          <w:b/>
          <w:sz w:val="24"/>
        </w:rPr>
        <w:t>F</w:t>
      </w:r>
      <w:r w:rsidR="007C722B">
        <w:rPr>
          <w:rFonts w:eastAsia="Gungsuh"/>
          <w:b/>
          <w:sz w:val="24"/>
        </w:rPr>
        <w:t xml:space="preserve">IGURE </w:t>
      </w:r>
      <w:r w:rsidR="007C7E9D">
        <w:rPr>
          <w:rFonts w:eastAsia="Gungsuh"/>
          <w:b/>
          <w:sz w:val="24"/>
        </w:rPr>
        <w:t>3</w:t>
      </w:r>
      <w:r w:rsidR="007C722B">
        <w:rPr>
          <w:rFonts w:eastAsia="Gungsuh"/>
          <w:b/>
          <w:sz w:val="24"/>
        </w:rPr>
        <w:t>.</w:t>
      </w:r>
      <w:r w:rsidR="007C7E9D">
        <w:rPr>
          <w:rFonts w:eastAsia="Gungsuh"/>
          <w:b/>
          <w:sz w:val="24"/>
        </w:rPr>
        <w:t>2</w:t>
      </w:r>
      <w:r w:rsidR="00C34560" w:rsidRPr="00E54A19">
        <w:rPr>
          <w:rFonts w:eastAsia="Gungsuh"/>
          <w:b/>
          <w:sz w:val="24"/>
        </w:rPr>
        <w:t xml:space="preserve">: </w:t>
      </w:r>
      <w:r w:rsidR="00860F2B" w:rsidRPr="00E54A19">
        <w:rPr>
          <w:rFonts w:eastAsia="Gungsuh"/>
          <w:b/>
          <w:sz w:val="24"/>
        </w:rPr>
        <w:t>Respondents Repo</w:t>
      </w:r>
      <w:r>
        <w:rPr>
          <w:rFonts w:eastAsia="Gungsuh"/>
          <w:b/>
          <w:sz w:val="24"/>
        </w:rPr>
        <w:t xml:space="preserve">rting Experience with Discrimination </w:t>
      </w:r>
      <w:r w:rsidR="00D233BA">
        <w:rPr>
          <w:rFonts w:eastAsia="Gungsuh"/>
          <w:b/>
          <w:sz w:val="24"/>
        </w:rPr>
        <w:t>(</w:t>
      </w:r>
      <w:r w:rsidR="00D233BA" w:rsidRPr="00BF1355">
        <w:rPr>
          <w:rFonts w:ascii="Candara" w:eastAsia="Gungsuh" w:hAnsi="Candara" w:cs="Miriam"/>
          <w:b/>
          <w:bCs/>
          <w:i/>
          <w:iCs/>
          <w:sz w:val="24"/>
          <w:szCs w:val="24"/>
        </w:rPr>
        <w:t>Often/</w:t>
      </w:r>
      <w:r w:rsidR="00D233BA">
        <w:rPr>
          <w:rFonts w:ascii="Candara" w:eastAsia="Gungsuh" w:hAnsi="Candara" w:cs="Miriam"/>
          <w:b/>
          <w:bCs/>
          <w:i/>
          <w:iCs/>
          <w:sz w:val="24"/>
          <w:szCs w:val="24"/>
        </w:rPr>
        <w:t>Sometime</w:t>
      </w:r>
      <w:r w:rsidR="00E11E8F">
        <w:rPr>
          <w:rFonts w:ascii="Candara" w:eastAsia="Gungsuh" w:hAnsi="Candara" w:cs="Miriam"/>
          <w:b/>
          <w:bCs/>
          <w:i/>
          <w:iCs/>
          <w:sz w:val="24"/>
          <w:szCs w:val="24"/>
        </w:rPr>
        <w:t>s</w:t>
      </w:r>
      <w:r w:rsidR="00D233BA">
        <w:rPr>
          <w:rFonts w:ascii="Candara" w:eastAsia="Gungsuh" w:hAnsi="Candara" w:cs="Miriam"/>
          <w:b/>
          <w:bCs/>
          <w:i/>
          <w:iCs/>
          <w:sz w:val="24"/>
          <w:szCs w:val="24"/>
        </w:rPr>
        <w:t>)</w:t>
      </w:r>
      <w:r w:rsidR="00860F2B" w:rsidRPr="00E54A19">
        <w:rPr>
          <w:rFonts w:eastAsia="Gungsuh"/>
          <w:b/>
          <w:sz w:val="24"/>
        </w:rPr>
        <w:t xml:space="preserve"> </w:t>
      </w:r>
    </w:p>
    <w:p w14:paraId="245AF554" w14:textId="77777777" w:rsidR="00E54A19" w:rsidRPr="00E54A19" w:rsidRDefault="00E54A19" w:rsidP="00E54A19"/>
    <w:p w14:paraId="50825016" w14:textId="77777777" w:rsidR="00E54A19" w:rsidRPr="00E54A19" w:rsidRDefault="00F30A4B" w:rsidP="00E54A19">
      <w:r>
        <w:rPr>
          <w:noProof/>
          <w:lang w:bidi="ar-SA"/>
        </w:rPr>
        <w:drawing>
          <wp:inline distT="0" distB="0" distL="0" distR="0" wp14:anchorId="12FB33F9" wp14:editId="4A05A395">
            <wp:extent cx="5600700" cy="3657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4746A7" w14:textId="77777777" w:rsidR="00860F2B" w:rsidRPr="00BF1355" w:rsidRDefault="00860F2B" w:rsidP="00860F2B">
      <w:pPr>
        <w:jc w:val="both"/>
        <w:rPr>
          <w:rFonts w:ascii="Candara" w:eastAsia="Gungsuh" w:hAnsi="Candara" w:cs="Miriam"/>
          <w:b/>
          <w:sz w:val="24"/>
          <w:szCs w:val="24"/>
        </w:rPr>
      </w:pPr>
    </w:p>
    <w:p w14:paraId="736E50FA" w14:textId="77777777" w:rsidR="002A48AB" w:rsidRPr="00BF1355" w:rsidRDefault="008305B9" w:rsidP="00E54A19">
      <w:pPr>
        <w:rPr>
          <w:rFonts w:ascii="Candara" w:eastAsia="Gungsuh" w:hAnsi="Candara" w:cs="Miriam"/>
          <w:b/>
          <w:sz w:val="24"/>
          <w:szCs w:val="24"/>
        </w:rPr>
      </w:pPr>
      <w:r>
        <w:rPr>
          <w:rFonts w:ascii="Candara" w:eastAsia="Gungsuh" w:hAnsi="Candara" w:cs="Miriam"/>
          <w:sz w:val="24"/>
        </w:rPr>
        <w:t>T</w:t>
      </w:r>
      <w:r w:rsidR="002A48AB" w:rsidRPr="00BF1355">
        <w:rPr>
          <w:rFonts w:ascii="Candara" w:eastAsia="Gungsuh" w:hAnsi="Candara" w:cs="Miriam"/>
          <w:sz w:val="24"/>
        </w:rPr>
        <w:t>he</w:t>
      </w:r>
      <w:r>
        <w:rPr>
          <w:rFonts w:ascii="Candara" w:eastAsia="Gungsuh" w:hAnsi="Candara" w:cs="Miriam"/>
          <w:sz w:val="24"/>
        </w:rPr>
        <w:t xml:space="preserve"> data in</w:t>
      </w:r>
      <w:r w:rsidR="002A48AB" w:rsidRPr="00BF1355">
        <w:rPr>
          <w:rFonts w:ascii="Candara" w:eastAsia="Gungsuh" w:hAnsi="Candara" w:cs="Miriam"/>
          <w:sz w:val="24"/>
        </w:rPr>
        <w:t xml:space="preserve"> </w:t>
      </w:r>
      <w:r w:rsidR="007C722B">
        <w:rPr>
          <w:rFonts w:ascii="Candara" w:eastAsia="Gungsuh" w:hAnsi="Candara" w:cs="Miriam"/>
          <w:sz w:val="24"/>
        </w:rPr>
        <w:t xml:space="preserve">Figure </w:t>
      </w:r>
      <w:r w:rsidR="007C7E9D">
        <w:rPr>
          <w:rFonts w:ascii="Candara" w:eastAsia="Gungsuh" w:hAnsi="Candara" w:cs="Miriam"/>
          <w:sz w:val="24"/>
        </w:rPr>
        <w:t>3.2</w:t>
      </w:r>
      <w:r w:rsidR="007C722B">
        <w:rPr>
          <w:rFonts w:ascii="Candara" w:eastAsia="Gungsuh" w:hAnsi="Candara" w:cs="Miriam"/>
          <w:sz w:val="24"/>
        </w:rPr>
        <w:t xml:space="preserve"> </w:t>
      </w:r>
      <w:r>
        <w:rPr>
          <w:rFonts w:ascii="Candara" w:eastAsia="Gungsuh" w:hAnsi="Candara" w:cs="Miriam"/>
          <w:sz w:val="24"/>
        </w:rPr>
        <w:t xml:space="preserve">shows that students had high response rates for feelings of discrimination based on race/ethnicity, sex, disability/ability, age and appearance. </w:t>
      </w:r>
      <w:r w:rsidR="00C07F0A">
        <w:rPr>
          <w:rFonts w:ascii="Candara" w:eastAsia="Gungsuh" w:hAnsi="Candara" w:cs="Miriam"/>
          <w:sz w:val="24"/>
        </w:rPr>
        <w:t xml:space="preserve">It should be noted that these results are based on perceptions, not reported incidents. </w:t>
      </w:r>
    </w:p>
    <w:p w14:paraId="6A257EA1" w14:textId="77777777" w:rsidR="00522464" w:rsidRDefault="00522464" w:rsidP="00522464">
      <w:pPr>
        <w:rPr>
          <w:rFonts w:eastAsia="Gungsuh"/>
          <w:b/>
          <w:caps/>
          <w:spacing w:val="10"/>
          <w:sz w:val="24"/>
          <w:szCs w:val="20"/>
        </w:rPr>
      </w:pPr>
    </w:p>
    <w:p w14:paraId="3B77D169" w14:textId="77777777" w:rsidR="00522464" w:rsidRDefault="00522464" w:rsidP="00522464">
      <w:pPr>
        <w:rPr>
          <w:rFonts w:eastAsia="Gungsuh"/>
          <w:b/>
          <w:caps/>
          <w:spacing w:val="10"/>
          <w:sz w:val="24"/>
          <w:szCs w:val="20"/>
        </w:rPr>
      </w:pPr>
    </w:p>
    <w:p w14:paraId="7EA98AB3" w14:textId="77777777" w:rsidR="00522464" w:rsidRDefault="00522464" w:rsidP="00522464">
      <w:pPr>
        <w:rPr>
          <w:rFonts w:eastAsia="Gungsuh"/>
          <w:b/>
          <w:caps/>
          <w:spacing w:val="10"/>
          <w:sz w:val="24"/>
          <w:szCs w:val="20"/>
        </w:rPr>
      </w:pPr>
    </w:p>
    <w:p w14:paraId="493AE1E6" w14:textId="77777777" w:rsidR="00522464" w:rsidRDefault="00522464" w:rsidP="00522464">
      <w:pPr>
        <w:rPr>
          <w:rFonts w:eastAsia="Gungsuh"/>
          <w:b/>
          <w:caps/>
          <w:spacing w:val="10"/>
          <w:sz w:val="24"/>
          <w:szCs w:val="20"/>
        </w:rPr>
      </w:pPr>
    </w:p>
    <w:p w14:paraId="72F90B8B" w14:textId="77777777" w:rsidR="00522464" w:rsidRDefault="00522464" w:rsidP="00522464">
      <w:pPr>
        <w:rPr>
          <w:rFonts w:eastAsia="Gungsuh"/>
          <w:b/>
          <w:caps/>
          <w:spacing w:val="10"/>
          <w:sz w:val="24"/>
          <w:szCs w:val="20"/>
        </w:rPr>
      </w:pPr>
    </w:p>
    <w:p w14:paraId="573CCF47" w14:textId="77777777" w:rsidR="00522464" w:rsidRPr="00522464" w:rsidRDefault="00522464" w:rsidP="00522464"/>
    <w:p w14:paraId="52E8B354" w14:textId="77777777" w:rsidR="007C722B" w:rsidRDefault="007C722B" w:rsidP="000755BF">
      <w:pPr>
        <w:rPr>
          <w:rFonts w:eastAsia="Gungsuh"/>
          <w:noProof/>
          <w:lang w:bidi="ar-SA"/>
        </w:rPr>
      </w:pPr>
    </w:p>
    <w:p w14:paraId="443483DE" w14:textId="77777777" w:rsidR="00942400" w:rsidRPr="00942400" w:rsidRDefault="007C7E9D" w:rsidP="00942400">
      <w:pPr>
        <w:pStyle w:val="Heading8"/>
      </w:pPr>
      <w:bookmarkStart w:id="133" w:name="_Toc10552162"/>
      <w:r w:rsidRPr="000755BF">
        <w:lastRenderedPageBreak/>
        <w:t>Figure 3.5</w:t>
      </w:r>
      <w:r w:rsidR="00756A60" w:rsidRPr="000755BF">
        <w:t xml:space="preserve">: </w:t>
      </w:r>
      <w:r w:rsidR="00942400" w:rsidRPr="00942400">
        <w:t xml:space="preserve">Respondents reporting effects of </w:t>
      </w:r>
      <w:r w:rsidR="00942400">
        <w:t xml:space="preserve">“Often/sometimes” </w:t>
      </w:r>
      <w:r w:rsidR="00942400" w:rsidRPr="00942400">
        <w:t>feeling isolated or sense of discrimination and/or harassment</w:t>
      </w:r>
    </w:p>
    <w:bookmarkEnd w:id="133"/>
    <w:p w14:paraId="2DB3BA22" w14:textId="77777777" w:rsidR="007000E8" w:rsidRPr="007000E8" w:rsidRDefault="007000E8" w:rsidP="007000E8"/>
    <w:p w14:paraId="62F88610" w14:textId="77777777" w:rsidR="00860F2B" w:rsidRPr="00BF1355" w:rsidRDefault="00F30A4B" w:rsidP="00FA0124">
      <w:pPr>
        <w:jc w:val="center"/>
        <w:rPr>
          <w:rFonts w:ascii="Candara" w:eastAsia="Gungsuh" w:hAnsi="Candara" w:cs="Miriam"/>
          <w:b/>
          <w:sz w:val="24"/>
          <w:szCs w:val="24"/>
        </w:rPr>
      </w:pPr>
      <w:r>
        <w:rPr>
          <w:noProof/>
          <w:lang w:bidi="ar-SA"/>
        </w:rPr>
        <w:drawing>
          <wp:inline distT="0" distB="0" distL="0" distR="0" wp14:anchorId="556179F2" wp14:editId="17902B8F">
            <wp:extent cx="5457826" cy="36480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3BFA3D" w14:textId="77777777" w:rsidR="00860F2B" w:rsidRDefault="00860F2B" w:rsidP="00860F2B">
      <w:pPr>
        <w:jc w:val="both"/>
        <w:rPr>
          <w:rFonts w:ascii="Candara" w:eastAsia="Gungsuh" w:hAnsi="Candara" w:cs="Miriam"/>
          <w:b/>
          <w:sz w:val="24"/>
          <w:szCs w:val="24"/>
        </w:rPr>
      </w:pPr>
    </w:p>
    <w:p w14:paraId="5EFBDB9D" w14:textId="77777777" w:rsidR="00660ACE" w:rsidRDefault="000A51F5" w:rsidP="000755BF">
      <w:pPr>
        <w:rPr>
          <w:rFonts w:ascii="Candara" w:eastAsia="Gungsuh" w:hAnsi="Candara" w:cs="Miriam"/>
          <w:sz w:val="24"/>
          <w:szCs w:val="24"/>
        </w:rPr>
      </w:pPr>
      <w:r>
        <w:rPr>
          <w:rFonts w:ascii="Candara" w:eastAsia="Gungsuh" w:hAnsi="Candara" w:cs="Miriam"/>
          <w:sz w:val="24"/>
          <w:szCs w:val="24"/>
        </w:rPr>
        <w:t xml:space="preserve">Participants were asked to reflect on whether any feeling of isolation or discrimination has affected their experiences or sense of belonging at FRC. While the </w:t>
      </w:r>
      <w:r w:rsidR="00D402F1">
        <w:rPr>
          <w:rFonts w:ascii="Candara" w:eastAsia="Gungsuh" w:hAnsi="Candara" w:cs="Miriam"/>
          <w:sz w:val="24"/>
          <w:szCs w:val="24"/>
        </w:rPr>
        <w:t xml:space="preserve">overall </w:t>
      </w:r>
      <w:r>
        <w:rPr>
          <w:rFonts w:ascii="Candara" w:eastAsia="Gungsuh" w:hAnsi="Candara" w:cs="Miriam"/>
          <w:sz w:val="24"/>
          <w:szCs w:val="24"/>
        </w:rPr>
        <w:t>response</w:t>
      </w:r>
      <w:r w:rsidR="00D402F1">
        <w:rPr>
          <w:rFonts w:ascii="Candara" w:eastAsia="Gungsuh" w:hAnsi="Candara" w:cs="Miriam"/>
          <w:sz w:val="24"/>
          <w:szCs w:val="24"/>
        </w:rPr>
        <w:t>s</w:t>
      </w:r>
      <w:r>
        <w:rPr>
          <w:rFonts w:ascii="Candara" w:eastAsia="Gungsuh" w:hAnsi="Candara" w:cs="Miriam"/>
          <w:sz w:val="24"/>
          <w:szCs w:val="24"/>
        </w:rPr>
        <w:t xml:space="preserve"> </w:t>
      </w:r>
      <w:r w:rsidR="00D402F1">
        <w:rPr>
          <w:rFonts w:ascii="Candara" w:eastAsia="Gungsuh" w:hAnsi="Candara" w:cs="Miriam"/>
          <w:sz w:val="24"/>
          <w:szCs w:val="24"/>
        </w:rPr>
        <w:t xml:space="preserve">in these areas </w:t>
      </w:r>
      <w:r>
        <w:rPr>
          <w:rFonts w:ascii="Candara" w:eastAsia="Gungsuh" w:hAnsi="Candara" w:cs="Miriam"/>
          <w:sz w:val="24"/>
          <w:szCs w:val="24"/>
        </w:rPr>
        <w:t xml:space="preserve">are low, the numbers should </w:t>
      </w:r>
      <w:r w:rsidR="00D402F1">
        <w:rPr>
          <w:rFonts w:ascii="Candara" w:eastAsia="Gungsuh" w:hAnsi="Candara" w:cs="Miriam"/>
          <w:sz w:val="24"/>
          <w:szCs w:val="24"/>
        </w:rPr>
        <w:t xml:space="preserve">still </w:t>
      </w:r>
      <w:r>
        <w:rPr>
          <w:rFonts w:ascii="Candara" w:eastAsia="Gungsuh" w:hAnsi="Candara" w:cs="Miriam"/>
          <w:sz w:val="24"/>
          <w:szCs w:val="24"/>
        </w:rPr>
        <w:t>be</w:t>
      </w:r>
      <w:r w:rsidR="00942400">
        <w:rPr>
          <w:rFonts w:ascii="Candara" w:eastAsia="Gungsuh" w:hAnsi="Candara" w:cs="Miriam"/>
          <w:sz w:val="24"/>
          <w:szCs w:val="24"/>
        </w:rPr>
        <w:t xml:space="preserve"> considered</w:t>
      </w:r>
      <w:r>
        <w:rPr>
          <w:rFonts w:ascii="Candara" w:eastAsia="Gungsuh" w:hAnsi="Candara" w:cs="Miriam"/>
          <w:sz w:val="24"/>
          <w:szCs w:val="24"/>
        </w:rPr>
        <w:t>. For example, experiences with isolation</w:t>
      </w:r>
      <w:r w:rsidR="00942400">
        <w:rPr>
          <w:rFonts w:ascii="Candara" w:eastAsia="Gungsuh" w:hAnsi="Candara" w:cs="Miriam"/>
          <w:sz w:val="24"/>
          <w:szCs w:val="24"/>
        </w:rPr>
        <w:t xml:space="preserve">, </w:t>
      </w:r>
      <w:r>
        <w:rPr>
          <w:rFonts w:ascii="Candara" w:eastAsia="Gungsuh" w:hAnsi="Candara" w:cs="Miriam"/>
          <w:sz w:val="24"/>
          <w:szCs w:val="24"/>
        </w:rPr>
        <w:t>discrimination</w:t>
      </w:r>
      <w:r w:rsidR="00942400">
        <w:rPr>
          <w:rFonts w:ascii="Candara" w:eastAsia="Gungsuh" w:hAnsi="Candara" w:cs="Miriam"/>
          <w:sz w:val="24"/>
          <w:szCs w:val="24"/>
        </w:rPr>
        <w:t xml:space="preserve"> and/or harassment </w:t>
      </w:r>
      <w:r>
        <w:rPr>
          <w:rFonts w:ascii="Candara" w:eastAsia="Gungsuh" w:hAnsi="Candara" w:cs="Miriam"/>
          <w:sz w:val="24"/>
          <w:szCs w:val="24"/>
        </w:rPr>
        <w:t xml:space="preserve">may cause a student or employee to want to leave FRC or seek employment elsewhere. Again, while the rates are small, the implications on a small campus may be profound. Similarly, students who reported negative experiences around isolation or discrimination responded </w:t>
      </w:r>
      <w:r w:rsidR="004F1A28">
        <w:rPr>
          <w:rFonts w:ascii="Candara" w:eastAsia="Gungsuh" w:hAnsi="Candara" w:cs="Miriam"/>
          <w:sz w:val="24"/>
          <w:szCs w:val="24"/>
        </w:rPr>
        <w:t xml:space="preserve">that these have negatively affected their academic performance and access to courses. As the college analyzes obstacles to student success, these results should be further investigated.  </w:t>
      </w:r>
    </w:p>
    <w:p w14:paraId="7F24EDC6" w14:textId="77777777" w:rsidR="00377097" w:rsidRPr="00F417A0" w:rsidRDefault="00377097" w:rsidP="00020C22">
      <w:pPr>
        <w:pStyle w:val="Heading2"/>
        <w:numPr>
          <w:ilvl w:val="0"/>
          <w:numId w:val="7"/>
        </w:numPr>
        <w:jc w:val="left"/>
        <w:rPr>
          <w:rFonts w:eastAsia="Gungsuh"/>
          <w:color w:val="auto"/>
        </w:rPr>
      </w:pPr>
      <w:bookmarkStart w:id="134" w:name="_Toc10550583"/>
      <w:bookmarkStart w:id="135" w:name="_Toc10639995"/>
      <w:r w:rsidRPr="00F417A0">
        <w:rPr>
          <w:rFonts w:eastAsia="Gungsuh"/>
          <w:color w:val="auto"/>
        </w:rPr>
        <w:t>Happiness</w:t>
      </w:r>
      <w:bookmarkEnd w:id="134"/>
      <w:bookmarkEnd w:id="135"/>
      <w:r w:rsidRPr="00F417A0">
        <w:rPr>
          <w:rFonts w:eastAsia="Gungsuh"/>
          <w:color w:val="auto"/>
        </w:rPr>
        <w:t xml:space="preserve"> </w:t>
      </w:r>
    </w:p>
    <w:p w14:paraId="46C2B9AB" w14:textId="77777777" w:rsidR="00377097" w:rsidRDefault="00377097" w:rsidP="00377097">
      <w:pPr>
        <w:rPr>
          <w:rFonts w:ascii="Candara" w:eastAsia="Gungsuh" w:hAnsi="Candara" w:cs="Miriam"/>
          <w:sz w:val="24"/>
          <w:szCs w:val="24"/>
        </w:rPr>
      </w:pPr>
    </w:p>
    <w:p w14:paraId="3759AEF6" w14:textId="77777777" w:rsidR="00377097" w:rsidRPr="00BF1355" w:rsidRDefault="00377097" w:rsidP="00377097">
      <w:pPr>
        <w:rPr>
          <w:rFonts w:ascii="Candara" w:eastAsia="Gungsuh" w:hAnsi="Candara" w:cs="Miriam"/>
          <w:sz w:val="24"/>
          <w:szCs w:val="24"/>
        </w:rPr>
      </w:pPr>
      <w:r>
        <w:rPr>
          <w:rFonts w:ascii="Candara" w:eastAsia="Gungsuh" w:hAnsi="Candara" w:cs="Miriam"/>
          <w:sz w:val="24"/>
          <w:szCs w:val="24"/>
        </w:rPr>
        <w:t>M</w:t>
      </w:r>
      <w:r w:rsidRPr="00BF1355">
        <w:rPr>
          <w:rFonts w:ascii="Candara" w:eastAsia="Gungsuh" w:hAnsi="Candara" w:cs="Miriam"/>
          <w:sz w:val="24"/>
          <w:szCs w:val="24"/>
        </w:rPr>
        <w:t>easuring student and employee happiness provides yet another persp</w:t>
      </w:r>
      <w:r>
        <w:rPr>
          <w:rFonts w:ascii="Candara" w:eastAsia="Gungsuh" w:hAnsi="Candara" w:cs="Miriam"/>
          <w:sz w:val="24"/>
          <w:szCs w:val="24"/>
        </w:rPr>
        <w:t>ective of campus comfort levels</w:t>
      </w:r>
      <w:r w:rsidRPr="00BF1355">
        <w:rPr>
          <w:rFonts w:ascii="Candara" w:eastAsia="Gungsuh" w:hAnsi="Candara" w:cs="Miriam"/>
          <w:sz w:val="24"/>
          <w:szCs w:val="24"/>
        </w:rPr>
        <w:t xml:space="preserve">. </w:t>
      </w:r>
    </w:p>
    <w:p w14:paraId="0699E50B" w14:textId="77777777" w:rsidR="00377097" w:rsidRDefault="00377097" w:rsidP="00377097">
      <w:pPr>
        <w:rPr>
          <w:rFonts w:ascii="Candara" w:eastAsia="Gungsuh" w:hAnsi="Candara" w:cs="Miriam"/>
          <w:sz w:val="24"/>
          <w:szCs w:val="24"/>
        </w:rPr>
      </w:pPr>
    </w:p>
    <w:p w14:paraId="58F48A05" w14:textId="77777777" w:rsidR="002A01D8" w:rsidRDefault="002A01D8" w:rsidP="00377097">
      <w:pPr>
        <w:rPr>
          <w:rFonts w:ascii="Candara" w:eastAsia="Gungsuh" w:hAnsi="Candara" w:cs="Miriam"/>
          <w:sz w:val="24"/>
          <w:szCs w:val="24"/>
        </w:rPr>
      </w:pPr>
    </w:p>
    <w:p w14:paraId="385FD668" w14:textId="77777777" w:rsidR="002A01D8" w:rsidRDefault="002A01D8" w:rsidP="00377097">
      <w:pPr>
        <w:rPr>
          <w:rFonts w:ascii="Candara" w:eastAsia="Gungsuh" w:hAnsi="Candara" w:cs="Miriam"/>
          <w:sz w:val="24"/>
          <w:szCs w:val="24"/>
        </w:rPr>
      </w:pPr>
    </w:p>
    <w:p w14:paraId="4FB11F88" w14:textId="77777777" w:rsidR="002A01D8" w:rsidRPr="00BF1355" w:rsidRDefault="002A01D8" w:rsidP="00377097">
      <w:pPr>
        <w:rPr>
          <w:rFonts w:ascii="Candara" w:eastAsia="Gungsuh" w:hAnsi="Candara" w:cs="Miriam"/>
          <w:sz w:val="24"/>
          <w:szCs w:val="24"/>
        </w:rPr>
      </w:pPr>
    </w:p>
    <w:p w14:paraId="591396BF" w14:textId="77777777" w:rsidR="00377097" w:rsidRPr="000755BF" w:rsidRDefault="00377097" w:rsidP="00983785">
      <w:pPr>
        <w:pStyle w:val="Heading8"/>
      </w:pPr>
      <w:bookmarkStart w:id="136" w:name="_Toc10552163"/>
      <w:r w:rsidRPr="000755BF">
        <w:lastRenderedPageBreak/>
        <w:t>Figure 4.1: Overall Happiness 2019</w:t>
      </w:r>
      <w:bookmarkEnd w:id="136"/>
    </w:p>
    <w:p w14:paraId="5F8AFE44" w14:textId="77777777" w:rsidR="00377097" w:rsidRPr="00BF1355" w:rsidRDefault="00377097" w:rsidP="00377097">
      <w:pPr>
        <w:jc w:val="both"/>
        <w:rPr>
          <w:rFonts w:ascii="Candara" w:eastAsia="Gungsuh" w:hAnsi="Candara" w:cs="Miriam"/>
          <w:b/>
          <w:sz w:val="24"/>
          <w:szCs w:val="24"/>
        </w:rPr>
      </w:pPr>
    </w:p>
    <w:p w14:paraId="72497195" w14:textId="77777777" w:rsidR="00377097" w:rsidRPr="00BF1355" w:rsidRDefault="00377097" w:rsidP="00377097">
      <w:pPr>
        <w:tabs>
          <w:tab w:val="left" w:pos="4680"/>
        </w:tabs>
        <w:jc w:val="center"/>
        <w:rPr>
          <w:rFonts w:ascii="Candara" w:eastAsia="Gungsuh" w:hAnsi="Candara" w:cs="Miriam"/>
          <w:b/>
          <w:sz w:val="24"/>
          <w:szCs w:val="24"/>
        </w:rPr>
      </w:pPr>
      <w:r>
        <w:rPr>
          <w:noProof/>
          <w:lang w:bidi="ar-SA"/>
        </w:rPr>
        <w:drawing>
          <wp:inline distT="0" distB="0" distL="0" distR="0" wp14:anchorId="10E3BCFB" wp14:editId="0BD5AD3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975D24" w14:textId="77777777" w:rsidR="00377097" w:rsidRPr="00BF1355" w:rsidRDefault="00377097" w:rsidP="00377097">
      <w:pPr>
        <w:rPr>
          <w:rFonts w:ascii="Candara" w:eastAsia="Gungsuh" w:hAnsi="Candara" w:cs="Miriam"/>
          <w:sz w:val="24"/>
        </w:rPr>
      </w:pPr>
    </w:p>
    <w:p w14:paraId="77DCD2DD" w14:textId="77777777" w:rsidR="00377097" w:rsidRPr="00D11FD2" w:rsidRDefault="00377097" w:rsidP="00377097">
      <w:pPr>
        <w:pStyle w:val="CommentText"/>
        <w:rPr>
          <w:rFonts w:asciiTheme="minorHAnsi" w:hAnsiTheme="minorHAnsi"/>
          <w:sz w:val="24"/>
          <w:szCs w:val="24"/>
        </w:rPr>
      </w:pPr>
      <w:r w:rsidRPr="00D11FD2">
        <w:rPr>
          <w:rFonts w:asciiTheme="minorHAnsi" w:hAnsiTheme="minorHAnsi"/>
          <w:sz w:val="24"/>
          <w:szCs w:val="24"/>
        </w:rPr>
        <w:t xml:space="preserve">A majority </w:t>
      </w:r>
      <w:r>
        <w:rPr>
          <w:rFonts w:asciiTheme="minorHAnsi" w:hAnsiTheme="minorHAnsi"/>
          <w:sz w:val="24"/>
          <w:szCs w:val="24"/>
        </w:rPr>
        <w:t xml:space="preserve">of </w:t>
      </w:r>
      <w:r w:rsidRPr="00D11FD2">
        <w:rPr>
          <w:rFonts w:asciiTheme="minorHAnsi" w:hAnsiTheme="minorHAnsi"/>
          <w:sz w:val="24"/>
          <w:szCs w:val="24"/>
        </w:rPr>
        <w:t xml:space="preserve">students indicated that FRC cares about them as a person and that </w:t>
      </w:r>
      <w:r>
        <w:rPr>
          <w:rFonts w:asciiTheme="minorHAnsi" w:hAnsiTheme="minorHAnsi"/>
          <w:sz w:val="24"/>
          <w:szCs w:val="24"/>
        </w:rPr>
        <w:t xml:space="preserve">being a part of the FRC campus. The responses from employees are notably lower. </w:t>
      </w:r>
    </w:p>
    <w:p w14:paraId="6D926F9A" w14:textId="77777777" w:rsidR="00377097" w:rsidRPr="00BF1355" w:rsidRDefault="00377097" w:rsidP="00377097">
      <w:pPr>
        <w:jc w:val="both"/>
        <w:rPr>
          <w:rFonts w:ascii="Candara" w:eastAsia="Gungsuh" w:hAnsi="Candara" w:cs="Miriam"/>
          <w:b/>
          <w:sz w:val="24"/>
          <w:szCs w:val="24"/>
        </w:rPr>
      </w:pPr>
    </w:p>
    <w:p w14:paraId="25D068F3" w14:textId="77777777" w:rsidR="00377097" w:rsidRPr="000755BF" w:rsidRDefault="002A01D8" w:rsidP="00983785">
      <w:pPr>
        <w:pStyle w:val="Heading8"/>
      </w:pPr>
      <w:bookmarkStart w:id="137" w:name="_Toc10552164"/>
      <w:r>
        <w:t xml:space="preserve">Figure </w:t>
      </w:r>
      <w:r w:rsidR="00377097" w:rsidRPr="000755BF">
        <w:t>4.</w:t>
      </w:r>
      <w:r>
        <w:t>2</w:t>
      </w:r>
      <w:r w:rsidR="00377097" w:rsidRPr="000755BF">
        <w:t>: How Happy are you at FRC?</w:t>
      </w:r>
      <w:bookmarkEnd w:id="137"/>
      <w:r w:rsidR="00377097" w:rsidRPr="000755BF">
        <w:t xml:space="preserve"> </w:t>
      </w:r>
    </w:p>
    <w:p w14:paraId="4756EB73" w14:textId="77777777" w:rsidR="00377097" w:rsidRPr="00BF1355" w:rsidRDefault="00377097" w:rsidP="00377097">
      <w:pPr>
        <w:pStyle w:val="ListParagraph"/>
        <w:ind w:left="360"/>
        <w:jc w:val="both"/>
        <w:rPr>
          <w:rFonts w:ascii="Candara" w:eastAsia="Gungsuh" w:hAnsi="Candara" w:cs="Miriam"/>
          <w:b/>
          <w:sz w:val="24"/>
          <w:szCs w:val="24"/>
        </w:rPr>
      </w:pPr>
    </w:p>
    <w:tbl>
      <w:tblPr>
        <w:tblStyle w:val="MediumGrid31"/>
        <w:tblW w:w="0" w:type="auto"/>
        <w:jc w:val="center"/>
        <w:shd w:val="clear" w:color="auto" w:fill="EEECE1" w:themeFill="background2"/>
        <w:tblLook w:val="0600" w:firstRow="0" w:lastRow="0" w:firstColumn="0" w:lastColumn="0" w:noHBand="1" w:noVBand="1"/>
      </w:tblPr>
      <w:tblGrid>
        <w:gridCol w:w="2692"/>
        <w:gridCol w:w="2338"/>
      </w:tblGrid>
      <w:tr w:rsidR="00377097" w:rsidRPr="000275EE" w14:paraId="7D195840" w14:textId="77777777" w:rsidTr="002B4EAC">
        <w:trPr>
          <w:trHeight w:val="979"/>
          <w:jc w:val="center"/>
        </w:trPr>
        <w:tc>
          <w:tcPr>
            <w:tcW w:w="2692" w:type="dxa"/>
            <w:shd w:val="clear" w:color="auto" w:fill="EEECE1" w:themeFill="background2"/>
          </w:tcPr>
          <w:p w14:paraId="6C9364F4" w14:textId="77777777" w:rsidR="00377097" w:rsidRPr="000275EE" w:rsidRDefault="00377097" w:rsidP="00EA295A"/>
        </w:tc>
        <w:tc>
          <w:tcPr>
            <w:tcW w:w="2338" w:type="dxa"/>
            <w:shd w:val="clear" w:color="auto" w:fill="EEECE1" w:themeFill="background2"/>
          </w:tcPr>
          <w:p w14:paraId="6D94DE19" w14:textId="77777777" w:rsidR="00377097" w:rsidRDefault="00377097" w:rsidP="000755BF">
            <w:pPr>
              <w:jc w:val="center"/>
              <w:rPr>
                <w:rFonts w:eastAsia="Gungsuh"/>
                <w:b/>
              </w:rPr>
            </w:pPr>
          </w:p>
          <w:p w14:paraId="03194FDC" w14:textId="77777777" w:rsidR="00377097" w:rsidRPr="000275EE" w:rsidRDefault="00377097" w:rsidP="000755BF">
            <w:pPr>
              <w:jc w:val="center"/>
              <w:rPr>
                <w:rFonts w:eastAsia="Gungsuh"/>
              </w:rPr>
            </w:pPr>
            <w:r w:rsidRPr="000275EE">
              <w:rPr>
                <w:rFonts w:eastAsia="Gungsuh"/>
                <w:b/>
              </w:rPr>
              <w:t>“Very Happy”/ “Rather Happy”</w:t>
            </w:r>
          </w:p>
        </w:tc>
      </w:tr>
      <w:tr w:rsidR="00377097" w:rsidRPr="000275EE" w14:paraId="24816B23" w14:textId="77777777" w:rsidTr="002B4EAC">
        <w:trPr>
          <w:trHeight w:val="354"/>
          <w:jc w:val="center"/>
        </w:trPr>
        <w:tc>
          <w:tcPr>
            <w:tcW w:w="2692" w:type="dxa"/>
            <w:shd w:val="clear" w:color="auto" w:fill="EEECE1" w:themeFill="background2"/>
          </w:tcPr>
          <w:p w14:paraId="505B8B55" w14:textId="77777777" w:rsidR="00377097" w:rsidRPr="000275EE" w:rsidRDefault="00377097" w:rsidP="000755BF">
            <w:pPr>
              <w:rPr>
                <w:rFonts w:eastAsia="Gungsuh"/>
              </w:rPr>
            </w:pPr>
            <w:r w:rsidRPr="000275EE">
              <w:rPr>
                <w:rFonts w:eastAsia="Gungsuh"/>
              </w:rPr>
              <w:t>Students</w:t>
            </w:r>
          </w:p>
        </w:tc>
        <w:tc>
          <w:tcPr>
            <w:tcW w:w="2338" w:type="dxa"/>
            <w:shd w:val="clear" w:color="auto" w:fill="EEECE1" w:themeFill="background2"/>
          </w:tcPr>
          <w:p w14:paraId="62FD2500" w14:textId="77777777" w:rsidR="00377097" w:rsidRPr="000275EE" w:rsidRDefault="00377097" w:rsidP="000755BF">
            <w:pPr>
              <w:jc w:val="center"/>
              <w:rPr>
                <w:rFonts w:eastAsia="Gungsuh"/>
              </w:rPr>
            </w:pPr>
            <w:r>
              <w:rPr>
                <w:rFonts w:eastAsia="Gungsuh"/>
              </w:rPr>
              <w:t>88</w:t>
            </w:r>
            <w:r w:rsidRPr="000275EE">
              <w:rPr>
                <w:rFonts w:eastAsia="Gungsuh"/>
              </w:rPr>
              <w:t>%</w:t>
            </w:r>
          </w:p>
        </w:tc>
      </w:tr>
      <w:tr w:rsidR="00377097" w:rsidRPr="000275EE" w14:paraId="5FDBB131" w14:textId="77777777" w:rsidTr="002B4EAC">
        <w:trPr>
          <w:trHeight w:val="336"/>
          <w:jc w:val="center"/>
        </w:trPr>
        <w:tc>
          <w:tcPr>
            <w:tcW w:w="2692" w:type="dxa"/>
            <w:shd w:val="clear" w:color="auto" w:fill="EEECE1" w:themeFill="background2"/>
          </w:tcPr>
          <w:p w14:paraId="13F7D40A" w14:textId="77777777" w:rsidR="00377097" w:rsidRPr="000275EE" w:rsidRDefault="00377097" w:rsidP="000755BF">
            <w:pPr>
              <w:rPr>
                <w:rFonts w:eastAsia="Gungsuh"/>
              </w:rPr>
            </w:pPr>
            <w:r w:rsidRPr="000275EE">
              <w:rPr>
                <w:rFonts w:eastAsia="Gungsuh"/>
              </w:rPr>
              <w:t>Employees</w:t>
            </w:r>
          </w:p>
        </w:tc>
        <w:tc>
          <w:tcPr>
            <w:tcW w:w="2338" w:type="dxa"/>
            <w:shd w:val="clear" w:color="auto" w:fill="EEECE1" w:themeFill="background2"/>
          </w:tcPr>
          <w:p w14:paraId="258E518F" w14:textId="77777777" w:rsidR="00377097" w:rsidRPr="000275EE" w:rsidRDefault="00377097" w:rsidP="000755BF">
            <w:pPr>
              <w:jc w:val="center"/>
              <w:rPr>
                <w:rFonts w:eastAsia="Gungsuh"/>
              </w:rPr>
            </w:pPr>
            <w:r>
              <w:rPr>
                <w:rFonts w:eastAsia="Gungsuh"/>
              </w:rPr>
              <w:t>75</w:t>
            </w:r>
            <w:r w:rsidRPr="000275EE">
              <w:rPr>
                <w:rFonts w:eastAsia="Gungsuh"/>
              </w:rPr>
              <w:t>%</w:t>
            </w:r>
          </w:p>
        </w:tc>
      </w:tr>
      <w:tr w:rsidR="00377097" w:rsidRPr="000275EE" w14:paraId="36E489D0" w14:textId="77777777" w:rsidTr="002B4EAC">
        <w:trPr>
          <w:trHeight w:val="354"/>
          <w:jc w:val="center"/>
        </w:trPr>
        <w:tc>
          <w:tcPr>
            <w:tcW w:w="2692" w:type="dxa"/>
            <w:shd w:val="clear" w:color="auto" w:fill="EEECE1" w:themeFill="background2"/>
          </w:tcPr>
          <w:p w14:paraId="0A298144" w14:textId="77777777" w:rsidR="00377097" w:rsidRPr="000275EE" w:rsidRDefault="00377097" w:rsidP="000755BF">
            <w:pPr>
              <w:rPr>
                <w:rFonts w:eastAsia="Gungsuh"/>
              </w:rPr>
            </w:pPr>
            <w:r w:rsidRPr="000275EE">
              <w:rPr>
                <w:rFonts w:eastAsia="Gungsuh"/>
              </w:rPr>
              <w:t>Women</w:t>
            </w:r>
          </w:p>
        </w:tc>
        <w:tc>
          <w:tcPr>
            <w:tcW w:w="2338" w:type="dxa"/>
            <w:shd w:val="clear" w:color="auto" w:fill="EEECE1" w:themeFill="background2"/>
          </w:tcPr>
          <w:p w14:paraId="7550C6B8" w14:textId="77777777" w:rsidR="00377097" w:rsidRPr="000275EE" w:rsidRDefault="00377097" w:rsidP="000755BF">
            <w:pPr>
              <w:jc w:val="center"/>
              <w:rPr>
                <w:rFonts w:eastAsia="Gungsuh"/>
              </w:rPr>
            </w:pPr>
            <w:r>
              <w:rPr>
                <w:rFonts w:eastAsia="Gungsuh"/>
              </w:rPr>
              <w:t>91</w:t>
            </w:r>
            <w:r w:rsidRPr="000275EE">
              <w:rPr>
                <w:rFonts w:eastAsia="Gungsuh"/>
              </w:rPr>
              <w:t>%</w:t>
            </w:r>
          </w:p>
        </w:tc>
      </w:tr>
      <w:tr w:rsidR="00377097" w:rsidRPr="000275EE" w14:paraId="5C39C8B5" w14:textId="77777777" w:rsidTr="002B4EAC">
        <w:trPr>
          <w:trHeight w:val="255"/>
          <w:jc w:val="center"/>
        </w:trPr>
        <w:tc>
          <w:tcPr>
            <w:tcW w:w="2692" w:type="dxa"/>
            <w:shd w:val="clear" w:color="auto" w:fill="EEECE1" w:themeFill="background2"/>
          </w:tcPr>
          <w:p w14:paraId="7887CBE6" w14:textId="77777777" w:rsidR="00377097" w:rsidRPr="000275EE" w:rsidRDefault="00377097" w:rsidP="000755BF">
            <w:pPr>
              <w:rPr>
                <w:rFonts w:eastAsia="Gungsuh"/>
              </w:rPr>
            </w:pPr>
            <w:r w:rsidRPr="000275EE">
              <w:rPr>
                <w:rFonts w:eastAsia="Gungsuh"/>
              </w:rPr>
              <w:t xml:space="preserve">Men </w:t>
            </w:r>
          </w:p>
        </w:tc>
        <w:tc>
          <w:tcPr>
            <w:tcW w:w="2338" w:type="dxa"/>
            <w:shd w:val="clear" w:color="auto" w:fill="EEECE1" w:themeFill="background2"/>
          </w:tcPr>
          <w:p w14:paraId="0CA62082" w14:textId="77777777" w:rsidR="00377097" w:rsidRPr="000275EE" w:rsidRDefault="00377097" w:rsidP="000755BF">
            <w:pPr>
              <w:jc w:val="center"/>
              <w:rPr>
                <w:rFonts w:eastAsia="Gungsuh"/>
              </w:rPr>
            </w:pPr>
            <w:r>
              <w:rPr>
                <w:rFonts w:eastAsia="Gungsuh"/>
              </w:rPr>
              <w:t>96</w:t>
            </w:r>
            <w:r w:rsidRPr="000275EE">
              <w:rPr>
                <w:rFonts w:eastAsia="Gungsuh"/>
              </w:rPr>
              <w:t>%</w:t>
            </w:r>
          </w:p>
        </w:tc>
      </w:tr>
    </w:tbl>
    <w:p w14:paraId="2FD5AB69" w14:textId="77777777" w:rsidR="00377097" w:rsidRPr="00BF1355" w:rsidRDefault="00377097" w:rsidP="00377097">
      <w:pPr>
        <w:pStyle w:val="ListParagraph"/>
        <w:ind w:left="360"/>
        <w:jc w:val="both"/>
        <w:rPr>
          <w:rFonts w:ascii="Candara" w:eastAsia="Gungsuh" w:hAnsi="Candara" w:cs="Miriam"/>
          <w:b/>
          <w:sz w:val="24"/>
          <w:szCs w:val="24"/>
        </w:rPr>
      </w:pPr>
    </w:p>
    <w:p w14:paraId="331DA4F3" w14:textId="77777777" w:rsidR="00377097" w:rsidRPr="00BF1355" w:rsidRDefault="002A01D8" w:rsidP="00377097">
      <w:pPr>
        <w:rPr>
          <w:rFonts w:ascii="Candara" w:eastAsia="Gungsuh" w:hAnsi="Candara" w:cs="Miriam"/>
          <w:b/>
          <w:sz w:val="24"/>
          <w:szCs w:val="24"/>
        </w:rPr>
      </w:pPr>
      <w:r>
        <w:rPr>
          <w:rFonts w:ascii="Candara" w:eastAsia="Gungsuh" w:hAnsi="Candara" w:cs="Miriam"/>
          <w:sz w:val="24"/>
        </w:rPr>
        <w:t xml:space="preserve">Figure </w:t>
      </w:r>
      <w:r w:rsidR="00377097">
        <w:rPr>
          <w:rFonts w:ascii="Candara" w:eastAsia="Gungsuh" w:hAnsi="Candara" w:cs="Miriam"/>
          <w:sz w:val="24"/>
        </w:rPr>
        <w:t>4.</w:t>
      </w:r>
      <w:r>
        <w:rPr>
          <w:rFonts w:ascii="Candara" w:eastAsia="Gungsuh" w:hAnsi="Candara" w:cs="Miriam"/>
          <w:sz w:val="24"/>
        </w:rPr>
        <w:t>2</w:t>
      </w:r>
      <w:r w:rsidR="00377097">
        <w:rPr>
          <w:rFonts w:ascii="Candara" w:eastAsia="Gungsuh" w:hAnsi="Candara" w:cs="Miriam"/>
          <w:sz w:val="24"/>
        </w:rPr>
        <w:t xml:space="preserve"> shows a significant level of happiness among groups at FRC. A</w:t>
      </w:r>
      <w:r w:rsidR="00377097" w:rsidRPr="00BF1355">
        <w:rPr>
          <w:rFonts w:ascii="Candara" w:eastAsia="Gungsuh" w:hAnsi="Candara" w:cs="Miriam"/>
          <w:sz w:val="24"/>
        </w:rPr>
        <w:t>mong all respondents,</w:t>
      </w:r>
      <w:r w:rsidR="00377097">
        <w:rPr>
          <w:rFonts w:ascii="Candara" w:eastAsia="Gungsuh" w:hAnsi="Candara" w:cs="Miriam"/>
          <w:sz w:val="24"/>
        </w:rPr>
        <w:t xml:space="preserve"> over 85</w:t>
      </w:r>
      <w:r w:rsidR="00377097" w:rsidRPr="00BF1355">
        <w:rPr>
          <w:rFonts w:ascii="Candara" w:eastAsia="Gungsuh" w:hAnsi="Candara" w:cs="Miriam"/>
          <w:sz w:val="24"/>
        </w:rPr>
        <w:t xml:space="preserve">% stated that they are rather happy at FRC. </w:t>
      </w:r>
    </w:p>
    <w:p w14:paraId="134DD4E6" w14:textId="77777777" w:rsidR="00660ACE" w:rsidRDefault="00660ACE" w:rsidP="00860F2B">
      <w:pPr>
        <w:jc w:val="both"/>
        <w:rPr>
          <w:rFonts w:ascii="Candara" w:eastAsia="Gungsuh" w:hAnsi="Candara" w:cs="Miriam"/>
          <w:sz w:val="24"/>
          <w:szCs w:val="24"/>
        </w:rPr>
      </w:pPr>
    </w:p>
    <w:p w14:paraId="2BED2E22" w14:textId="77777777" w:rsidR="000F1290" w:rsidRPr="00E754B8" w:rsidRDefault="000F1290" w:rsidP="000F1290">
      <w:pPr>
        <w:rPr>
          <w:rFonts w:ascii="Candara" w:eastAsia="Gungsuh" w:hAnsi="Candara" w:cs="Miriam"/>
          <w:sz w:val="24"/>
          <w:szCs w:val="24"/>
        </w:rPr>
      </w:pPr>
      <w:r>
        <w:rPr>
          <w:rFonts w:ascii="Candara" w:eastAsia="Gungsuh" w:hAnsi="Candara" w:cs="Miriam"/>
          <w:sz w:val="24"/>
          <w:szCs w:val="24"/>
        </w:rPr>
        <w:t xml:space="preserve">However, when </w:t>
      </w:r>
      <w:r w:rsidR="00E754B8">
        <w:rPr>
          <w:rFonts w:ascii="Candara" w:eastAsia="Gungsuh" w:hAnsi="Candara" w:cs="Miriam"/>
          <w:sz w:val="24"/>
          <w:szCs w:val="24"/>
        </w:rPr>
        <w:t xml:space="preserve">all respondents were </w:t>
      </w:r>
      <w:r>
        <w:rPr>
          <w:rFonts w:ascii="Candara" w:eastAsia="Gungsuh" w:hAnsi="Candara" w:cs="Miriam"/>
          <w:sz w:val="24"/>
          <w:szCs w:val="24"/>
        </w:rPr>
        <w:t>asked about a “sense of belonging” at FRC</w:t>
      </w:r>
      <w:r w:rsidR="00F9309B">
        <w:rPr>
          <w:rFonts w:ascii="Candara" w:eastAsia="Gungsuh" w:hAnsi="Candara" w:cs="Miriam"/>
          <w:sz w:val="24"/>
          <w:szCs w:val="24"/>
        </w:rPr>
        <w:t xml:space="preserve"> (question 17)</w:t>
      </w:r>
      <w:r>
        <w:rPr>
          <w:rFonts w:ascii="Candara" w:eastAsia="Gungsuh" w:hAnsi="Candara" w:cs="Miriam"/>
          <w:sz w:val="24"/>
          <w:szCs w:val="24"/>
        </w:rPr>
        <w:t xml:space="preserve">, the response rates </w:t>
      </w:r>
      <w:r w:rsidR="00E754B8">
        <w:rPr>
          <w:rFonts w:ascii="Candara" w:eastAsia="Gungsuh" w:hAnsi="Candara" w:cs="Miriam"/>
          <w:sz w:val="24"/>
          <w:szCs w:val="24"/>
        </w:rPr>
        <w:t xml:space="preserve">were </w:t>
      </w:r>
      <w:r>
        <w:rPr>
          <w:rFonts w:ascii="Candara" w:eastAsia="Gungsuh" w:hAnsi="Candara" w:cs="Miriam"/>
          <w:sz w:val="24"/>
          <w:szCs w:val="24"/>
        </w:rPr>
        <w:t xml:space="preserve">more nuanced. While close to 70% of </w:t>
      </w:r>
      <w:r w:rsidR="00E754B8">
        <w:rPr>
          <w:rFonts w:ascii="Candara" w:eastAsia="Gungsuh" w:hAnsi="Candara" w:cs="Miriam"/>
          <w:sz w:val="24"/>
          <w:szCs w:val="24"/>
        </w:rPr>
        <w:t xml:space="preserve">all </w:t>
      </w:r>
      <w:r>
        <w:rPr>
          <w:rFonts w:ascii="Candara" w:eastAsia="Gungsuh" w:hAnsi="Candara" w:cs="Miriam"/>
          <w:sz w:val="24"/>
          <w:szCs w:val="24"/>
        </w:rPr>
        <w:t xml:space="preserve">respondents “strongly agreed” or “agreed” with this statement, 22% had “no opinion” about this, and over 8% of respondents “disagreed” or “disagreed strongly” about feeling like they “belong.”  </w:t>
      </w:r>
      <w:r w:rsidR="00E754B8" w:rsidRPr="00E754B8">
        <w:rPr>
          <w:rFonts w:ascii="Candara" w:eastAsia="Gungsuh" w:hAnsi="Candara" w:cs="Miriam"/>
          <w:b/>
          <w:bCs/>
          <w:sz w:val="24"/>
          <w:szCs w:val="24"/>
        </w:rPr>
        <w:t>Among non-white student respondents (</w:t>
      </w:r>
      <w:r w:rsidR="00E754B8" w:rsidRPr="00E754B8">
        <w:rPr>
          <w:rFonts w:ascii="Candara" w:eastAsia="Gungsuh" w:hAnsi="Candara" w:cs="Miriam"/>
          <w:b/>
          <w:bCs/>
          <w:i/>
          <w:iCs/>
          <w:sz w:val="24"/>
          <w:szCs w:val="24"/>
        </w:rPr>
        <w:t>n=</w:t>
      </w:r>
      <w:r w:rsidR="00E754B8" w:rsidRPr="00E754B8">
        <w:rPr>
          <w:rFonts w:ascii="Candara" w:eastAsia="Gungsuh" w:hAnsi="Candara" w:cs="Miriam"/>
          <w:b/>
          <w:bCs/>
          <w:sz w:val="24"/>
          <w:szCs w:val="24"/>
        </w:rPr>
        <w:t>47), 8% indicated they did not feel like they belonged, and 19% had no opinion about this.</w:t>
      </w:r>
      <w:r w:rsidR="00E754B8">
        <w:rPr>
          <w:rFonts w:ascii="Candara" w:eastAsia="Gungsuh" w:hAnsi="Candara" w:cs="Miriam"/>
          <w:sz w:val="24"/>
          <w:szCs w:val="24"/>
        </w:rPr>
        <w:t xml:space="preserve"> </w:t>
      </w:r>
    </w:p>
    <w:p w14:paraId="450F9921" w14:textId="77777777" w:rsidR="006336EB" w:rsidRPr="002069C3" w:rsidRDefault="00C34560" w:rsidP="00020C22">
      <w:pPr>
        <w:pStyle w:val="Heading2"/>
        <w:numPr>
          <w:ilvl w:val="0"/>
          <w:numId w:val="7"/>
        </w:numPr>
        <w:jc w:val="left"/>
        <w:rPr>
          <w:rFonts w:eastAsia="Gungsuh"/>
          <w:color w:val="auto"/>
        </w:rPr>
      </w:pPr>
      <w:bookmarkStart w:id="138" w:name="_Toc10548722"/>
      <w:bookmarkStart w:id="139" w:name="_Toc10548853"/>
      <w:bookmarkStart w:id="140" w:name="_Toc10550263"/>
      <w:bookmarkStart w:id="141" w:name="_Toc10550584"/>
      <w:bookmarkStart w:id="142" w:name="_Toc10551886"/>
      <w:bookmarkStart w:id="143" w:name="_Toc10548723"/>
      <w:bookmarkStart w:id="144" w:name="_Toc10548854"/>
      <w:bookmarkStart w:id="145" w:name="_Toc10550264"/>
      <w:bookmarkStart w:id="146" w:name="_Toc10550585"/>
      <w:bookmarkStart w:id="147" w:name="_Toc10551887"/>
      <w:bookmarkStart w:id="148" w:name="_Toc10548724"/>
      <w:bookmarkStart w:id="149" w:name="_Toc10548855"/>
      <w:bookmarkStart w:id="150" w:name="_Toc10550265"/>
      <w:bookmarkStart w:id="151" w:name="_Toc10550586"/>
      <w:bookmarkStart w:id="152" w:name="_Toc10551888"/>
      <w:bookmarkStart w:id="153" w:name="_Toc10548725"/>
      <w:bookmarkStart w:id="154" w:name="_Toc10548856"/>
      <w:bookmarkStart w:id="155" w:name="_Toc10550266"/>
      <w:bookmarkStart w:id="156" w:name="_Toc10550587"/>
      <w:bookmarkStart w:id="157" w:name="_Toc10551889"/>
      <w:bookmarkStart w:id="158" w:name="_Toc10548726"/>
      <w:bookmarkStart w:id="159" w:name="_Toc10548857"/>
      <w:bookmarkStart w:id="160" w:name="_Toc10550267"/>
      <w:bookmarkStart w:id="161" w:name="_Toc10550588"/>
      <w:bookmarkStart w:id="162" w:name="_Toc10551890"/>
      <w:bookmarkStart w:id="163" w:name="_Toc10548727"/>
      <w:bookmarkStart w:id="164" w:name="_Toc10548858"/>
      <w:bookmarkStart w:id="165" w:name="_Toc10550268"/>
      <w:bookmarkStart w:id="166" w:name="_Toc10550589"/>
      <w:bookmarkStart w:id="167" w:name="_Toc10551891"/>
      <w:bookmarkStart w:id="168" w:name="_Toc10548728"/>
      <w:bookmarkStart w:id="169" w:name="_Toc10548859"/>
      <w:bookmarkStart w:id="170" w:name="_Toc10550269"/>
      <w:bookmarkStart w:id="171" w:name="_Toc10550590"/>
      <w:bookmarkStart w:id="172" w:name="_Toc10551892"/>
      <w:bookmarkStart w:id="173" w:name="_Toc10548729"/>
      <w:bookmarkStart w:id="174" w:name="_Toc10548860"/>
      <w:bookmarkStart w:id="175" w:name="_Toc10550270"/>
      <w:bookmarkStart w:id="176" w:name="_Toc10550591"/>
      <w:bookmarkStart w:id="177" w:name="_Toc10551893"/>
      <w:bookmarkStart w:id="178" w:name="_Toc10548730"/>
      <w:bookmarkStart w:id="179" w:name="_Toc10548861"/>
      <w:bookmarkStart w:id="180" w:name="_Toc10550271"/>
      <w:bookmarkStart w:id="181" w:name="_Toc10550592"/>
      <w:bookmarkStart w:id="182" w:name="_Toc10551894"/>
      <w:bookmarkStart w:id="183" w:name="_Toc10548731"/>
      <w:bookmarkStart w:id="184" w:name="_Toc10548862"/>
      <w:bookmarkStart w:id="185" w:name="_Toc10550272"/>
      <w:bookmarkStart w:id="186" w:name="_Toc10550593"/>
      <w:bookmarkStart w:id="187" w:name="_Toc10551895"/>
      <w:bookmarkStart w:id="188" w:name="_Toc10548732"/>
      <w:bookmarkStart w:id="189" w:name="_Toc10548863"/>
      <w:bookmarkStart w:id="190" w:name="_Toc10550273"/>
      <w:bookmarkStart w:id="191" w:name="_Toc10550594"/>
      <w:bookmarkStart w:id="192" w:name="_Toc10551896"/>
      <w:bookmarkStart w:id="193" w:name="_Toc10548733"/>
      <w:bookmarkStart w:id="194" w:name="_Toc10548864"/>
      <w:bookmarkStart w:id="195" w:name="_Toc10550274"/>
      <w:bookmarkStart w:id="196" w:name="_Toc10550595"/>
      <w:bookmarkStart w:id="197" w:name="_Toc10551897"/>
      <w:bookmarkStart w:id="198" w:name="_Toc10548734"/>
      <w:bookmarkStart w:id="199" w:name="_Toc10548865"/>
      <w:bookmarkStart w:id="200" w:name="_Toc10550275"/>
      <w:bookmarkStart w:id="201" w:name="_Toc10550596"/>
      <w:bookmarkStart w:id="202" w:name="_Toc10551898"/>
      <w:bookmarkStart w:id="203" w:name="_Toc10548735"/>
      <w:bookmarkStart w:id="204" w:name="_Toc10548866"/>
      <w:bookmarkStart w:id="205" w:name="_Toc10550276"/>
      <w:bookmarkStart w:id="206" w:name="_Toc10550597"/>
      <w:bookmarkStart w:id="207" w:name="_Toc10551899"/>
      <w:bookmarkStart w:id="208" w:name="_Toc10548736"/>
      <w:bookmarkStart w:id="209" w:name="_Toc10548867"/>
      <w:bookmarkStart w:id="210" w:name="_Toc10550277"/>
      <w:bookmarkStart w:id="211" w:name="_Toc10550598"/>
      <w:bookmarkStart w:id="212" w:name="_Toc10551900"/>
      <w:bookmarkStart w:id="213" w:name="_Toc10548737"/>
      <w:bookmarkStart w:id="214" w:name="_Toc10548868"/>
      <w:bookmarkStart w:id="215" w:name="_Toc10550278"/>
      <w:bookmarkStart w:id="216" w:name="_Toc10550599"/>
      <w:bookmarkStart w:id="217" w:name="_Toc10551901"/>
      <w:bookmarkStart w:id="218" w:name="_Toc10548738"/>
      <w:bookmarkStart w:id="219" w:name="_Toc10548869"/>
      <w:bookmarkStart w:id="220" w:name="_Toc10550279"/>
      <w:bookmarkStart w:id="221" w:name="_Toc10550600"/>
      <w:bookmarkStart w:id="222" w:name="_Toc10551902"/>
      <w:bookmarkStart w:id="223" w:name="_Toc10548739"/>
      <w:bookmarkStart w:id="224" w:name="_Toc10548870"/>
      <w:bookmarkStart w:id="225" w:name="_Toc10550280"/>
      <w:bookmarkStart w:id="226" w:name="_Toc10550601"/>
      <w:bookmarkStart w:id="227" w:name="_Toc10551903"/>
      <w:bookmarkStart w:id="228" w:name="_Toc10548740"/>
      <w:bookmarkStart w:id="229" w:name="_Toc10548871"/>
      <w:bookmarkStart w:id="230" w:name="_Toc10550281"/>
      <w:bookmarkStart w:id="231" w:name="_Toc10550602"/>
      <w:bookmarkStart w:id="232" w:name="_Toc10551904"/>
      <w:bookmarkStart w:id="233" w:name="_Toc10548741"/>
      <w:bookmarkStart w:id="234" w:name="_Toc10548872"/>
      <w:bookmarkStart w:id="235" w:name="_Toc10550282"/>
      <w:bookmarkStart w:id="236" w:name="_Toc10550603"/>
      <w:bookmarkStart w:id="237" w:name="_Toc10551905"/>
      <w:bookmarkStart w:id="238" w:name="_Toc10548742"/>
      <w:bookmarkStart w:id="239" w:name="_Toc10548873"/>
      <w:bookmarkStart w:id="240" w:name="_Toc10550283"/>
      <w:bookmarkStart w:id="241" w:name="_Toc10550604"/>
      <w:bookmarkStart w:id="242" w:name="_Toc10551906"/>
      <w:bookmarkStart w:id="243" w:name="_Toc10548743"/>
      <w:bookmarkStart w:id="244" w:name="_Toc10548874"/>
      <w:bookmarkStart w:id="245" w:name="_Toc10550284"/>
      <w:bookmarkStart w:id="246" w:name="_Toc10550605"/>
      <w:bookmarkStart w:id="247" w:name="_Toc10551907"/>
      <w:bookmarkStart w:id="248" w:name="_Toc10548744"/>
      <w:bookmarkStart w:id="249" w:name="_Toc10548875"/>
      <w:bookmarkStart w:id="250" w:name="_Toc10550285"/>
      <w:bookmarkStart w:id="251" w:name="_Toc10550606"/>
      <w:bookmarkStart w:id="252" w:name="_Toc10551908"/>
      <w:bookmarkStart w:id="253" w:name="_Toc10548745"/>
      <w:bookmarkStart w:id="254" w:name="_Toc10548876"/>
      <w:bookmarkStart w:id="255" w:name="_Toc10550286"/>
      <w:bookmarkStart w:id="256" w:name="_Toc10550607"/>
      <w:bookmarkStart w:id="257" w:name="_Toc10551909"/>
      <w:bookmarkStart w:id="258" w:name="_Toc10548746"/>
      <w:bookmarkStart w:id="259" w:name="_Toc10548877"/>
      <w:bookmarkStart w:id="260" w:name="_Toc10550287"/>
      <w:bookmarkStart w:id="261" w:name="_Toc10550608"/>
      <w:bookmarkStart w:id="262" w:name="_Toc10551910"/>
      <w:bookmarkStart w:id="263" w:name="_Toc10548747"/>
      <w:bookmarkStart w:id="264" w:name="_Toc10548878"/>
      <w:bookmarkStart w:id="265" w:name="_Toc10550288"/>
      <w:bookmarkStart w:id="266" w:name="_Toc10550609"/>
      <w:bookmarkStart w:id="267" w:name="_Toc10551911"/>
      <w:bookmarkStart w:id="268" w:name="_Toc10548748"/>
      <w:bookmarkStart w:id="269" w:name="_Toc10548879"/>
      <w:bookmarkStart w:id="270" w:name="_Toc10550289"/>
      <w:bookmarkStart w:id="271" w:name="_Toc10550610"/>
      <w:bookmarkStart w:id="272" w:name="_Toc10551912"/>
      <w:bookmarkStart w:id="273" w:name="_Toc10548749"/>
      <w:bookmarkStart w:id="274" w:name="_Toc10548880"/>
      <w:bookmarkStart w:id="275" w:name="_Toc10550290"/>
      <w:bookmarkStart w:id="276" w:name="_Toc10550611"/>
      <w:bookmarkStart w:id="277" w:name="_Toc10551913"/>
      <w:bookmarkStart w:id="278" w:name="_Toc10548750"/>
      <w:bookmarkStart w:id="279" w:name="_Toc10548881"/>
      <w:bookmarkStart w:id="280" w:name="_Toc10550291"/>
      <w:bookmarkStart w:id="281" w:name="_Toc10550612"/>
      <w:bookmarkStart w:id="282" w:name="_Toc10551914"/>
      <w:bookmarkStart w:id="283" w:name="_Toc10548751"/>
      <w:bookmarkStart w:id="284" w:name="_Toc10548882"/>
      <w:bookmarkStart w:id="285" w:name="_Toc10550292"/>
      <w:bookmarkStart w:id="286" w:name="_Toc10550613"/>
      <w:bookmarkStart w:id="287" w:name="_Toc10551915"/>
      <w:bookmarkStart w:id="288" w:name="_Toc10548752"/>
      <w:bookmarkStart w:id="289" w:name="_Toc10548883"/>
      <w:bookmarkStart w:id="290" w:name="_Toc10550293"/>
      <w:bookmarkStart w:id="291" w:name="_Toc10550614"/>
      <w:bookmarkStart w:id="292" w:name="_Toc10551916"/>
      <w:bookmarkStart w:id="293" w:name="_Toc10548753"/>
      <w:bookmarkStart w:id="294" w:name="_Toc10548884"/>
      <w:bookmarkStart w:id="295" w:name="_Toc10550294"/>
      <w:bookmarkStart w:id="296" w:name="_Toc10550615"/>
      <w:bookmarkStart w:id="297" w:name="_Toc10551917"/>
      <w:bookmarkStart w:id="298" w:name="_Toc10548754"/>
      <w:bookmarkStart w:id="299" w:name="_Toc10548885"/>
      <w:bookmarkStart w:id="300" w:name="_Toc10550295"/>
      <w:bookmarkStart w:id="301" w:name="_Toc10550616"/>
      <w:bookmarkStart w:id="302" w:name="_Toc10551918"/>
      <w:bookmarkStart w:id="303" w:name="_Toc10548755"/>
      <w:bookmarkStart w:id="304" w:name="_Toc10548886"/>
      <w:bookmarkStart w:id="305" w:name="_Toc10550296"/>
      <w:bookmarkStart w:id="306" w:name="_Toc10550617"/>
      <w:bookmarkStart w:id="307" w:name="_Toc10551919"/>
      <w:bookmarkStart w:id="308" w:name="_Toc10548756"/>
      <w:bookmarkStart w:id="309" w:name="_Toc10548887"/>
      <w:bookmarkStart w:id="310" w:name="_Toc10550297"/>
      <w:bookmarkStart w:id="311" w:name="_Toc10550618"/>
      <w:bookmarkStart w:id="312" w:name="_Toc10551920"/>
      <w:bookmarkStart w:id="313" w:name="_Toc10548757"/>
      <w:bookmarkStart w:id="314" w:name="_Toc10548888"/>
      <w:bookmarkStart w:id="315" w:name="_Toc10550298"/>
      <w:bookmarkStart w:id="316" w:name="_Toc10550619"/>
      <w:bookmarkStart w:id="317" w:name="_Toc10551921"/>
      <w:bookmarkStart w:id="318" w:name="_Toc10548758"/>
      <w:bookmarkStart w:id="319" w:name="_Toc10548889"/>
      <w:bookmarkStart w:id="320" w:name="_Toc10550299"/>
      <w:bookmarkStart w:id="321" w:name="_Toc10550620"/>
      <w:bookmarkStart w:id="322" w:name="_Toc10551922"/>
      <w:bookmarkStart w:id="323" w:name="_Toc373707631"/>
      <w:bookmarkStart w:id="324" w:name="_Toc373708180"/>
      <w:bookmarkStart w:id="325" w:name="_Toc10550621"/>
      <w:bookmarkStart w:id="326" w:name="_Toc1063999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2069C3">
        <w:rPr>
          <w:rFonts w:eastAsia="Gungsuh"/>
          <w:color w:val="auto"/>
        </w:rPr>
        <w:lastRenderedPageBreak/>
        <w:t>Program Awareness</w:t>
      </w:r>
      <w:bookmarkEnd w:id="323"/>
      <w:bookmarkEnd w:id="324"/>
      <w:bookmarkEnd w:id="325"/>
      <w:bookmarkEnd w:id="326"/>
      <w:r w:rsidRPr="002069C3">
        <w:rPr>
          <w:rFonts w:eastAsia="Gungsuh"/>
          <w:color w:val="auto"/>
        </w:rPr>
        <w:t xml:space="preserve"> </w:t>
      </w:r>
    </w:p>
    <w:p w14:paraId="02726B79" w14:textId="77777777" w:rsidR="00306B36" w:rsidRPr="00BF1355" w:rsidRDefault="00306B36" w:rsidP="00306B36">
      <w:pPr>
        <w:rPr>
          <w:rFonts w:ascii="Candara" w:eastAsia="Gungsuh" w:hAnsi="Candara" w:cs="Miriam"/>
        </w:rPr>
      </w:pPr>
    </w:p>
    <w:p w14:paraId="7A91A452" w14:textId="77777777" w:rsidR="00306B36" w:rsidRPr="00BF1355" w:rsidRDefault="00306B36" w:rsidP="00306B36">
      <w:pPr>
        <w:rPr>
          <w:rFonts w:ascii="Candara" w:eastAsia="Gungsuh" w:hAnsi="Candara" w:cs="Miriam"/>
          <w:sz w:val="24"/>
          <w:szCs w:val="24"/>
        </w:rPr>
      </w:pPr>
      <w:r w:rsidRPr="00BF1355">
        <w:rPr>
          <w:rFonts w:ascii="Candara" w:eastAsia="Gungsuh" w:hAnsi="Candara" w:cs="Miriam"/>
          <w:sz w:val="24"/>
          <w:szCs w:val="24"/>
        </w:rPr>
        <w:t xml:space="preserve">As in past reports, over 85% of student respondents indicate their awareness of programs and services on campus, </w:t>
      </w:r>
      <w:r w:rsidR="00E34663">
        <w:rPr>
          <w:rFonts w:ascii="Candara" w:eastAsia="Gungsuh" w:hAnsi="Candara" w:cs="Miriam"/>
          <w:sz w:val="24"/>
          <w:szCs w:val="24"/>
        </w:rPr>
        <w:t xml:space="preserve">including </w:t>
      </w:r>
      <w:r w:rsidRPr="00BF1355">
        <w:rPr>
          <w:rFonts w:ascii="Candara" w:eastAsia="Gungsuh" w:hAnsi="Candara" w:cs="Miriam"/>
          <w:sz w:val="24"/>
          <w:szCs w:val="24"/>
        </w:rPr>
        <w:t>Admissions and Records,</w:t>
      </w:r>
      <w:r w:rsidR="00AC094C">
        <w:rPr>
          <w:rFonts w:ascii="Candara" w:eastAsia="Gungsuh" w:hAnsi="Candara" w:cs="Miriam"/>
          <w:sz w:val="24"/>
          <w:szCs w:val="24"/>
        </w:rPr>
        <w:t xml:space="preserve"> Student Accounts, Academic Advising,</w:t>
      </w:r>
      <w:r w:rsidRPr="00BF1355">
        <w:rPr>
          <w:rFonts w:ascii="Candara" w:eastAsia="Gungsuh" w:hAnsi="Candara" w:cs="Miriam"/>
          <w:sz w:val="24"/>
          <w:szCs w:val="24"/>
        </w:rPr>
        <w:t xml:space="preserve"> Financial Aid</w:t>
      </w:r>
      <w:r w:rsidR="00AC094C">
        <w:rPr>
          <w:rFonts w:ascii="Candara" w:eastAsia="Gungsuh" w:hAnsi="Candara" w:cs="Miriam"/>
          <w:sz w:val="24"/>
          <w:szCs w:val="24"/>
        </w:rPr>
        <w:t>/Scholarship Office</w:t>
      </w:r>
      <w:r w:rsidRPr="00BF1355">
        <w:rPr>
          <w:rFonts w:ascii="Candara" w:eastAsia="Gungsuh" w:hAnsi="Candara" w:cs="Miriam"/>
          <w:sz w:val="24"/>
          <w:szCs w:val="24"/>
        </w:rPr>
        <w:t>, Instructional R</w:t>
      </w:r>
      <w:r w:rsidR="002E4468">
        <w:rPr>
          <w:rFonts w:ascii="Candara" w:eastAsia="Gungsuh" w:hAnsi="Candara" w:cs="Miriam"/>
          <w:sz w:val="24"/>
          <w:szCs w:val="24"/>
        </w:rPr>
        <w:t>esource Center/Library, Student Ambassador Program, Tutoring, TRiO</w:t>
      </w:r>
      <w:r w:rsidR="00AC094C">
        <w:rPr>
          <w:rFonts w:ascii="Candara" w:eastAsia="Gungsuh" w:hAnsi="Candara" w:cs="Miriam"/>
          <w:sz w:val="24"/>
          <w:szCs w:val="24"/>
        </w:rPr>
        <w:t>/Student Support Services/Achieve Center</w:t>
      </w:r>
      <w:r w:rsidR="002E4468">
        <w:rPr>
          <w:rFonts w:ascii="Candara" w:eastAsia="Gungsuh" w:hAnsi="Candara" w:cs="Miriam"/>
          <w:sz w:val="24"/>
          <w:szCs w:val="24"/>
        </w:rPr>
        <w:t xml:space="preserve">, Child Development Center, Health Services, Book Voucher and Student Success Program, Wellness Center, Student housing, Internship program, DSPS (Disabled Students Programs &amp; Services), CalWorks, and EOPS/CARE. </w:t>
      </w:r>
    </w:p>
    <w:p w14:paraId="4059D3CE" w14:textId="77777777" w:rsidR="00306B36" w:rsidRPr="00BF1355" w:rsidRDefault="00306B36" w:rsidP="00306B36">
      <w:pPr>
        <w:rPr>
          <w:rFonts w:ascii="Candara" w:eastAsia="Gungsuh" w:hAnsi="Candara" w:cs="Miriam"/>
          <w:sz w:val="24"/>
          <w:szCs w:val="24"/>
        </w:rPr>
      </w:pPr>
    </w:p>
    <w:p w14:paraId="511F5389" w14:textId="77777777" w:rsidR="00480364" w:rsidRDefault="00306B36" w:rsidP="00FA56B2">
      <w:pPr>
        <w:rPr>
          <w:rFonts w:ascii="Candara" w:eastAsia="Gungsuh" w:hAnsi="Candara" w:cs="Miriam"/>
          <w:sz w:val="24"/>
          <w:szCs w:val="24"/>
        </w:rPr>
      </w:pPr>
      <w:r w:rsidRPr="00BF1355">
        <w:rPr>
          <w:rFonts w:ascii="Candara" w:eastAsia="Gungsuh" w:hAnsi="Candara" w:cs="Miriam"/>
          <w:sz w:val="24"/>
          <w:szCs w:val="24"/>
        </w:rPr>
        <w:t xml:space="preserve">Listed in </w:t>
      </w:r>
      <w:r w:rsidR="002A01D8">
        <w:rPr>
          <w:rFonts w:ascii="Candara" w:eastAsia="Gungsuh" w:hAnsi="Candara" w:cs="Miriam"/>
          <w:sz w:val="24"/>
          <w:szCs w:val="24"/>
        </w:rPr>
        <w:t xml:space="preserve">Figure </w:t>
      </w:r>
      <w:r w:rsidR="00377097">
        <w:rPr>
          <w:rFonts w:ascii="Candara" w:eastAsia="Gungsuh" w:hAnsi="Candara" w:cs="Miriam"/>
          <w:sz w:val="24"/>
          <w:szCs w:val="24"/>
        </w:rPr>
        <w:t>5</w:t>
      </w:r>
      <w:r w:rsidR="005451A2">
        <w:rPr>
          <w:rFonts w:ascii="Candara" w:eastAsia="Gungsuh" w:hAnsi="Candara" w:cs="Miriam"/>
          <w:sz w:val="24"/>
          <w:szCs w:val="24"/>
        </w:rPr>
        <w:t>.1</w:t>
      </w:r>
      <w:r w:rsidRPr="00BF1355">
        <w:rPr>
          <w:rFonts w:ascii="Candara" w:eastAsia="Gungsuh" w:hAnsi="Candara" w:cs="Miriam"/>
          <w:sz w:val="24"/>
          <w:szCs w:val="24"/>
        </w:rPr>
        <w:t xml:space="preserve"> are programs on campus that are not well kn</w:t>
      </w:r>
      <w:r w:rsidR="00660ACE">
        <w:rPr>
          <w:rFonts w:ascii="Candara" w:eastAsia="Gungsuh" w:hAnsi="Candara" w:cs="Miriam"/>
          <w:sz w:val="24"/>
          <w:szCs w:val="24"/>
        </w:rPr>
        <w:t xml:space="preserve">own to the students here at FRC.          </w:t>
      </w:r>
    </w:p>
    <w:p w14:paraId="39D49679" w14:textId="77777777" w:rsidR="00276B0E" w:rsidRDefault="00276B0E" w:rsidP="00E65FA3">
      <w:pPr>
        <w:rPr>
          <w:rFonts w:ascii="Candara" w:eastAsia="Gungsuh" w:hAnsi="Candara" w:cs="Miriam"/>
          <w:sz w:val="24"/>
          <w:szCs w:val="24"/>
        </w:rPr>
      </w:pPr>
    </w:p>
    <w:p w14:paraId="2B9D626C" w14:textId="77777777" w:rsidR="00276B0E" w:rsidRPr="00E65FA3" w:rsidRDefault="00276B0E" w:rsidP="00E65FA3">
      <w:pPr>
        <w:rPr>
          <w:rFonts w:ascii="Candara" w:eastAsia="Gungsuh" w:hAnsi="Candara" w:cs="Miriam"/>
        </w:rPr>
        <w:sectPr w:rsidR="00276B0E" w:rsidRPr="00E65FA3" w:rsidSect="00EA295A">
          <w:type w:val="continuous"/>
          <w:pgSz w:w="12240" w:h="15840"/>
          <w:pgMar w:top="1440" w:right="1440" w:bottom="1440" w:left="1440" w:header="720" w:footer="720" w:gutter="0"/>
          <w:cols w:space="720"/>
        </w:sectPr>
      </w:pPr>
    </w:p>
    <w:p w14:paraId="4FD58121" w14:textId="77777777" w:rsidR="00660ACE" w:rsidRPr="000755BF" w:rsidRDefault="002A01D8" w:rsidP="00983785">
      <w:pPr>
        <w:pStyle w:val="Heading8"/>
      </w:pPr>
      <w:bookmarkStart w:id="327" w:name="_Toc10552165"/>
      <w:r>
        <w:t xml:space="preserve">Figure </w:t>
      </w:r>
      <w:r w:rsidR="00377097" w:rsidRPr="000755BF">
        <w:t>5</w:t>
      </w:r>
      <w:r w:rsidR="00660ACE" w:rsidRPr="000755BF">
        <w:t>.1: Student Awarenes</w:t>
      </w:r>
      <w:r w:rsidR="00522464" w:rsidRPr="000755BF">
        <w:t>s of Programs and Resources 2019</w:t>
      </w:r>
      <w:bookmarkEnd w:id="327"/>
    </w:p>
    <w:p w14:paraId="4CC7BC29" w14:textId="77777777" w:rsidR="00480364" w:rsidRDefault="00480364" w:rsidP="000755BF">
      <w:pPr>
        <w:rPr>
          <w:noProof/>
          <w:lang w:bidi="ar-SA"/>
        </w:rPr>
      </w:pPr>
    </w:p>
    <w:p w14:paraId="258A3D53" w14:textId="77777777" w:rsidR="001278DB" w:rsidRPr="001278DB" w:rsidRDefault="001278DB" w:rsidP="001278DB">
      <w:pPr>
        <w:rPr>
          <w:lang w:bidi="ar-SA"/>
        </w:rPr>
        <w:sectPr w:rsidR="001278DB" w:rsidRPr="001278DB" w:rsidSect="00EA295A">
          <w:type w:val="continuous"/>
          <w:pgSz w:w="12240" w:h="15840"/>
          <w:pgMar w:top="1440" w:right="1440" w:bottom="1440" w:left="1440" w:header="720" w:footer="720" w:gutter="0"/>
          <w:cols w:space="720"/>
        </w:sectPr>
      </w:pPr>
      <w:r>
        <w:rPr>
          <w:noProof/>
          <w:lang w:bidi="ar-SA"/>
        </w:rPr>
        <w:drawing>
          <wp:inline distT="0" distB="0" distL="0" distR="0" wp14:anchorId="1F63147D" wp14:editId="3715BC67">
            <wp:extent cx="6568440" cy="4328160"/>
            <wp:effectExtent l="0" t="0" r="381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5F571E" w14:textId="77777777" w:rsidR="000E34F0" w:rsidRPr="00BF1355" w:rsidRDefault="0054576B" w:rsidP="000755BF">
      <w:pPr>
        <w:rPr>
          <w:rFonts w:ascii="Candara" w:eastAsia="Gungsuh" w:hAnsi="Candara" w:cs="Miriam"/>
          <w:b/>
          <w:sz w:val="24"/>
          <w:szCs w:val="24"/>
        </w:rPr>
      </w:pPr>
      <w:r w:rsidRPr="00BF1355">
        <w:rPr>
          <w:rFonts w:ascii="Candara" w:eastAsia="Gungsuh" w:hAnsi="Candara" w:cs="Miriam"/>
          <w:sz w:val="24"/>
          <w:szCs w:val="24"/>
        </w:rPr>
        <w:lastRenderedPageBreak/>
        <w:t xml:space="preserve">Students are </w:t>
      </w:r>
      <w:r w:rsidR="00276B0E">
        <w:rPr>
          <w:rFonts w:ascii="Candara" w:eastAsia="Gungsuh" w:hAnsi="Candara" w:cs="Miriam"/>
          <w:sz w:val="24"/>
          <w:szCs w:val="24"/>
        </w:rPr>
        <w:t>least aware of the Internship Program, Student Ambassador Program, CalWorks, EOPS/CARE, Child Development Center and Health Services</w:t>
      </w:r>
      <w:r w:rsidR="00290DC1">
        <w:rPr>
          <w:rFonts w:ascii="Candara" w:eastAsia="Gungsuh" w:hAnsi="Candara" w:cs="Miriam"/>
          <w:sz w:val="24"/>
          <w:szCs w:val="24"/>
        </w:rPr>
        <w:t xml:space="preserve">.  While some of these programs serve specific populations, others do not. The rates of unfamiliarity with </w:t>
      </w:r>
      <w:r w:rsidR="008136C6">
        <w:rPr>
          <w:rFonts w:ascii="Candara" w:eastAsia="Gungsuh" w:hAnsi="Candara" w:cs="Miriam"/>
          <w:sz w:val="24"/>
          <w:szCs w:val="24"/>
        </w:rPr>
        <w:t>h</w:t>
      </w:r>
      <w:r w:rsidR="00290DC1">
        <w:rPr>
          <w:rFonts w:ascii="Candara" w:eastAsia="Gungsuh" w:hAnsi="Candara" w:cs="Miriam"/>
          <w:sz w:val="24"/>
          <w:szCs w:val="24"/>
        </w:rPr>
        <w:t xml:space="preserve">ealth </w:t>
      </w:r>
      <w:r w:rsidR="008136C6">
        <w:rPr>
          <w:rFonts w:ascii="Candara" w:eastAsia="Gungsuh" w:hAnsi="Candara" w:cs="Miriam"/>
          <w:sz w:val="24"/>
          <w:szCs w:val="24"/>
        </w:rPr>
        <w:t>s</w:t>
      </w:r>
      <w:r w:rsidR="00290DC1">
        <w:rPr>
          <w:rFonts w:ascii="Candara" w:eastAsia="Gungsuh" w:hAnsi="Candara" w:cs="Miriam"/>
          <w:sz w:val="24"/>
          <w:szCs w:val="24"/>
        </w:rPr>
        <w:t>ervices, the Internship</w:t>
      </w:r>
      <w:r w:rsidR="00F05FF1">
        <w:rPr>
          <w:rFonts w:ascii="Candara" w:eastAsia="Gungsuh" w:hAnsi="Candara" w:cs="Miriam"/>
          <w:sz w:val="24"/>
          <w:szCs w:val="24"/>
        </w:rPr>
        <w:t xml:space="preserve"> Program</w:t>
      </w:r>
      <w:r w:rsidR="00290DC1">
        <w:rPr>
          <w:rFonts w:ascii="Candara" w:eastAsia="Gungsuh" w:hAnsi="Candara" w:cs="Miriam"/>
          <w:sz w:val="24"/>
          <w:szCs w:val="24"/>
        </w:rPr>
        <w:t xml:space="preserve">, and the Student Ambassador </w:t>
      </w:r>
      <w:r w:rsidR="008136C6">
        <w:rPr>
          <w:rFonts w:ascii="Candara" w:eastAsia="Gungsuh" w:hAnsi="Candara" w:cs="Miriam"/>
          <w:sz w:val="24"/>
          <w:szCs w:val="24"/>
        </w:rPr>
        <w:t>Program, of which provide resources for all students, deserve further analysis and discussion.</w:t>
      </w:r>
    </w:p>
    <w:p w14:paraId="3B9DFC0E" w14:textId="77777777" w:rsidR="000E34F0" w:rsidRPr="000275EE" w:rsidRDefault="000E34F0" w:rsidP="00020C22">
      <w:pPr>
        <w:pStyle w:val="Heading2"/>
        <w:numPr>
          <w:ilvl w:val="0"/>
          <w:numId w:val="7"/>
        </w:numPr>
        <w:jc w:val="left"/>
        <w:rPr>
          <w:rFonts w:eastAsia="Gungsuh"/>
          <w:color w:val="auto"/>
        </w:rPr>
      </w:pPr>
      <w:bookmarkStart w:id="328" w:name="_Toc373708255"/>
      <w:bookmarkStart w:id="329" w:name="_Toc10550622"/>
      <w:bookmarkStart w:id="330" w:name="_Toc10639997"/>
      <w:r w:rsidRPr="000275EE">
        <w:rPr>
          <w:rFonts w:eastAsia="Gungsuh"/>
          <w:color w:val="auto"/>
        </w:rPr>
        <w:t xml:space="preserve">Measures of Success </w:t>
      </w:r>
      <w:r w:rsidR="00480364">
        <w:rPr>
          <w:rFonts w:eastAsia="Gungsuh"/>
          <w:color w:val="auto"/>
        </w:rPr>
        <w:t xml:space="preserve">AMONG </w:t>
      </w:r>
      <w:r w:rsidRPr="000275EE">
        <w:rPr>
          <w:rFonts w:eastAsia="Gungsuh"/>
          <w:color w:val="auto"/>
        </w:rPr>
        <w:t xml:space="preserve">Student </w:t>
      </w:r>
      <w:bookmarkEnd w:id="328"/>
      <w:r w:rsidR="00480364">
        <w:rPr>
          <w:rFonts w:eastAsia="Gungsuh"/>
          <w:color w:val="auto"/>
        </w:rPr>
        <w:t>Categories</w:t>
      </w:r>
      <w:bookmarkEnd w:id="329"/>
      <w:bookmarkEnd w:id="330"/>
    </w:p>
    <w:p w14:paraId="36DB7CFA" w14:textId="77777777" w:rsidR="000E34F0" w:rsidRPr="00BF1355" w:rsidRDefault="000E34F0" w:rsidP="006C7FE2">
      <w:pPr>
        <w:pStyle w:val="ListParagraph"/>
        <w:rPr>
          <w:rFonts w:ascii="Candara" w:eastAsia="Gungsuh" w:hAnsi="Candara" w:cs="Miriam"/>
          <w:b/>
          <w:bCs/>
          <w:color w:val="3C63AE"/>
          <w:sz w:val="24"/>
          <w:szCs w:val="24"/>
        </w:rPr>
      </w:pPr>
      <w:bookmarkStart w:id="331" w:name="h.79wveduu4g4w" w:colFirst="0" w:colLast="0"/>
      <w:bookmarkEnd w:id="331"/>
    </w:p>
    <w:p w14:paraId="1D565F22" w14:textId="77777777" w:rsidR="00735ED0" w:rsidRDefault="00735ED0" w:rsidP="006C7FE2">
      <w:pPr>
        <w:spacing w:line="240" w:lineRule="auto"/>
        <w:rPr>
          <w:rFonts w:ascii="Candara" w:eastAsia="Gungsuh" w:hAnsi="Candara" w:cs="Miriam"/>
          <w:bCs/>
          <w:sz w:val="24"/>
          <w:szCs w:val="24"/>
        </w:rPr>
      </w:pPr>
      <w:r>
        <w:rPr>
          <w:rFonts w:ascii="Candara" w:eastAsia="Gungsuh" w:hAnsi="Candara" w:cs="Miriam"/>
          <w:bCs/>
          <w:sz w:val="24"/>
          <w:szCs w:val="24"/>
        </w:rPr>
        <w:t xml:space="preserve">Education remains a valuable resource </w:t>
      </w:r>
      <w:r w:rsidR="00A11D4D">
        <w:rPr>
          <w:rFonts w:ascii="Candara" w:eastAsia="Gungsuh" w:hAnsi="Candara" w:cs="Miriam"/>
          <w:bCs/>
          <w:sz w:val="24"/>
          <w:szCs w:val="24"/>
        </w:rPr>
        <w:t xml:space="preserve">facilitating an individual’s </w:t>
      </w:r>
      <w:r>
        <w:rPr>
          <w:rFonts w:ascii="Candara" w:eastAsia="Gungsuh" w:hAnsi="Candara" w:cs="Miriam"/>
          <w:bCs/>
          <w:sz w:val="24"/>
          <w:szCs w:val="24"/>
        </w:rPr>
        <w:t>opportunit</w:t>
      </w:r>
      <w:r w:rsidR="00A11D4D">
        <w:rPr>
          <w:rFonts w:ascii="Candara" w:eastAsia="Gungsuh" w:hAnsi="Candara" w:cs="Miriam"/>
          <w:bCs/>
          <w:sz w:val="24"/>
          <w:szCs w:val="24"/>
        </w:rPr>
        <w:t>ies</w:t>
      </w:r>
      <w:r>
        <w:rPr>
          <w:rFonts w:ascii="Candara" w:eastAsia="Gungsuh" w:hAnsi="Candara" w:cs="Miriam"/>
          <w:bCs/>
          <w:sz w:val="24"/>
          <w:szCs w:val="24"/>
        </w:rPr>
        <w:t xml:space="preserve"> and </w:t>
      </w:r>
      <w:r w:rsidR="00A11D4D">
        <w:rPr>
          <w:rFonts w:ascii="Candara" w:eastAsia="Gungsuh" w:hAnsi="Candara" w:cs="Miriam"/>
          <w:bCs/>
          <w:sz w:val="24"/>
          <w:szCs w:val="24"/>
        </w:rPr>
        <w:t xml:space="preserve">career </w:t>
      </w:r>
      <w:r>
        <w:rPr>
          <w:rFonts w:ascii="Candara" w:eastAsia="Gungsuh" w:hAnsi="Candara" w:cs="Miriam"/>
          <w:bCs/>
          <w:sz w:val="24"/>
          <w:szCs w:val="24"/>
        </w:rPr>
        <w:t xml:space="preserve">success. Students who enter higher education often do so with these aspirations. </w:t>
      </w:r>
      <w:r w:rsidR="00A11D4D">
        <w:rPr>
          <w:rFonts w:ascii="Candara" w:eastAsia="Gungsuh" w:hAnsi="Candara" w:cs="Miriam"/>
          <w:bCs/>
          <w:sz w:val="24"/>
          <w:szCs w:val="24"/>
        </w:rPr>
        <w:t xml:space="preserve">Further, an educated population is a cornerstone for building a democratic society. </w:t>
      </w:r>
      <w:r>
        <w:rPr>
          <w:rFonts w:ascii="Candara" w:eastAsia="Gungsuh" w:hAnsi="Candara" w:cs="Miriam"/>
          <w:bCs/>
          <w:sz w:val="24"/>
          <w:szCs w:val="24"/>
        </w:rPr>
        <w:t xml:space="preserve">Ensuring these opportunities for all students is a hallmark of the California community college system. FRC is committed to providing all students equal access to resources and a quality education. As throughout the system, success is measured in grades, graduation and transfer rates. </w:t>
      </w:r>
    </w:p>
    <w:p w14:paraId="158C6CCD" w14:textId="77777777" w:rsidR="00735ED0" w:rsidRDefault="00735ED0" w:rsidP="006C7FE2">
      <w:pPr>
        <w:spacing w:line="240" w:lineRule="auto"/>
        <w:rPr>
          <w:rFonts w:ascii="Candara" w:eastAsia="Gungsuh" w:hAnsi="Candara" w:cs="Miriam"/>
          <w:bCs/>
          <w:sz w:val="24"/>
          <w:szCs w:val="24"/>
        </w:rPr>
      </w:pPr>
    </w:p>
    <w:p w14:paraId="4736B8F5" w14:textId="77777777" w:rsidR="00735ED0" w:rsidRPr="000275EE" w:rsidRDefault="00735ED0" w:rsidP="006C7FE2">
      <w:pPr>
        <w:spacing w:line="240" w:lineRule="auto"/>
        <w:rPr>
          <w:rFonts w:ascii="Candara" w:eastAsia="Gungsuh" w:hAnsi="Candara" w:cs="Miriam"/>
          <w:bCs/>
          <w:sz w:val="24"/>
          <w:szCs w:val="24"/>
        </w:rPr>
      </w:pPr>
      <w:r>
        <w:rPr>
          <w:rFonts w:ascii="Candara" w:eastAsia="Gungsuh" w:hAnsi="Candara" w:cs="Miriam"/>
          <w:bCs/>
          <w:sz w:val="24"/>
          <w:szCs w:val="24"/>
        </w:rPr>
        <w:t>How different groups fare along these measures of success is an important area of research in the state of California today as explained in the introduction to this report. In addition, the research shows that the more hospitable the community college campus, and the more advising, counseling, and other support services provided</w:t>
      </w:r>
      <w:r w:rsidR="00E905E2">
        <w:rPr>
          <w:rFonts w:ascii="Candara" w:eastAsia="Gungsuh" w:hAnsi="Candara" w:cs="Miriam"/>
          <w:bCs/>
          <w:sz w:val="24"/>
          <w:szCs w:val="24"/>
        </w:rPr>
        <w:t xml:space="preserve">, the greater the success rates among minority students. </w:t>
      </w:r>
      <w:r>
        <w:rPr>
          <w:rFonts w:ascii="Candara" w:eastAsia="Gungsuh" w:hAnsi="Candara" w:cs="Miriam"/>
          <w:bCs/>
          <w:sz w:val="24"/>
          <w:szCs w:val="24"/>
        </w:rPr>
        <w:t xml:space="preserve"> </w:t>
      </w:r>
    </w:p>
    <w:p w14:paraId="19626998" w14:textId="77777777" w:rsidR="000275EE" w:rsidRDefault="000275EE" w:rsidP="006C7FE2">
      <w:pPr>
        <w:spacing w:line="240" w:lineRule="auto"/>
        <w:rPr>
          <w:rFonts w:ascii="Candara" w:eastAsia="Gungsuh" w:hAnsi="Candara" w:cs="Miriam"/>
          <w:b/>
          <w:bCs/>
          <w:sz w:val="24"/>
          <w:szCs w:val="24"/>
        </w:rPr>
      </w:pPr>
    </w:p>
    <w:p w14:paraId="6F79B6D8" w14:textId="77777777" w:rsidR="00735ED0" w:rsidRPr="00735ED0" w:rsidRDefault="00E905E2" w:rsidP="006C7FE2">
      <w:pPr>
        <w:spacing w:line="240" w:lineRule="auto"/>
        <w:rPr>
          <w:rFonts w:ascii="Candara" w:eastAsia="Gungsuh" w:hAnsi="Candara" w:cs="Miriam"/>
          <w:bCs/>
          <w:sz w:val="24"/>
          <w:szCs w:val="24"/>
        </w:rPr>
      </w:pPr>
      <w:r>
        <w:rPr>
          <w:rFonts w:ascii="Candara" w:eastAsia="Gungsuh" w:hAnsi="Candara" w:cs="Miriam"/>
          <w:bCs/>
          <w:sz w:val="24"/>
          <w:szCs w:val="24"/>
        </w:rPr>
        <w:t>With the th</w:t>
      </w:r>
      <w:r w:rsidR="004C0A2F">
        <w:rPr>
          <w:rFonts w:ascii="Candara" w:eastAsia="Gungsuh" w:hAnsi="Candara" w:cs="Miriam"/>
          <w:bCs/>
          <w:sz w:val="24"/>
          <w:szCs w:val="24"/>
        </w:rPr>
        <w:t xml:space="preserve">eme of student success in mind, this report </w:t>
      </w:r>
      <w:r>
        <w:rPr>
          <w:rFonts w:ascii="Candara" w:eastAsia="Gungsuh" w:hAnsi="Candara" w:cs="Miriam"/>
          <w:bCs/>
          <w:sz w:val="24"/>
          <w:szCs w:val="24"/>
        </w:rPr>
        <w:t>look</w:t>
      </w:r>
      <w:r w:rsidR="004C0A2F">
        <w:rPr>
          <w:rFonts w:ascii="Candara" w:eastAsia="Gungsuh" w:hAnsi="Candara" w:cs="Miriam"/>
          <w:bCs/>
          <w:sz w:val="24"/>
          <w:szCs w:val="24"/>
        </w:rPr>
        <w:t>s</w:t>
      </w:r>
      <w:r>
        <w:rPr>
          <w:rFonts w:ascii="Candara" w:eastAsia="Gungsuh" w:hAnsi="Candara" w:cs="Miriam"/>
          <w:bCs/>
          <w:sz w:val="24"/>
          <w:szCs w:val="24"/>
        </w:rPr>
        <w:t xml:space="preserve"> more qualitatively at measures of “success” by different groups at FRC as provided by the Institutional Research</w:t>
      </w:r>
      <w:r w:rsidR="006E4302">
        <w:rPr>
          <w:rFonts w:ascii="Candara" w:eastAsia="Gungsuh" w:hAnsi="Candara" w:cs="Miriam"/>
          <w:bCs/>
          <w:sz w:val="24"/>
          <w:szCs w:val="24"/>
        </w:rPr>
        <w:t xml:space="preserve"> and Planning Office</w:t>
      </w:r>
      <w:r>
        <w:rPr>
          <w:rFonts w:ascii="Candara" w:eastAsia="Gungsuh" w:hAnsi="Candara" w:cs="Miriam"/>
          <w:bCs/>
          <w:sz w:val="24"/>
          <w:szCs w:val="24"/>
        </w:rPr>
        <w:t xml:space="preserve">. From these observations it may be concluded that the success rates of some student groups appear to reflect the statewide data. Given this similarity, this report will highlight some of the recommendations from recent literature on student success and California community colleges. </w:t>
      </w:r>
    </w:p>
    <w:p w14:paraId="2B687960" w14:textId="77777777" w:rsidR="00735ED0" w:rsidRDefault="00735ED0" w:rsidP="006C7FE2">
      <w:pPr>
        <w:spacing w:line="240" w:lineRule="auto"/>
        <w:rPr>
          <w:rFonts w:ascii="Candara" w:eastAsia="Gungsuh" w:hAnsi="Candara" w:cs="Miriam"/>
          <w:b/>
          <w:bCs/>
          <w:sz w:val="24"/>
          <w:szCs w:val="24"/>
        </w:rPr>
      </w:pPr>
    </w:p>
    <w:p w14:paraId="620529EB" w14:textId="77777777" w:rsidR="000275EE" w:rsidRDefault="000275EE" w:rsidP="006C7FE2">
      <w:pPr>
        <w:spacing w:line="240" w:lineRule="auto"/>
        <w:rPr>
          <w:rFonts w:ascii="Candara" w:eastAsia="Gungsuh" w:hAnsi="Candara" w:cs="Miriam"/>
          <w:b/>
          <w:bCs/>
          <w:sz w:val="24"/>
          <w:szCs w:val="24"/>
        </w:rPr>
      </w:pPr>
    </w:p>
    <w:p w14:paraId="7B261899" w14:textId="77777777" w:rsidR="003D72A4" w:rsidRDefault="003D72A4" w:rsidP="007D28B1">
      <w:pPr>
        <w:pStyle w:val="Heading8"/>
        <w:rPr>
          <w:rFonts w:eastAsia="Gungsuh"/>
          <w:b w:val="0"/>
          <w:szCs w:val="24"/>
        </w:rPr>
        <w:sectPr w:rsidR="003D72A4" w:rsidSect="00EA295A">
          <w:pgSz w:w="12240" w:h="15840"/>
          <w:pgMar w:top="1440" w:right="1440" w:bottom="1440" w:left="1440" w:header="720" w:footer="720" w:gutter="0"/>
          <w:cols w:space="720"/>
        </w:sectPr>
      </w:pPr>
    </w:p>
    <w:p w14:paraId="7F8AABED" w14:textId="77777777" w:rsidR="009B6482" w:rsidRPr="000755BF" w:rsidRDefault="007D28B1" w:rsidP="00983785">
      <w:pPr>
        <w:pStyle w:val="Heading8"/>
      </w:pPr>
      <w:bookmarkStart w:id="332" w:name="_Toc10552166"/>
      <w:r w:rsidRPr="000755BF">
        <w:lastRenderedPageBreak/>
        <w:t>Figure 6.</w:t>
      </w:r>
      <w:r w:rsidR="000E34F0" w:rsidRPr="000755BF">
        <w:t>1</w:t>
      </w:r>
      <w:r w:rsidRPr="000755BF">
        <w:t xml:space="preserve">: </w:t>
      </w:r>
      <w:r w:rsidR="00DC10C8" w:rsidRPr="000755BF">
        <w:t>Success rates By On-campus Student Groups In 2017-18</w:t>
      </w:r>
      <w:bookmarkEnd w:id="332"/>
    </w:p>
    <w:p w14:paraId="05F2972A" w14:textId="77777777" w:rsidR="007D28B1" w:rsidRDefault="007D28B1" w:rsidP="000E34F0">
      <w:pPr>
        <w:shd w:val="clear" w:color="auto" w:fill="FFFFFF"/>
        <w:ind w:left="75"/>
        <w:rPr>
          <w:rFonts w:ascii="Candara" w:eastAsia="Gungsuh" w:hAnsi="Candara" w:cs="Miriam"/>
          <w:b/>
          <w:bCs/>
          <w:sz w:val="24"/>
          <w:szCs w:val="24"/>
        </w:rPr>
      </w:pPr>
    </w:p>
    <w:p w14:paraId="469DE7AC" w14:textId="77777777" w:rsidR="007D28B1" w:rsidRDefault="00DC10C8" w:rsidP="000E34F0">
      <w:pPr>
        <w:shd w:val="clear" w:color="auto" w:fill="FFFFFF"/>
        <w:ind w:left="75"/>
        <w:rPr>
          <w:rFonts w:ascii="Candara" w:eastAsia="Gungsuh" w:hAnsi="Candara" w:cs="Miriam"/>
          <w:b/>
          <w:bCs/>
          <w:sz w:val="24"/>
          <w:szCs w:val="24"/>
        </w:rPr>
      </w:pPr>
      <w:r>
        <w:rPr>
          <w:noProof/>
          <w:lang w:bidi="ar-SA"/>
        </w:rPr>
        <w:drawing>
          <wp:inline distT="0" distB="0" distL="0" distR="0" wp14:anchorId="57E98FB6" wp14:editId="363B2038">
            <wp:extent cx="5875020" cy="35433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CD7AEA" w14:textId="77777777" w:rsidR="005A34B9" w:rsidRDefault="005A34B9" w:rsidP="000E34F0">
      <w:pPr>
        <w:shd w:val="clear" w:color="auto" w:fill="FFFFFF"/>
        <w:ind w:left="75"/>
        <w:rPr>
          <w:rFonts w:ascii="Candara" w:eastAsia="Gungsuh" w:hAnsi="Candara" w:cs="Miriam"/>
          <w:b/>
          <w:bCs/>
          <w:sz w:val="24"/>
          <w:szCs w:val="24"/>
        </w:rPr>
      </w:pPr>
    </w:p>
    <w:p w14:paraId="0FF13D26" w14:textId="77777777" w:rsidR="005A34B9" w:rsidRPr="00BF1355" w:rsidRDefault="005A34B9" w:rsidP="000E34F0">
      <w:pPr>
        <w:shd w:val="clear" w:color="auto" w:fill="FFFFFF"/>
        <w:ind w:left="75"/>
        <w:rPr>
          <w:rFonts w:ascii="Candara" w:eastAsia="Gungsuh" w:hAnsi="Candara" w:cs="Miriam"/>
          <w:b/>
          <w:bCs/>
          <w:sz w:val="24"/>
          <w:szCs w:val="24"/>
        </w:rPr>
      </w:pPr>
    </w:p>
    <w:p w14:paraId="34C3A1FD" w14:textId="77777777" w:rsidR="000E34F0" w:rsidRPr="000755BF" w:rsidRDefault="005A34B9" w:rsidP="00983785">
      <w:pPr>
        <w:pStyle w:val="Heading8"/>
      </w:pPr>
      <w:bookmarkStart w:id="333" w:name="_Toc10552167"/>
      <w:r w:rsidRPr="000755BF">
        <w:t>Figure 6.2: Number of Students in Each Student Group in 2017-18</w:t>
      </w:r>
      <w:bookmarkEnd w:id="333"/>
    </w:p>
    <w:tbl>
      <w:tblPr>
        <w:tblW w:w="8104"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shd w:val="clear" w:color="auto" w:fill="EEECE1" w:themeFill="background2"/>
        <w:tblLook w:val="04A0" w:firstRow="1" w:lastRow="0" w:firstColumn="1" w:lastColumn="0" w:noHBand="0" w:noVBand="1"/>
      </w:tblPr>
      <w:tblGrid>
        <w:gridCol w:w="3621"/>
        <w:gridCol w:w="2414"/>
        <w:gridCol w:w="2069"/>
      </w:tblGrid>
      <w:tr w:rsidR="005A34B9" w:rsidRPr="005A34B9" w14:paraId="5E77B199" w14:textId="77777777" w:rsidTr="000755BF">
        <w:trPr>
          <w:trHeight w:val="373"/>
        </w:trPr>
        <w:tc>
          <w:tcPr>
            <w:tcW w:w="3621" w:type="dxa"/>
            <w:shd w:val="clear" w:color="auto" w:fill="EEECE1" w:themeFill="background2"/>
            <w:noWrap/>
            <w:vAlign w:val="bottom"/>
            <w:hideMark/>
          </w:tcPr>
          <w:p w14:paraId="502A2FD1" w14:textId="77777777" w:rsidR="005A34B9" w:rsidRPr="000755BF" w:rsidRDefault="005A34B9" w:rsidP="005A34B9">
            <w:pPr>
              <w:spacing w:line="240" w:lineRule="auto"/>
              <w:rPr>
                <w:rFonts w:ascii="Calibri" w:eastAsia="Times New Roman" w:hAnsi="Calibri" w:cs="Times New Roman"/>
                <w:b/>
                <w:bCs/>
                <w:color w:val="000000" w:themeColor="text1"/>
                <w:lang w:bidi="ar-SA"/>
              </w:rPr>
            </w:pPr>
            <w:r w:rsidRPr="000755BF">
              <w:rPr>
                <w:rFonts w:ascii="Calibri" w:eastAsia="Times New Roman" w:hAnsi="Calibri" w:cs="Times New Roman"/>
                <w:b/>
                <w:bCs/>
                <w:color w:val="000000" w:themeColor="text1"/>
                <w:lang w:bidi="ar-SA"/>
              </w:rPr>
              <w:t>On-campus</w:t>
            </w:r>
          </w:p>
        </w:tc>
        <w:tc>
          <w:tcPr>
            <w:tcW w:w="2414" w:type="dxa"/>
            <w:shd w:val="clear" w:color="auto" w:fill="EEECE1" w:themeFill="background2"/>
            <w:noWrap/>
            <w:vAlign w:val="bottom"/>
            <w:hideMark/>
          </w:tcPr>
          <w:p w14:paraId="7D7934A5" w14:textId="77777777" w:rsidR="005A34B9" w:rsidRPr="000755BF" w:rsidRDefault="005A34B9" w:rsidP="000755BF">
            <w:pPr>
              <w:spacing w:line="240" w:lineRule="auto"/>
              <w:jc w:val="center"/>
              <w:rPr>
                <w:rFonts w:ascii="Calibri" w:eastAsia="Times New Roman" w:hAnsi="Calibri" w:cs="Times New Roman"/>
                <w:b/>
                <w:bCs/>
                <w:color w:val="000000" w:themeColor="text1"/>
                <w:lang w:bidi="ar-SA"/>
              </w:rPr>
            </w:pPr>
            <w:r w:rsidRPr="000755BF">
              <w:rPr>
                <w:rFonts w:ascii="Calibri" w:eastAsia="Times New Roman" w:hAnsi="Calibri" w:cs="Times New Roman"/>
                <w:b/>
                <w:bCs/>
                <w:color w:val="000000" w:themeColor="text1"/>
                <w:lang w:bidi="ar-SA"/>
              </w:rPr>
              <w:t>Success</w:t>
            </w:r>
          </w:p>
        </w:tc>
        <w:tc>
          <w:tcPr>
            <w:tcW w:w="2069" w:type="dxa"/>
            <w:shd w:val="clear" w:color="auto" w:fill="EEECE1" w:themeFill="background2"/>
            <w:noWrap/>
            <w:vAlign w:val="bottom"/>
            <w:hideMark/>
          </w:tcPr>
          <w:p w14:paraId="2DE5A856" w14:textId="77777777" w:rsidR="005A34B9" w:rsidRPr="000755BF" w:rsidRDefault="005A34B9" w:rsidP="000755BF">
            <w:pPr>
              <w:spacing w:line="240" w:lineRule="auto"/>
              <w:jc w:val="center"/>
              <w:rPr>
                <w:rFonts w:ascii="Calibri" w:eastAsia="Times New Roman" w:hAnsi="Calibri" w:cs="Times New Roman"/>
                <w:b/>
                <w:bCs/>
                <w:color w:val="000000" w:themeColor="text1"/>
                <w:lang w:bidi="ar-SA"/>
              </w:rPr>
            </w:pPr>
            <w:r w:rsidRPr="000755BF">
              <w:rPr>
                <w:rFonts w:ascii="Calibri" w:eastAsia="Times New Roman" w:hAnsi="Calibri" w:cs="Times New Roman"/>
                <w:b/>
                <w:bCs/>
                <w:color w:val="000000" w:themeColor="text1"/>
                <w:lang w:bidi="ar-SA"/>
              </w:rPr>
              <w:t>Cohort</w:t>
            </w:r>
          </w:p>
        </w:tc>
      </w:tr>
      <w:tr w:rsidR="005A34B9" w:rsidRPr="005A34B9" w14:paraId="5A2CEBE7" w14:textId="77777777" w:rsidTr="000755BF">
        <w:trPr>
          <w:trHeight w:val="373"/>
        </w:trPr>
        <w:tc>
          <w:tcPr>
            <w:tcW w:w="3621" w:type="dxa"/>
            <w:shd w:val="clear" w:color="auto" w:fill="EEECE1" w:themeFill="background2"/>
            <w:noWrap/>
            <w:vAlign w:val="bottom"/>
            <w:hideMark/>
          </w:tcPr>
          <w:p w14:paraId="30E529ED" w14:textId="77777777" w:rsidR="005A34B9" w:rsidRPr="000755BF" w:rsidRDefault="005A34B9" w:rsidP="005A34B9">
            <w:pPr>
              <w:spacing w:line="240" w:lineRule="auto"/>
              <w:rPr>
                <w:rFonts w:ascii="Calibri" w:eastAsia="Times New Roman" w:hAnsi="Calibri" w:cs="Times New Roman"/>
                <w:color w:val="000000" w:themeColor="text1"/>
                <w:lang w:bidi="ar-SA"/>
              </w:rPr>
            </w:pPr>
            <w:r w:rsidRPr="000755BF">
              <w:rPr>
                <w:rFonts w:ascii="Calibri" w:eastAsia="Times New Roman" w:hAnsi="Calibri" w:cs="Times New Roman"/>
                <w:color w:val="000000" w:themeColor="text1"/>
                <w:lang w:bidi="ar-SA"/>
              </w:rPr>
              <w:t>Asian</w:t>
            </w:r>
          </w:p>
        </w:tc>
        <w:tc>
          <w:tcPr>
            <w:tcW w:w="2414" w:type="dxa"/>
            <w:shd w:val="clear" w:color="auto" w:fill="EEECE1" w:themeFill="background2"/>
            <w:noWrap/>
            <w:vAlign w:val="bottom"/>
            <w:hideMark/>
          </w:tcPr>
          <w:p w14:paraId="62863FCA" w14:textId="77777777" w:rsidR="005A34B9" w:rsidRPr="000755BF" w:rsidRDefault="005A34B9" w:rsidP="000755BF">
            <w:pPr>
              <w:spacing w:line="240" w:lineRule="auto"/>
              <w:jc w:val="center"/>
              <w:rPr>
                <w:rFonts w:ascii="Calibri" w:eastAsia="Times New Roman" w:hAnsi="Calibri" w:cs="Times New Roman"/>
                <w:color w:val="000000" w:themeColor="text1"/>
                <w:lang w:bidi="ar-SA"/>
              </w:rPr>
            </w:pPr>
            <w:r w:rsidRPr="000755BF">
              <w:rPr>
                <w:rFonts w:ascii="Calibri" w:eastAsia="Times New Roman" w:hAnsi="Calibri" w:cs="Times New Roman"/>
                <w:color w:val="000000" w:themeColor="text1"/>
                <w:lang w:bidi="ar-SA"/>
              </w:rPr>
              <w:t>9</w:t>
            </w:r>
          </w:p>
        </w:tc>
        <w:tc>
          <w:tcPr>
            <w:tcW w:w="2069" w:type="dxa"/>
            <w:shd w:val="clear" w:color="auto" w:fill="EEECE1" w:themeFill="background2"/>
            <w:noWrap/>
            <w:vAlign w:val="bottom"/>
            <w:hideMark/>
          </w:tcPr>
          <w:p w14:paraId="534A084A" w14:textId="77777777" w:rsidR="005A34B9" w:rsidRPr="000755BF" w:rsidRDefault="005A34B9" w:rsidP="000755BF">
            <w:pPr>
              <w:spacing w:line="240" w:lineRule="auto"/>
              <w:jc w:val="center"/>
              <w:rPr>
                <w:rFonts w:ascii="Calibri" w:eastAsia="Times New Roman" w:hAnsi="Calibri" w:cs="Times New Roman"/>
                <w:color w:val="000000" w:themeColor="text1"/>
                <w:lang w:bidi="ar-SA"/>
              </w:rPr>
            </w:pPr>
            <w:r w:rsidRPr="000755BF">
              <w:rPr>
                <w:rFonts w:ascii="Calibri" w:eastAsia="Times New Roman" w:hAnsi="Calibri" w:cs="Times New Roman"/>
                <w:color w:val="000000" w:themeColor="text1"/>
                <w:lang w:bidi="ar-SA"/>
              </w:rPr>
              <w:t>29</w:t>
            </w:r>
          </w:p>
        </w:tc>
      </w:tr>
      <w:tr w:rsidR="005A34B9" w:rsidRPr="005A34B9" w14:paraId="369B0B32" w14:textId="77777777" w:rsidTr="000755BF">
        <w:trPr>
          <w:trHeight w:val="373"/>
        </w:trPr>
        <w:tc>
          <w:tcPr>
            <w:tcW w:w="3621" w:type="dxa"/>
            <w:shd w:val="clear" w:color="auto" w:fill="EEECE1" w:themeFill="background2"/>
            <w:noWrap/>
            <w:vAlign w:val="bottom"/>
            <w:hideMark/>
          </w:tcPr>
          <w:p w14:paraId="0862E1C6" w14:textId="77777777" w:rsidR="005A34B9" w:rsidRPr="005A34B9" w:rsidRDefault="005A34B9" w:rsidP="005A34B9">
            <w:pPr>
              <w:spacing w:line="240" w:lineRule="auto"/>
              <w:rPr>
                <w:rFonts w:ascii="Calibri" w:eastAsia="Times New Roman" w:hAnsi="Calibri" w:cs="Times New Roman"/>
                <w:color w:val="000000"/>
                <w:lang w:bidi="ar-SA"/>
              </w:rPr>
            </w:pPr>
            <w:r w:rsidRPr="005A34B9">
              <w:rPr>
                <w:rFonts w:ascii="Calibri" w:eastAsia="Times New Roman" w:hAnsi="Calibri" w:cs="Times New Roman"/>
                <w:color w:val="000000"/>
                <w:lang w:bidi="ar-SA"/>
              </w:rPr>
              <w:t>African-American</w:t>
            </w:r>
          </w:p>
        </w:tc>
        <w:tc>
          <w:tcPr>
            <w:tcW w:w="2414" w:type="dxa"/>
            <w:shd w:val="clear" w:color="auto" w:fill="EEECE1" w:themeFill="background2"/>
            <w:noWrap/>
            <w:vAlign w:val="bottom"/>
            <w:hideMark/>
          </w:tcPr>
          <w:p w14:paraId="547C2F23"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21</w:t>
            </w:r>
          </w:p>
        </w:tc>
        <w:tc>
          <w:tcPr>
            <w:tcW w:w="2069" w:type="dxa"/>
            <w:shd w:val="clear" w:color="auto" w:fill="EEECE1" w:themeFill="background2"/>
            <w:noWrap/>
            <w:vAlign w:val="bottom"/>
            <w:hideMark/>
          </w:tcPr>
          <w:p w14:paraId="3B29331F"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149</w:t>
            </w:r>
          </w:p>
        </w:tc>
      </w:tr>
      <w:tr w:rsidR="005A34B9" w:rsidRPr="005A34B9" w14:paraId="1754D4E4" w14:textId="77777777" w:rsidTr="000755BF">
        <w:trPr>
          <w:trHeight w:val="373"/>
        </w:trPr>
        <w:tc>
          <w:tcPr>
            <w:tcW w:w="3621" w:type="dxa"/>
            <w:shd w:val="clear" w:color="auto" w:fill="EEECE1" w:themeFill="background2"/>
            <w:noWrap/>
            <w:vAlign w:val="bottom"/>
            <w:hideMark/>
          </w:tcPr>
          <w:p w14:paraId="75095C52" w14:textId="77777777" w:rsidR="005A34B9" w:rsidRPr="005A34B9" w:rsidRDefault="005A34B9" w:rsidP="005A34B9">
            <w:pPr>
              <w:spacing w:line="240" w:lineRule="auto"/>
              <w:rPr>
                <w:rFonts w:ascii="Calibri" w:eastAsia="Times New Roman" w:hAnsi="Calibri" w:cs="Times New Roman"/>
                <w:color w:val="000000"/>
                <w:lang w:bidi="ar-SA"/>
              </w:rPr>
            </w:pPr>
            <w:r w:rsidRPr="005A34B9">
              <w:rPr>
                <w:rFonts w:ascii="Calibri" w:eastAsia="Times New Roman" w:hAnsi="Calibri" w:cs="Times New Roman"/>
                <w:color w:val="000000"/>
                <w:lang w:bidi="ar-SA"/>
              </w:rPr>
              <w:t>Hispanic</w:t>
            </w:r>
          </w:p>
        </w:tc>
        <w:tc>
          <w:tcPr>
            <w:tcW w:w="2414" w:type="dxa"/>
            <w:shd w:val="clear" w:color="auto" w:fill="EEECE1" w:themeFill="background2"/>
            <w:noWrap/>
            <w:vAlign w:val="bottom"/>
            <w:hideMark/>
          </w:tcPr>
          <w:p w14:paraId="0327A9DB"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23</w:t>
            </w:r>
          </w:p>
        </w:tc>
        <w:tc>
          <w:tcPr>
            <w:tcW w:w="2069" w:type="dxa"/>
            <w:shd w:val="clear" w:color="auto" w:fill="EEECE1" w:themeFill="background2"/>
            <w:noWrap/>
            <w:vAlign w:val="bottom"/>
            <w:hideMark/>
          </w:tcPr>
          <w:p w14:paraId="23ABF7F9"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166</w:t>
            </w:r>
          </w:p>
        </w:tc>
      </w:tr>
      <w:tr w:rsidR="005A34B9" w:rsidRPr="005A34B9" w14:paraId="0D510630" w14:textId="77777777" w:rsidTr="000755BF">
        <w:trPr>
          <w:trHeight w:val="373"/>
        </w:trPr>
        <w:tc>
          <w:tcPr>
            <w:tcW w:w="3621" w:type="dxa"/>
            <w:shd w:val="clear" w:color="auto" w:fill="EEECE1" w:themeFill="background2"/>
            <w:noWrap/>
            <w:vAlign w:val="bottom"/>
            <w:hideMark/>
          </w:tcPr>
          <w:p w14:paraId="2C77F99C" w14:textId="77777777" w:rsidR="005A34B9" w:rsidRPr="005A34B9" w:rsidRDefault="005A34B9" w:rsidP="005A34B9">
            <w:pPr>
              <w:spacing w:line="240" w:lineRule="auto"/>
              <w:rPr>
                <w:rFonts w:ascii="Calibri" w:eastAsia="Times New Roman" w:hAnsi="Calibri" w:cs="Times New Roman"/>
                <w:color w:val="000000"/>
                <w:lang w:bidi="ar-SA"/>
              </w:rPr>
            </w:pPr>
            <w:r w:rsidRPr="005A34B9">
              <w:rPr>
                <w:rFonts w:ascii="Calibri" w:eastAsia="Times New Roman" w:hAnsi="Calibri" w:cs="Times New Roman"/>
                <w:color w:val="000000"/>
                <w:lang w:bidi="ar-SA"/>
              </w:rPr>
              <w:t>White</w:t>
            </w:r>
          </w:p>
        </w:tc>
        <w:tc>
          <w:tcPr>
            <w:tcW w:w="2414" w:type="dxa"/>
            <w:shd w:val="clear" w:color="auto" w:fill="EEECE1" w:themeFill="background2"/>
            <w:noWrap/>
            <w:vAlign w:val="bottom"/>
            <w:hideMark/>
          </w:tcPr>
          <w:p w14:paraId="11AF93CA"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93</w:t>
            </w:r>
          </w:p>
        </w:tc>
        <w:tc>
          <w:tcPr>
            <w:tcW w:w="2069" w:type="dxa"/>
            <w:shd w:val="clear" w:color="auto" w:fill="EEECE1" w:themeFill="background2"/>
            <w:noWrap/>
            <w:vAlign w:val="bottom"/>
            <w:hideMark/>
          </w:tcPr>
          <w:p w14:paraId="17C5761D"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1091</w:t>
            </w:r>
          </w:p>
        </w:tc>
      </w:tr>
      <w:tr w:rsidR="005A34B9" w:rsidRPr="005A34B9" w14:paraId="53A9C2C2" w14:textId="77777777" w:rsidTr="000755BF">
        <w:trPr>
          <w:trHeight w:val="373"/>
        </w:trPr>
        <w:tc>
          <w:tcPr>
            <w:tcW w:w="3621" w:type="dxa"/>
            <w:shd w:val="clear" w:color="auto" w:fill="EEECE1" w:themeFill="background2"/>
            <w:noWrap/>
            <w:vAlign w:val="bottom"/>
            <w:hideMark/>
          </w:tcPr>
          <w:p w14:paraId="78671622" w14:textId="77777777" w:rsidR="005A34B9" w:rsidRPr="005A34B9" w:rsidRDefault="005A34B9" w:rsidP="005A34B9">
            <w:pPr>
              <w:spacing w:line="240" w:lineRule="auto"/>
              <w:rPr>
                <w:rFonts w:ascii="Calibri" w:eastAsia="Times New Roman" w:hAnsi="Calibri" w:cs="Times New Roman"/>
                <w:color w:val="000000"/>
                <w:lang w:bidi="ar-SA"/>
              </w:rPr>
            </w:pPr>
            <w:r w:rsidRPr="005A34B9">
              <w:rPr>
                <w:rFonts w:ascii="Calibri" w:eastAsia="Times New Roman" w:hAnsi="Calibri" w:cs="Times New Roman"/>
                <w:color w:val="000000"/>
                <w:lang w:bidi="ar-SA"/>
              </w:rPr>
              <w:t>Filipino</w:t>
            </w:r>
          </w:p>
        </w:tc>
        <w:tc>
          <w:tcPr>
            <w:tcW w:w="2414" w:type="dxa"/>
            <w:shd w:val="clear" w:color="auto" w:fill="EEECE1" w:themeFill="background2"/>
            <w:noWrap/>
            <w:vAlign w:val="bottom"/>
            <w:hideMark/>
          </w:tcPr>
          <w:p w14:paraId="25C9071F"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1</w:t>
            </w:r>
          </w:p>
        </w:tc>
        <w:tc>
          <w:tcPr>
            <w:tcW w:w="2069" w:type="dxa"/>
            <w:shd w:val="clear" w:color="auto" w:fill="EEECE1" w:themeFill="background2"/>
            <w:noWrap/>
            <w:vAlign w:val="bottom"/>
            <w:hideMark/>
          </w:tcPr>
          <w:p w14:paraId="2C22F1FA"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12</w:t>
            </w:r>
          </w:p>
        </w:tc>
      </w:tr>
      <w:tr w:rsidR="005A34B9" w:rsidRPr="005A34B9" w14:paraId="5C433F46" w14:textId="77777777" w:rsidTr="000755BF">
        <w:trPr>
          <w:trHeight w:val="373"/>
        </w:trPr>
        <w:tc>
          <w:tcPr>
            <w:tcW w:w="3621" w:type="dxa"/>
            <w:shd w:val="clear" w:color="auto" w:fill="EEECE1" w:themeFill="background2"/>
            <w:noWrap/>
            <w:vAlign w:val="bottom"/>
            <w:hideMark/>
          </w:tcPr>
          <w:p w14:paraId="32A17C7F" w14:textId="77777777" w:rsidR="005A34B9" w:rsidRPr="005A34B9" w:rsidRDefault="005A34B9" w:rsidP="005A34B9">
            <w:pPr>
              <w:spacing w:line="240" w:lineRule="auto"/>
              <w:rPr>
                <w:rFonts w:ascii="Calibri" w:eastAsia="Times New Roman" w:hAnsi="Calibri" w:cs="Times New Roman"/>
                <w:color w:val="000000"/>
                <w:lang w:bidi="ar-SA"/>
              </w:rPr>
            </w:pPr>
            <w:r w:rsidRPr="005A34B9">
              <w:rPr>
                <w:rFonts w:ascii="Calibri" w:eastAsia="Times New Roman" w:hAnsi="Calibri" w:cs="Times New Roman"/>
                <w:color w:val="000000"/>
                <w:lang w:bidi="ar-SA"/>
              </w:rPr>
              <w:t>Native American</w:t>
            </w:r>
          </w:p>
        </w:tc>
        <w:tc>
          <w:tcPr>
            <w:tcW w:w="2414" w:type="dxa"/>
            <w:shd w:val="clear" w:color="auto" w:fill="EEECE1" w:themeFill="background2"/>
            <w:noWrap/>
            <w:vAlign w:val="bottom"/>
            <w:hideMark/>
          </w:tcPr>
          <w:p w14:paraId="7831DCD0"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6</w:t>
            </w:r>
          </w:p>
        </w:tc>
        <w:tc>
          <w:tcPr>
            <w:tcW w:w="2069" w:type="dxa"/>
            <w:shd w:val="clear" w:color="auto" w:fill="EEECE1" w:themeFill="background2"/>
            <w:noWrap/>
            <w:vAlign w:val="bottom"/>
            <w:hideMark/>
          </w:tcPr>
          <w:p w14:paraId="2BF11F1C"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54</w:t>
            </w:r>
          </w:p>
        </w:tc>
      </w:tr>
      <w:tr w:rsidR="005A34B9" w:rsidRPr="005A34B9" w14:paraId="420159A8" w14:textId="77777777" w:rsidTr="000755BF">
        <w:trPr>
          <w:trHeight w:val="373"/>
        </w:trPr>
        <w:tc>
          <w:tcPr>
            <w:tcW w:w="3621" w:type="dxa"/>
            <w:shd w:val="clear" w:color="auto" w:fill="EEECE1" w:themeFill="background2"/>
            <w:noWrap/>
            <w:vAlign w:val="bottom"/>
            <w:hideMark/>
          </w:tcPr>
          <w:p w14:paraId="1ADF52EC" w14:textId="77777777" w:rsidR="005A34B9" w:rsidRPr="005A34B9" w:rsidRDefault="005A34B9" w:rsidP="005A34B9">
            <w:pPr>
              <w:spacing w:line="240" w:lineRule="auto"/>
              <w:rPr>
                <w:rFonts w:ascii="Calibri" w:eastAsia="Times New Roman" w:hAnsi="Calibri" w:cs="Times New Roman"/>
                <w:color w:val="000000"/>
                <w:lang w:bidi="ar-SA"/>
              </w:rPr>
            </w:pPr>
            <w:r w:rsidRPr="005A34B9">
              <w:rPr>
                <w:rFonts w:ascii="Calibri" w:eastAsia="Times New Roman" w:hAnsi="Calibri" w:cs="Times New Roman"/>
                <w:color w:val="000000"/>
                <w:lang w:bidi="ar-SA"/>
              </w:rPr>
              <w:t>Pacific Islander</w:t>
            </w:r>
          </w:p>
        </w:tc>
        <w:tc>
          <w:tcPr>
            <w:tcW w:w="2414" w:type="dxa"/>
            <w:shd w:val="clear" w:color="auto" w:fill="EEECE1" w:themeFill="background2"/>
            <w:noWrap/>
            <w:vAlign w:val="bottom"/>
            <w:hideMark/>
          </w:tcPr>
          <w:p w14:paraId="047CF032"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3</w:t>
            </w:r>
          </w:p>
        </w:tc>
        <w:tc>
          <w:tcPr>
            <w:tcW w:w="2069" w:type="dxa"/>
            <w:shd w:val="clear" w:color="auto" w:fill="EEECE1" w:themeFill="background2"/>
            <w:noWrap/>
            <w:vAlign w:val="bottom"/>
            <w:hideMark/>
          </w:tcPr>
          <w:p w14:paraId="48175414" w14:textId="77777777" w:rsidR="005A34B9" w:rsidRPr="005A34B9" w:rsidRDefault="005A34B9" w:rsidP="000755BF">
            <w:pPr>
              <w:spacing w:line="240" w:lineRule="auto"/>
              <w:jc w:val="center"/>
              <w:rPr>
                <w:rFonts w:ascii="Calibri" w:eastAsia="Times New Roman" w:hAnsi="Calibri" w:cs="Times New Roman"/>
                <w:color w:val="000000"/>
                <w:lang w:bidi="ar-SA"/>
              </w:rPr>
            </w:pPr>
            <w:r w:rsidRPr="005A34B9">
              <w:rPr>
                <w:rFonts w:ascii="Calibri" w:eastAsia="Times New Roman" w:hAnsi="Calibri" w:cs="Times New Roman"/>
                <w:color w:val="000000"/>
                <w:lang w:bidi="ar-SA"/>
              </w:rPr>
              <w:t>33</w:t>
            </w:r>
          </w:p>
        </w:tc>
      </w:tr>
    </w:tbl>
    <w:p w14:paraId="48D96C6E" w14:textId="77777777" w:rsidR="00DC10C8" w:rsidRDefault="00EA295A" w:rsidP="000755BF">
      <w:pPr>
        <w:shd w:val="clear" w:color="auto" w:fill="FFFFFF"/>
        <w:tabs>
          <w:tab w:val="left" w:pos="5400"/>
        </w:tabs>
        <w:rPr>
          <w:rFonts w:ascii="Candara" w:eastAsia="Gungsuh" w:hAnsi="Candara" w:cs="Miriam"/>
          <w:bCs/>
          <w:i/>
          <w:color w:val="3C63AE"/>
          <w:sz w:val="24"/>
          <w:szCs w:val="24"/>
        </w:rPr>
      </w:pPr>
      <w:r>
        <w:rPr>
          <w:rFonts w:ascii="Candara" w:eastAsia="Gungsuh" w:hAnsi="Candara" w:cs="Miriam"/>
          <w:bCs/>
          <w:i/>
          <w:color w:val="3C63AE"/>
          <w:sz w:val="24"/>
          <w:szCs w:val="24"/>
        </w:rPr>
        <w:tab/>
      </w:r>
    </w:p>
    <w:p w14:paraId="58218F1A" w14:textId="77777777" w:rsidR="00DC10C8" w:rsidRPr="007D28B1" w:rsidRDefault="00DC10C8" w:rsidP="007D28B1">
      <w:pPr>
        <w:shd w:val="clear" w:color="auto" w:fill="FFFFFF"/>
        <w:rPr>
          <w:rFonts w:ascii="Candara" w:eastAsia="Gungsuh" w:hAnsi="Candara" w:cs="Miriam"/>
          <w:bCs/>
          <w:i/>
          <w:color w:val="3C63AE"/>
          <w:sz w:val="24"/>
          <w:szCs w:val="24"/>
        </w:rPr>
      </w:pPr>
    </w:p>
    <w:p w14:paraId="1A7BBBCE" w14:textId="77777777" w:rsidR="000E34F0" w:rsidRDefault="000E34F0" w:rsidP="000E34F0">
      <w:pPr>
        <w:shd w:val="clear" w:color="auto" w:fill="FFFFFF"/>
        <w:ind w:left="75"/>
        <w:rPr>
          <w:rFonts w:ascii="Candara" w:eastAsia="Gungsuh" w:hAnsi="Candara" w:cs="Miriam"/>
          <w:b/>
          <w:bCs/>
          <w:color w:val="3C63AE"/>
          <w:sz w:val="14"/>
          <w:szCs w:val="14"/>
        </w:rPr>
      </w:pPr>
    </w:p>
    <w:p w14:paraId="17E07BC5" w14:textId="77777777" w:rsidR="006E4302" w:rsidRDefault="006E4302" w:rsidP="000E34F0">
      <w:pPr>
        <w:shd w:val="clear" w:color="auto" w:fill="FFFFFF"/>
        <w:ind w:left="75"/>
        <w:rPr>
          <w:rFonts w:ascii="Candara" w:eastAsia="Gungsuh" w:hAnsi="Candara" w:cs="Miriam"/>
          <w:bCs/>
          <w:sz w:val="24"/>
          <w:szCs w:val="14"/>
        </w:rPr>
      </w:pPr>
      <w:r w:rsidRPr="006E4302">
        <w:rPr>
          <w:rFonts w:ascii="Candara" w:eastAsia="Gungsuh" w:hAnsi="Candara" w:cs="Miriam"/>
          <w:bCs/>
          <w:sz w:val="24"/>
          <w:szCs w:val="14"/>
        </w:rPr>
        <w:t xml:space="preserve">The </w:t>
      </w:r>
      <w:r>
        <w:rPr>
          <w:rFonts w:ascii="Candara" w:eastAsia="Gungsuh" w:hAnsi="Candara" w:cs="Miriam"/>
          <w:bCs/>
          <w:sz w:val="24"/>
          <w:szCs w:val="14"/>
        </w:rPr>
        <w:t>data available from the Institutional Res</w:t>
      </w:r>
      <w:r w:rsidR="00DC10C8">
        <w:rPr>
          <w:rFonts w:ascii="Candara" w:eastAsia="Gungsuh" w:hAnsi="Candara" w:cs="Miriam"/>
          <w:bCs/>
          <w:sz w:val="24"/>
          <w:szCs w:val="14"/>
        </w:rPr>
        <w:t xml:space="preserve">earch and Planning Office defines success as students who received </w:t>
      </w:r>
      <w:r w:rsidR="00377097">
        <w:rPr>
          <w:rFonts w:ascii="Candara" w:eastAsia="Gungsuh" w:hAnsi="Candara" w:cs="Miriam"/>
          <w:bCs/>
          <w:sz w:val="24"/>
          <w:szCs w:val="14"/>
        </w:rPr>
        <w:t>an a</w:t>
      </w:r>
      <w:r w:rsidR="00DC10C8">
        <w:rPr>
          <w:rFonts w:ascii="Candara" w:eastAsia="Gungsuh" w:hAnsi="Candara" w:cs="Miriam"/>
          <w:bCs/>
          <w:sz w:val="24"/>
          <w:szCs w:val="14"/>
        </w:rPr>
        <w:t xml:space="preserve">ssociate’s </w:t>
      </w:r>
      <w:r w:rsidR="00377097">
        <w:rPr>
          <w:rFonts w:ascii="Candara" w:eastAsia="Gungsuh" w:hAnsi="Candara" w:cs="Miriam"/>
          <w:bCs/>
          <w:sz w:val="24"/>
          <w:szCs w:val="14"/>
        </w:rPr>
        <w:t>d</w:t>
      </w:r>
      <w:r w:rsidR="00DC10C8">
        <w:rPr>
          <w:rFonts w:ascii="Candara" w:eastAsia="Gungsuh" w:hAnsi="Candara" w:cs="Miriam"/>
          <w:bCs/>
          <w:sz w:val="24"/>
          <w:szCs w:val="14"/>
        </w:rPr>
        <w:t>egree</w:t>
      </w:r>
      <w:r w:rsidR="00377097">
        <w:rPr>
          <w:rFonts w:ascii="Candara" w:eastAsia="Gungsuh" w:hAnsi="Candara" w:cs="Miriam"/>
          <w:bCs/>
          <w:sz w:val="24"/>
          <w:szCs w:val="14"/>
        </w:rPr>
        <w:t xml:space="preserve">, transfer degree, or </w:t>
      </w:r>
      <w:r w:rsidR="005A34B9">
        <w:rPr>
          <w:rFonts w:ascii="Candara" w:eastAsia="Gungsuh" w:hAnsi="Candara" w:cs="Miriam"/>
          <w:bCs/>
          <w:sz w:val="24"/>
          <w:szCs w:val="14"/>
        </w:rPr>
        <w:t xml:space="preserve">certificate. This data shows that even though White students make up the majority of the on-campus student group, they have one of the lowest success rates. This reveals a common trend among community colleges of students who belong to privileged </w:t>
      </w:r>
      <w:r w:rsidR="00BD2BFB">
        <w:rPr>
          <w:rFonts w:ascii="Candara" w:eastAsia="Gungsuh" w:hAnsi="Candara" w:cs="Miriam"/>
          <w:bCs/>
          <w:sz w:val="24"/>
          <w:szCs w:val="14"/>
        </w:rPr>
        <w:t xml:space="preserve">racial </w:t>
      </w:r>
      <w:r w:rsidR="005A34B9">
        <w:rPr>
          <w:rFonts w:ascii="Candara" w:eastAsia="Gungsuh" w:hAnsi="Candara" w:cs="Miriam"/>
          <w:bCs/>
          <w:sz w:val="24"/>
          <w:szCs w:val="14"/>
        </w:rPr>
        <w:t>groups that are under-</w:t>
      </w:r>
      <w:r w:rsidR="005A34B9">
        <w:rPr>
          <w:rFonts w:ascii="Candara" w:eastAsia="Gungsuh" w:hAnsi="Candara" w:cs="Miriam"/>
          <w:bCs/>
          <w:sz w:val="24"/>
          <w:szCs w:val="14"/>
        </w:rPr>
        <w:lastRenderedPageBreak/>
        <w:t xml:space="preserve">performing. </w:t>
      </w:r>
      <w:r w:rsidR="00BD2BFB">
        <w:rPr>
          <w:rFonts w:ascii="Candara" w:eastAsia="Gungsuh" w:hAnsi="Candara" w:cs="Miriam"/>
          <w:bCs/>
          <w:sz w:val="24"/>
          <w:szCs w:val="14"/>
        </w:rPr>
        <w:t xml:space="preserve">Further disaggregation of these numbers is necessary. For example, what other variables affect this population’s success? </w:t>
      </w:r>
    </w:p>
    <w:p w14:paraId="19F8F54F" w14:textId="77777777" w:rsidR="00DC10C8" w:rsidRDefault="00DC10C8" w:rsidP="000E34F0">
      <w:pPr>
        <w:shd w:val="clear" w:color="auto" w:fill="FFFFFF"/>
        <w:ind w:left="75"/>
        <w:rPr>
          <w:rFonts w:ascii="Candara" w:eastAsia="Gungsuh" w:hAnsi="Candara" w:cs="Miriam"/>
          <w:bCs/>
          <w:sz w:val="24"/>
          <w:szCs w:val="14"/>
        </w:rPr>
      </w:pPr>
    </w:p>
    <w:p w14:paraId="7EE788C6" w14:textId="77777777" w:rsidR="006E4302" w:rsidRPr="006E4302" w:rsidRDefault="006E4302" w:rsidP="00DC10C8">
      <w:pPr>
        <w:shd w:val="clear" w:color="auto" w:fill="FFFFFF"/>
        <w:ind w:left="75"/>
        <w:rPr>
          <w:rFonts w:ascii="Candara" w:eastAsia="Gungsuh" w:hAnsi="Candara" w:cs="Miriam"/>
          <w:bCs/>
          <w:sz w:val="24"/>
          <w:szCs w:val="14"/>
        </w:rPr>
      </w:pPr>
      <w:r>
        <w:rPr>
          <w:rFonts w:ascii="Candara" w:eastAsia="Gungsuh" w:hAnsi="Candara" w:cs="Miriam"/>
          <w:bCs/>
          <w:sz w:val="24"/>
          <w:szCs w:val="14"/>
        </w:rPr>
        <w:t xml:space="preserve">FRC </w:t>
      </w:r>
      <w:r w:rsidR="00BD2BFB">
        <w:rPr>
          <w:rFonts w:ascii="Candara" w:eastAsia="Gungsuh" w:hAnsi="Candara" w:cs="Miriam"/>
          <w:bCs/>
          <w:sz w:val="24"/>
          <w:szCs w:val="14"/>
        </w:rPr>
        <w:t xml:space="preserve">greatest advantage to build upon when assuring a climate of student success is its supportive </w:t>
      </w:r>
      <w:r>
        <w:rPr>
          <w:rFonts w:ascii="Candara" w:eastAsia="Gungsuh" w:hAnsi="Candara" w:cs="Miriam"/>
          <w:bCs/>
          <w:sz w:val="24"/>
          <w:szCs w:val="14"/>
        </w:rPr>
        <w:t xml:space="preserve">campus environment where most students are comfortable and happy. </w:t>
      </w:r>
    </w:p>
    <w:p w14:paraId="13771329" w14:textId="77777777" w:rsidR="00F12086" w:rsidRDefault="00F12086"/>
    <w:p w14:paraId="5A26CFDA" w14:textId="77777777" w:rsidR="00F12086" w:rsidRPr="000275EE" w:rsidRDefault="00F12086" w:rsidP="00020C22">
      <w:pPr>
        <w:pStyle w:val="Heading2"/>
        <w:numPr>
          <w:ilvl w:val="0"/>
          <w:numId w:val="7"/>
        </w:numPr>
        <w:jc w:val="left"/>
        <w:rPr>
          <w:rFonts w:eastAsia="Gungsuh"/>
          <w:color w:val="auto"/>
        </w:rPr>
      </w:pPr>
      <w:bookmarkStart w:id="334" w:name="_Toc10639998"/>
      <w:r>
        <w:rPr>
          <w:rFonts w:eastAsia="Gungsuh"/>
          <w:color w:val="auto"/>
        </w:rPr>
        <w:t>Perspectives around support in achieving educational goals</w:t>
      </w:r>
      <w:bookmarkEnd w:id="334"/>
    </w:p>
    <w:p w14:paraId="1E00D4BC" w14:textId="77777777" w:rsidR="00F12086" w:rsidRDefault="00F12086" w:rsidP="00F12086"/>
    <w:p w14:paraId="20EDF169" w14:textId="098615F4" w:rsidR="00F12086" w:rsidRDefault="00F12086" w:rsidP="00F12086">
      <w:r>
        <w:t xml:space="preserve">Students were asked an open-ended question about the support they receive in order to meet their academic and career goals. The majority of comments were overwhelmingly positive, praising FRC for its supportive environment, staff, and its family-like system of support. </w:t>
      </w:r>
    </w:p>
    <w:p w14:paraId="63531D10" w14:textId="77777777" w:rsidR="00F12086" w:rsidRDefault="00F12086" w:rsidP="00F12086"/>
    <w:p w14:paraId="068ED970" w14:textId="77777777" w:rsidR="00F12086" w:rsidRDefault="00F12086" w:rsidP="00F12086">
      <w:r>
        <w:t xml:space="preserve">Some students offered more specific feedback. Among the over seventy responses, a few areas stood out: tutoring services, advising support, and scheduling. Here are some of these responses. </w:t>
      </w:r>
    </w:p>
    <w:p w14:paraId="3138635F" w14:textId="77777777" w:rsidR="00F12086" w:rsidRDefault="00F12086" w:rsidP="00F12086"/>
    <w:p w14:paraId="5B490A81" w14:textId="77777777" w:rsidR="00F12086" w:rsidRPr="00F12086" w:rsidRDefault="00F12086" w:rsidP="00F12086">
      <w:pPr>
        <w:ind w:left="720"/>
        <w:rPr>
          <w:i/>
          <w:iCs/>
        </w:rPr>
      </w:pPr>
      <w:r w:rsidRPr="00F12086">
        <w:rPr>
          <w:i/>
          <w:iCs/>
        </w:rPr>
        <w:t>Transportation is the main thing holding me back. I signed up for a tutor weeks ago no response</w:t>
      </w:r>
    </w:p>
    <w:p w14:paraId="1C24CC49" w14:textId="77777777" w:rsidR="00F12086" w:rsidRPr="00F12086" w:rsidRDefault="00F12086" w:rsidP="00F12086">
      <w:pPr>
        <w:ind w:left="720"/>
        <w:rPr>
          <w:i/>
          <w:iCs/>
        </w:rPr>
      </w:pPr>
    </w:p>
    <w:p w14:paraId="4ABDC2B1" w14:textId="77777777" w:rsidR="00F12086" w:rsidRPr="00F12086" w:rsidRDefault="00F12086" w:rsidP="00F12086">
      <w:pPr>
        <w:ind w:left="720"/>
        <w:rPr>
          <w:i/>
          <w:iCs/>
        </w:rPr>
      </w:pPr>
      <w:r w:rsidRPr="00F12086">
        <w:rPr>
          <w:i/>
          <w:iCs/>
        </w:rPr>
        <w:t>I wish tutoring wasn't tutored by fellow students. I think there should be an actual professor that tutors each subject but i understand that would be difficult.</w:t>
      </w:r>
    </w:p>
    <w:p w14:paraId="6CE2E6A7" w14:textId="77777777" w:rsidR="00F12086" w:rsidRPr="00F12086" w:rsidRDefault="00F12086" w:rsidP="00F12086">
      <w:pPr>
        <w:ind w:left="720"/>
        <w:rPr>
          <w:i/>
          <w:iCs/>
        </w:rPr>
      </w:pPr>
    </w:p>
    <w:p w14:paraId="57B77327" w14:textId="77777777" w:rsidR="00F12086" w:rsidRPr="00F12086" w:rsidRDefault="00F12086" w:rsidP="00F12086">
      <w:pPr>
        <w:ind w:left="720"/>
        <w:rPr>
          <w:i/>
          <w:iCs/>
        </w:rPr>
      </w:pPr>
      <w:r w:rsidRPr="00F12086">
        <w:rPr>
          <w:i/>
          <w:iCs/>
        </w:rPr>
        <w:t>More tutoring options and study groups</w:t>
      </w:r>
    </w:p>
    <w:p w14:paraId="33C97AF5" w14:textId="77777777" w:rsidR="00F12086" w:rsidRPr="00F12086" w:rsidRDefault="00F12086" w:rsidP="00F12086">
      <w:pPr>
        <w:ind w:left="720"/>
        <w:rPr>
          <w:i/>
          <w:iCs/>
        </w:rPr>
      </w:pPr>
    </w:p>
    <w:p w14:paraId="537ED009" w14:textId="77777777" w:rsidR="00F12086" w:rsidRPr="00F12086" w:rsidRDefault="00F12086" w:rsidP="00F12086">
      <w:pPr>
        <w:ind w:left="720"/>
        <w:rPr>
          <w:i/>
          <w:iCs/>
        </w:rPr>
      </w:pPr>
      <w:r w:rsidRPr="00F12086">
        <w:rPr>
          <w:i/>
          <w:iCs/>
        </w:rPr>
        <w:t>FRC can help me as well as many other students with helping in completing our educational goal would be offering more workshops that help you choose a career you would seek interest in so that students know what they are trying to earn so that they have a certain goal in mind. If there was also a more tutoring available all the time during the day that would help greatly because most of the time tutors are not available when you need them.</w:t>
      </w:r>
    </w:p>
    <w:p w14:paraId="42FFCA9A" w14:textId="77777777" w:rsidR="00F12086" w:rsidRPr="00F12086" w:rsidRDefault="00F12086" w:rsidP="00F12086">
      <w:pPr>
        <w:ind w:left="720"/>
        <w:rPr>
          <w:i/>
          <w:iCs/>
        </w:rPr>
      </w:pPr>
    </w:p>
    <w:p w14:paraId="6A0C4DE9" w14:textId="77777777" w:rsidR="00F12086" w:rsidRPr="00F12086" w:rsidRDefault="00F12086" w:rsidP="00F12086">
      <w:pPr>
        <w:ind w:left="720"/>
        <w:rPr>
          <w:i/>
          <w:iCs/>
        </w:rPr>
      </w:pPr>
      <w:r w:rsidRPr="00F12086">
        <w:rPr>
          <w:i/>
          <w:iCs/>
        </w:rPr>
        <w:t>FRC could help me and many other students by somehow encouraging more students to sign-up. Though it is a very small school, there still are a lot of brilliant minded individuals who could help other students and help themselves my making a little extra money. My first semester here, I struggled with math. There wasn’t very many options and not enough time to get help. I wanted more time with my tutor, but there wasn’t any available. Due to a lack of tutors available for calculus. Other than that, I’ve had a great experience.</w:t>
      </w:r>
      <w:r w:rsidRPr="00F12086">
        <w:rPr>
          <w:i/>
          <w:iCs/>
        </w:rPr>
        <w:tab/>
      </w:r>
    </w:p>
    <w:p w14:paraId="7515C6EC" w14:textId="77777777" w:rsidR="00F12086" w:rsidRPr="00F12086" w:rsidRDefault="00F12086" w:rsidP="00F12086">
      <w:pPr>
        <w:ind w:left="720"/>
        <w:rPr>
          <w:i/>
          <w:iCs/>
        </w:rPr>
      </w:pPr>
    </w:p>
    <w:p w14:paraId="5F7D3F6C" w14:textId="77777777" w:rsidR="00F12086" w:rsidRPr="00F12086" w:rsidRDefault="00F12086" w:rsidP="00F12086">
      <w:pPr>
        <w:ind w:left="720"/>
        <w:rPr>
          <w:i/>
          <w:iCs/>
        </w:rPr>
      </w:pPr>
      <w:r w:rsidRPr="00F12086">
        <w:rPr>
          <w:i/>
          <w:iCs/>
        </w:rPr>
        <w:t>I was told that I was signed up for enough units to stay on track for my bachelors and found out I was not</w:t>
      </w:r>
    </w:p>
    <w:p w14:paraId="62F6FD74" w14:textId="77777777" w:rsidR="00F12086" w:rsidRPr="00F12086" w:rsidRDefault="00F12086" w:rsidP="00F12086">
      <w:pPr>
        <w:ind w:left="720"/>
        <w:rPr>
          <w:i/>
          <w:iCs/>
        </w:rPr>
      </w:pPr>
    </w:p>
    <w:p w14:paraId="38664892" w14:textId="77777777" w:rsidR="00F12086" w:rsidRPr="00F12086" w:rsidRDefault="00F12086" w:rsidP="00F12086">
      <w:pPr>
        <w:ind w:left="720"/>
        <w:rPr>
          <w:i/>
          <w:iCs/>
        </w:rPr>
      </w:pPr>
      <w:r w:rsidRPr="00F12086">
        <w:rPr>
          <w:i/>
          <w:iCs/>
        </w:rPr>
        <w:t>I need to be able to complete my educational goal; receiving my AA degree by not being held back because of having too many units.</w:t>
      </w:r>
    </w:p>
    <w:p w14:paraId="46FAE56D" w14:textId="77777777" w:rsidR="00F12086" w:rsidRPr="00F12086" w:rsidRDefault="00F12086" w:rsidP="00F12086">
      <w:pPr>
        <w:ind w:left="720"/>
        <w:rPr>
          <w:i/>
          <w:iCs/>
        </w:rPr>
      </w:pPr>
    </w:p>
    <w:p w14:paraId="22405F04" w14:textId="77777777" w:rsidR="00F12086" w:rsidRPr="00F12086" w:rsidRDefault="00F12086" w:rsidP="00F12086">
      <w:pPr>
        <w:ind w:left="720"/>
        <w:rPr>
          <w:i/>
          <w:iCs/>
        </w:rPr>
      </w:pPr>
      <w:r w:rsidRPr="00F12086">
        <w:rPr>
          <w:i/>
          <w:iCs/>
        </w:rPr>
        <w:t>I would like help to choose my classes and major around my work schedule</w:t>
      </w:r>
    </w:p>
    <w:p w14:paraId="1A89DCD2" w14:textId="77777777" w:rsidR="00F12086" w:rsidRPr="00F12086" w:rsidRDefault="00F12086" w:rsidP="00F12086">
      <w:pPr>
        <w:ind w:left="720"/>
        <w:rPr>
          <w:i/>
          <w:iCs/>
        </w:rPr>
      </w:pPr>
    </w:p>
    <w:p w14:paraId="35E918E4" w14:textId="77777777" w:rsidR="00F12086" w:rsidRPr="00F12086" w:rsidRDefault="00F12086" w:rsidP="00F12086">
      <w:pPr>
        <w:ind w:left="720"/>
        <w:rPr>
          <w:i/>
          <w:iCs/>
        </w:rPr>
      </w:pPr>
      <w:r w:rsidRPr="00F12086">
        <w:rPr>
          <w:i/>
          <w:iCs/>
        </w:rPr>
        <w:lastRenderedPageBreak/>
        <w:t>I feel FRC could help with assisting with the right classes needed in what we're majoring in because it seems as if they just put us on classes that have openings.</w:t>
      </w:r>
    </w:p>
    <w:p w14:paraId="4A6CA9EF" w14:textId="77777777" w:rsidR="00F12086" w:rsidRPr="00F12086" w:rsidRDefault="00F12086" w:rsidP="00F12086">
      <w:pPr>
        <w:ind w:left="720"/>
        <w:rPr>
          <w:i/>
          <w:iCs/>
        </w:rPr>
      </w:pPr>
    </w:p>
    <w:p w14:paraId="45C01E20" w14:textId="77777777" w:rsidR="00F12086" w:rsidRPr="00F12086" w:rsidRDefault="00F12086" w:rsidP="00F12086">
      <w:pPr>
        <w:ind w:left="720"/>
        <w:rPr>
          <w:i/>
          <w:iCs/>
        </w:rPr>
      </w:pPr>
      <w:r w:rsidRPr="00F12086">
        <w:rPr>
          <w:i/>
          <w:iCs/>
        </w:rPr>
        <w:t>Offer events that fit better with athlete schedules since that is the bulk of student population</w:t>
      </w:r>
    </w:p>
    <w:p w14:paraId="76508577" w14:textId="77777777" w:rsidR="00F12086" w:rsidRPr="00F12086" w:rsidRDefault="00F12086" w:rsidP="00F12086">
      <w:pPr>
        <w:ind w:left="720"/>
        <w:rPr>
          <w:i/>
          <w:iCs/>
        </w:rPr>
      </w:pPr>
    </w:p>
    <w:p w14:paraId="0A1D3041" w14:textId="77777777" w:rsidR="00F12086" w:rsidRPr="00F12086" w:rsidRDefault="00F12086" w:rsidP="00F12086">
      <w:pPr>
        <w:ind w:left="720"/>
        <w:rPr>
          <w:i/>
          <w:iCs/>
        </w:rPr>
      </w:pPr>
      <w:r w:rsidRPr="00F12086">
        <w:rPr>
          <w:i/>
          <w:iCs/>
        </w:rPr>
        <w:t>FRC has helped me overcome the financial challenges that have come with college. Through book vouchers, trio, and helping me find outside scholarship college has become a reality and I am no longer afraid of accumulating a lot of debt.</w:t>
      </w:r>
    </w:p>
    <w:p w14:paraId="1CD0D135" w14:textId="77777777" w:rsidR="00F12086" w:rsidRPr="00F12086" w:rsidRDefault="00F12086" w:rsidP="00F12086">
      <w:pPr>
        <w:ind w:left="720"/>
        <w:rPr>
          <w:i/>
          <w:iCs/>
        </w:rPr>
      </w:pPr>
    </w:p>
    <w:p w14:paraId="11F69C73" w14:textId="77777777" w:rsidR="00F12086" w:rsidRPr="00F12086" w:rsidRDefault="00F12086" w:rsidP="00F12086">
      <w:pPr>
        <w:ind w:left="720"/>
        <w:rPr>
          <w:i/>
          <w:iCs/>
        </w:rPr>
      </w:pPr>
      <w:r w:rsidRPr="00F12086">
        <w:rPr>
          <w:i/>
          <w:iCs/>
        </w:rPr>
        <w:t>If I’m considering transferring I want to know that I’m on the right path to transferring and I feel there is no communication with academic advisors.</w:t>
      </w:r>
    </w:p>
    <w:p w14:paraId="3CDC921D" w14:textId="77777777" w:rsidR="006E4302" w:rsidRDefault="006E4302"/>
    <w:p w14:paraId="74DE2E0F" w14:textId="77777777" w:rsidR="00F12086" w:rsidRDefault="00F12086">
      <w:r>
        <w:t xml:space="preserve">Additionally, a few comments were made about the poor condition of the student lounge, and one comment worth noting was about the need for more lighting on campus for safety reasons. </w:t>
      </w:r>
    </w:p>
    <w:p w14:paraId="0A99F940" w14:textId="77777777" w:rsidR="00F12086" w:rsidRDefault="00F12086"/>
    <w:p w14:paraId="4FFBD335" w14:textId="77777777" w:rsidR="00F12086" w:rsidRDefault="00F12086"/>
    <w:p w14:paraId="0AE2729F" w14:textId="77777777" w:rsidR="006E4302" w:rsidRPr="006E4302" w:rsidRDefault="006E4302" w:rsidP="006E4302"/>
    <w:p w14:paraId="2C53F37D" w14:textId="77777777" w:rsidR="006336EB" w:rsidRPr="00BF1355" w:rsidRDefault="00152CA1" w:rsidP="0054576B">
      <w:pPr>
        <w:pStyle w:val="Heading1"/>
        <w:spacing w:before="0" w:line="240" w:lineRule="auto"/>
        <w:rPr>
          <w:rFonts w:ascii="Candara" w:eastAsia="Gungsuh" w:hAnsi="Candara" w:cs="Miriam"/>
          <w:sz w:val="24"/>
          <w:szCs w:val="24"/>
        </w:rPr>
      </w:pPr>
      <w:bookmarkStart w:id="335" w:name="_Toc373708257"/>
      <w:bookmarkStart w:id="336" w:name="_Toc10550623"/>
      <w:bookmarkStart w:id="337" w:name="_Toc10639999"/>
      <w:r>
        <w:rPr>
          <w:rFonts w:ascii="Candara" w:eastAsia="Gungsuh" w:hAnsi="Candara" w:cs="Miriam"/>
          <w:b/>
          <w:sz w:val="24"/>
          <w:szCs w:val="24"/>
        </w:rPr>
        <w:t xml:space="preserve">Conclusions </w:t>
      </w:r>
      <w:r w:rsidR="0054576B" w:rsidRPr="00BF1355">
        <w:rPr>
          <w:rFonts w:ascii="Candara" w:eastAsia="Gungsuh" w:hAnsi="Candara" w:cs="Miriam"/>
          <w:b/>
          <w:sz w:val="24"/>
          <w:szCs w:val="24"/>
        </w:rPr>
        <w:t>and Recommendations</w:t>
      </w:r>
      <w:bookmarkEnd w:id="335"/>
      <w:bookmarkEnd w:id="336"/>
      <w:bookmarkEnd w:id="337"/>
    </w:p>
    <w:p w14:paraId="2BB0BEF4" w14:textId="77777777" w:rsidR="00636101" w:rsidRDefault="00636101" w:rsidP="00636101">
      <w:pPr>
        <w:rPr>
          <w:rFonts w:eastAsia="Gungsuh"/>
        </w:rPr>
      </w:pPr>
    </w:p>
    <w:p w14:paraId="369A677D" w14:textId="77777777" w:rsidR="00636101" w:rsidRDefault="00636101" w:rsidP="00636101">
      <w:pPr>
        <w:spacing w:line="240" w:lineRule="auto"/>
        <w:rPr>
          <w:rFonts w:ascii="Candara" w:hAnsi="Candara"/>
          <w:sz w:val="24"/>
        </w:rPr>
      </w:pPr>
      <w:r w:rsidRPr="0074122D">
        <w:rPr>
          <w:rFonts w:ascii="Candara" w:hAnsi="Candara"/>
          <w:sz w:val="24"/>
        </w:rPr>
        <w:t xml:space="preserve"> </w:t>
      </w:r>
    </w:p>
    <w:p w14:paraId="5C80FFE0" w14:textId="2F43EF8F" w:rsidR="00621419" w:rsidRDefault="00636101" w:rsidP="00020C22">
      <w:pPr>
        <w:pStyle w:val="ListParagraph"/>
        <w:numPr>
          <w:ilvl w:val="0"/>
          <w:numId w:val="5"/>
        </w:numPr>
        <w:spacing w:line="240" w:lineRule="auto"/>
        <w:rPr>
          <w:rFonts w:ascii="Candara" w:hAnsi="Candara"/>
          <w:sz w:val="24"/>
        </w:rPr>
      </w:pPr>
      <w:r>
        <w:rPr>
          <w:rFonts w:ascii="Candara" w:hAnsi="Candara"/>
          <w:sz w:val="24"/>
        </w:rPr>
        <w:t xml:space="preserve">Use </w:t>
      </w:r>
      <w:r w:rsidRPr="0074122D">
        <w:rPr>
          <w:rFonts w:ascii="Candara" w:hAnsi="Candara"/>
          <w:sz w:val="24"/>
        </w:rPr>
        <w:t>the Climate Project Report in the College’s planning.</w:t>
      </w:r>
      <w:r w:rsidR="00CF0A62">
        <w:rPr>
          <w:rFonts w:ascii="Candara" w:hAnsi="Candara"/>
          <w:sz w:val="24"/>
        </w:rPr>
        <w:t xml:space="preserve"> Some changes to the climate survey should be considered</w:t>
      </w:r>
      <w:r w:rsidR="00256611">
        <w:rPr>
          <w:rFonts w:ascii="Candara" w:hAnsi="Candara"/>
          <w:sz w:val="24"/>
        </w:rPr>
        <w:t>,</w:t>
      </w:r>
      <w:r w:rsidR="00CF0A62">
        <w:rPr>
          <w:rFonts w:ascii="Candara" w:hAnsi="Candara"/>
          <w:sz w:val="24"/>
        </w:rPr>
        <w:t xml:space="preserve"> such as the omission of respondent perceptions of others’ comfort on campus. A future survey should also include demographic questions on years at FRC. </w:t>
      </w:r>
    </w:p>
    <w:p w14:paraId="5BE50991" w14:textId="77777777" w:rsidR="00621419" w:rsidRPr="00621419" w:rsidRDefault="00621419" w:rsidP="00621419">
      <w:pPr>
        <w:pStyle w:val="ListParagraph"/>
        <w:spacing w:line="240" w:lineRule="auto"/>
        <w:rPr>
          <w:rFonts w:ascii="Candara" w:hAnsi="Candara"/>
          <w:sz w:val="12"/>
          <w:szCs w:val="12"/>
        </w:rPr>
      </w:pPr>
    </w:p>
    <w:p w14:paraId="7CACEDAB" w14:textId="77777777" w:rsidR="00636101" w:rsidRPr="00621419" w:rsidRDefault="00636101" w:rsidP="00020C22">
      <w:pPr>
        <w:pStyle w:val="ListParagraph"/>
        <w:numPr>
          <w:ilvl w:val="0"/>
          <w:numId w:val="5"/>
        </w:numPr>
        <w:spacing w:line="240" w:lineRule="auto"/>
        <w:rPr>
          <w:rFonts w:ascii="Candara" w:hAnsi="Candara"/>
          <w:sz w:val="24"/>
        </w:rPr>
      </w:pPr>
      <w:r w:rsidRPr="00621419">
        <w:rPr>
          <w:rFonts w:ascii="Candara" w:hAnsi="Candara"/>
          <w:sz w:val="24"/>
        </w:rPr>
        <w:t xml:space="preserve">Build publicity and </w:t>
      </w:r>
      <w:r w:rsidR="008F1B42">
        <w:rPr>
          <w:rFonts w:ascii="Candara" w:hAnsi="Candara"/>
          <w:sz w:val="24"/>
        </w:rPr>
        <w:t xml:space="preserve">improve </w:t>
      </w:r>
      <w:r w:rsidRPr="00621419">
        <w:rPr>
          <w:rFonts w:ascii="Candara" w:hAnsi="Candara"/>
          <w:sz w:val="24"/>
        </w:rPr>
        <w:t xml:space="preserve">advertising of campus services, programs and activities </w:t>
      </w:r>
      <w:r w:rsidR="000F01D2">
        <w:rPr>
          <w:rFonts w:ascii="Candara" w:hAnsi="Candara"/>
          <w:sz w:val="24"/>
        </w:rPr>
        <w:t xml:space="preserve">with </w:t>
      </w:r>
      <w:r w:rsidRPr="00621419">
        <w:rPr>
          <w:rFonts w:ascii="Candara" w:hAnsi="Candara"/>
          <w:sz w:val="24"/>
        </w:rPr>
        <w:t xml:space="preserve">publically available, accessible, current, and thorough information. </w:t>
      </w:r>
      <w:r w:rsidR="00621419">
        <w:rPr>
          <w:rFonts w:eastAsia="Gungsuh"/>
          <w:sz w:val="24"/>
          <w:szCs w:val="24"/>
        </w:rPr>
        <w:t xml:space="preserve">This is </w:t>
      </w:r>
      <w:r w:rsidR="00621419" w:rsidRPr="00621419">
        <w:rPr>
          <w:rFonts w:eastAsia="Gungsuh"/>
          <w:sz w:val="24"/>
          <w:szCs w:val="24"/>
        </w:rPr>
        <w:t xml:space="preserve">important as these are services and resources that provide students avenues to success or provide important social connections for students at FRC who are a long way from home. </w:t>
      </w:r>
      <w:r w:rsidR="00CF0A62" w:rsidRPr="00621419">
        <w:rPr>
          <w:rFonts w:ascii="Candara" w:hAnsi="Candara"/>
          <w:sz w:val="24"/>
        </w:rPr>
        <w:t xml:space="preserve">Progress towards and completion of the College website will be instrumental for addressing this recommendation. </w:t>
      </w:r>
    </w:p>
    <w:p w14:paraId="1126ABD7" w14:textId="77777777" w:rsidR="00636101" w:rsidRPr="00020786" w:rsidRDefault="00636101" w:rsidP="00636101">
      <w:pPr>
        <w:pStyle w:val="ListParagraph"/>
        <w:spacing w:line="240" w:lineRule="auto"/>
        <w:rPr>
          <w:rFonts w:ascii="Candara" w:hAnsi="Candara"/>
          <w:sz w:val="16"/>
          <w:szCs w:val="16"/>
        </w:rPr>
      </w:pPr>
    </w:p>
    <w:p w14:paraId="139B0E2E" w14:textId="77777777" w:rsidR="00621419" w:rsidRPr="00621419" w:rsidRDefault="00636101" w:rsidP="00020C22">
      <w:pPr>
        <w:pStyle w:val="ListParagraph"/>
        <w:numPr>
          <w:ilvl w:val="0"/>
          <w:numId w:val="5"/>
        </w:numPr>
        <w:spacing w:line="240" w:lineRule="auto"/>
        <w:rPr>
          <w:rFonts w:ascii="Candara" w:hAnsi="Candara"/>
          <w:sz w:val="16"/>
          <w:szCs w:val="16"/>
        </w:rPr>
      </w:pPr>
      <w:r w:rsidRPr="00621419">
        <w:rPr>
          <w:rFonts w:ascii="Candara" w:hAnsi="Candara"/>
          <w:sz w:val="24"/>
        </w:rPr>
        <w:t xml:space="preserve">Capitalize on the campus’s overall comfort with and support for diversity by sponsoring activities and events that facilitate learning and discussion around issues surrounding race, ethnicity, class, sex and gender. </w:t>
      </w:r>
      <w:r w:rsidR="00621419">
        <w:rPr>
          <w:rFonts w:ascii="Candara" w:hAnsi="Candara"/>
          <w:sz w:val="24"/>
        </w:rPr>
        <w:t xml:space="preserve">Such programming can be supported by the Diversity Committee, the Professional Development Committee, </w:t>
      </w:r>
      <w:r w:rsidR="00B368E9">
        <w:rPr>
          <w:rFonts w:ascii="Candara" w:hAnsi="Candara"/>
          <w:sz w:val="24"/>
        </w:rPr>
        <w:t xml:space="preserve">and with some budget allocation to </w:t>
      </w:r>
      <w:r w:rsidR="00621419">
        <w:rPr>
          <w:rFonts w:ascii="Candara" w:hAnsi="Candara"/>
          <w:sz w:val="24"/>
        </w:rPr>
        <w:t xml:space="preserve">support curriculum and the College’s mission and accomplishment of student learning outcomes.  </w:t>
      </w:r>
    </w:p>
    <w:p w14:paraId="3E7BC198" w14:textId="77777777" w:rsidR="00621419" w:rsidRPr="00621419" w:rsidRDefault="00621419" w:rsidP="00621419">
      <w:pPr>
        <w:pStyle w:val="ListParagraph"/>
        <w:spacing w:line="240" w:lineRule="auto"/>
        <w:rPr>
          <w:rFonts w:ascii="Candara" w:hAnsi="Candara"/>
          <w:sz w:val="16"/>
          <w:szCs w:val="16"/>
        </w:rPr>
      </w:pPr>
    </w:p>
    <w:p w14:paraId="2CBEB79E" w14:textId="77777777" w:rsidR="00636101" w:rsidRPr="00020786" w:rsidRDefault="00636101" w:rsidP="00020C22">
      <w:pPr>
        <w:pStyle w:val="ListParagraph"/>
        <w:numPr>
          <w:ilvl w:val="0"/>
          <w:numId w:val="5"/>
        </w:numPr>
        <w:spacing w:line="240" w:lineRule="auto"/>
        <w:rPr>
          <w:rFonts w:ascii="Candara" w:hAnsi="Candara"/>
          <w:sz w:val="24"/>
        </w:rPr>
      </w:pPr>
      <w:r>
        <w:rPr>
          <w:rFonts w:ascii="Candara" w:hAnsi="Candara"/>
          <w:sz w:val="24"/>
        </w:rPr>
        <w:t xml:space="preserve">Continue sexual-harassment training among employees, and consider including a more robust (re-)training every 3-5 years to avoid complacency and redundancy (i.e., mandatory Safe-Spaces training, guest speakers/trainers, EEO awareness activities). </w:t>
      </w:r>
      <w:r w:rsidRPr="00020786">
        <w:rPr>
          <w:rFonts w:ascii="Candara" w:hAnsi="Candara"/>
          <w:sz w:val="24"/>
        </w:rPr>
        <w:t xml:space="preserve">Consider expanding </w:t>
      </w:r>
      <w:r>
        <w:rPr>
          <w:rFonts w:ascii="Candara" w:hAnsi="Candara"/>
          <w:sz w:val="24"/>
        </w:rPr>
        <w:t xml:space="preserve">this </w:t>
      </w:r>
      <w:r w:rsidRPr="00020786">
        <w:rPr>
          <w:rFonts w:ascii="Candara" w:hAnsi="Candara"/>
          <w:sz w:val="24"/>
        </w:rPr>
        <w:t xml:space="preserve">training to students. </w:t>
      </w:r>
    </w:p>
    <w:p w14:paraId="2B96E23F" w14:textId="77777777" w:rsidR="00636101" w:rsidRPr="00020786" w:rsidRDefault="00636101" w:rsidP="00636101">
      <w:pPr>
        <w:pStyle w:val="ListParagraph"/>
        <w:rPr>
          <w:rFonts w:ascii="Candara" w:hAnsi="Candara"/>
          <w:sz w:val="16"/>
          <w:szCs w:val="16"/>
        </w:rPr>
      </w:pPr>
    </w:p>
    <w:p w14:paraId="5672470E" w14:textId="77777777" w:rsidR="00621419" w:rsidRDefault="00636101" w:rsidP="00020C22">
      <w:pPr>
        <w:pStyle w:val="ListParagraph"/>
        <w:numPr>
          <w:ilvl w:val="0"/>
          <w:numId w:val="5"/>
        </w:numPr>
        <w:spacing w:line="240" w:lineRule="auto"/>
        <w:rPr>
          <w:rFonts w:ascii="Candara" w:hAnsi="Candara"/>
          <w:sz w:val="24"/>
        </w:rPr>
      </w:pPr>
      <w:r>
        <w:rPr>
          <w:rFonts w:ascii="Candara" w:hAnsi="Candara"/>
          <w:sz w:val="24"/>
        </w:rPr>
        <w:t xml:space="preserve">Review current literature on student success among different race/ethnic groups in California (e.g., The Civil Rights Project at UCLA) and include these in campus </w:t>
      </w:r>
      <w:r>
        <w:rPr>
          <w:rFonts w:ascii="Candara" w:hAnsi="Candara"/>
          <w:sz w:val="24"/>
        </w:rPr>
        <w:lastRenderedPageBreak/>
        <w:t xml:space="preserve">conversations about advising and counseling resources. </w:t>
      </w:r>
      <w:r w:rsidR="00621419">
        <w:rPr>
          <w:rFonts w:ascii="Candara" w:hAnsi="Candara"/>
          <w:sz w:val="24"/>
        </w:rPr>
        <w:t xml:space="preserve">Advisors and student services personnel should also be supported in researching best practices and approaches for serving minority student populations.  </w:t>
      </w:r>
    </w:p>
    <w:p w14:paraId="791CB874" w14:textId="77777777" w:rsidR="00636101" w:rsidRDefault="00636101" w:rsidP="00636101">
      <w:pPr>
        <w:rPr>
          <w:rFonts w:eastAsia="Gungsuh"/>
        </w:rPr>
      </w:pPr>
    </w:p>
    <w:p w14:paraId="5DDD2835" w14:textId="77777777" w:rsidR="00636101" w:rsidRDefault="00636101" w:rsidP="00636101">
      <w:pPr>
        <w:rPr>
          <w:rFonts w:eastAsia="Gungsuh"/>
        </w:rPr>
      </w:pPr>
    </w:p>
    <w:p w14:paraId="085C7304" w14:textId="77777777" w:rsidR="00636101" w:rsidRDefault="00636101" w:rsidP="00636101">
      <w:pPr>
        <w:rPr>
          <w:rFonts w:eastAsia="Gungsuh"/>
        </w:rPr>
      </w:pPr>
    </w:p>
    <w:p w14:paraId="5DB51A4C" w14:textId="77777777" w:rsidR="006336EB" w:rsidRPr="00BF1355" w:rsidRDefault="006336EB" w:rsidP="00636101">
      <w:pPr>
        <w:rPr>
          <w:rFonts w:eastAsia="Gungsuh"/>
        </w:rPr>
      </w:pPr>
    </w:p>
    <w:p w14:paraId="07BEB825" w14:textId="77777777" w:rsidR="006336EB" w:rsidRPr="00BF1355" w:rsidRDefault="006336EB" w:rsidP="00636101">
      <w:pPr>
        <w:rPr>
          <w:rFonts w:eastAsia="Gungsuh"/>
        </w:rPr>
      </w:pPr>
      <w:bookmarkStart w:id="338" w:name="h.s9dja0l1hy09" w:colFirst="0" w:colLast="0"/>
      <w:bookmarkEnd w:id="338"/>
    </w:p>
    <w:p w14:paraId="3AAB1173" w14:textId="77777777" w:rsidR="006336EB" w:rsidRPr="00BF1355" w:rsidRDefault="006336EB" w:rsidP="00636101">
      <w:pPr>
        <w:rPr>
          <w:rFonts w:eastAsia="Gungsuh"/>
        </w:rPr>
      </w:pPr>
      <w:bookmarkStart w:id="339" w:name="h.nuun90g7uy6y" w:colFirst="0" w:colLast="0"/>
      <w:bookmarkEnd w:id="339"/>
    </w:p>
    <w:p w14:paraId="4FC9307C" w14:textId="77777777" w:rsidR="006336EB" w:rsidRPr="00BF1355" w:rsidRDefault="006336EB" w:rsidP="00636101">
      <w:pPr>
        <w:rPr>
          <w:rFonts w:eastAsia="Gungsuh"/>
        </w:rPr>
      </w:pPr>
      <w:bookmarkStart w:id="340" w:name="h.fkj7q849r1ml" w:colFirst="0" w:colLast="0"/>
      <w:bookmarkStart w:id="341" w:name="h.2h0mtu48uwjy" w:colFirst="0" w:colLast="0"/>
      <w:bookmarkEnd w:id="340"/>
      <w:bookmarkEnd w:id="341"/>
    </w:p>
    <w:p w14:paraId="7455D85D" w14:textId="77777777" w:rsidR="00472F1E" w:rsidRPr="00BF1355" w:rsidRDefault="00472F1E" w:rsidP="00636101">
      <w:pPr>
        <w:rPr>
          <w:rFonts w:eastAsia="Gungsuh"/>
          <w:sz w:val="24"/>
          <w:szCs w:val="24"/>
        </w:rPr>
        <w:sectPr w:rsidR="00472F1E" w:rsidRPr="00BF1355" w:rsidSect="00EA295A">
          <w:pgSz w:w="12240" w:h="15840"/>
          <w:pgMar w:top="1440" w:right="1440" w:bottom="1440" w:left="1440" w:header="720" w:footer="720" w:gutter="0"/>
          <w:cols w:space="720"/>
        </w:sectPr>
      </w:pPr>
    </w:p>
    <w:p w14:paraId="1C5A6764" w14:textId="77777777" w:rsidR="006B0793" w:rsidRPr="00621419" w:rsidRDefault="006B0793" w:rsidP="00621419">
      <w:pPr>
        <w:pStyle w:val="Heading1"/>
        <w:rPr>
          <w:rFonts w:eastAsia="Gungsuh"/>
          <w:b/>
          <w:sz w:val="24"/>
        </w:rPr>
      </w:pPr>
      <w:bookmarkStart w:id="342" w:name="_Toc10550624"/>
      <w:bookmarkStart w:id="343" w:name="_Toc10640000"/>
      <w:r w:rsidRPr="00621419">
        <w:rPr>
          <w:rFonts w:eastAsia="Gungsuh"/>
          <w:b/>
          <w:sz w:val="24"/>
        </w:rPr>
        <w:lastRenderedPageBreak/>
        <w:t>References</w:t>
      </w:r>
      <w:bookmarkEnd w:id="342"/>
      <w:bookmarkEnd w:id="343"/>
    </w:p>
    <w:p w14:paraId="533D27B1" w14:textId="77777777" w:rsidR="006B0793" w:rsidRDefault="006B0793" w:rsidP="0054576B">
      <w:pPr>
        <w:spacing w:line="240" w:lineRule="auto"/>
        <w:rPr>
          <w:rFonts w:ascii="Candara" w:eastAsia="Gungsuh" w:hAnsi="Candara" w:cs="Miriam"/>
          <w:sz w:val="24"/>
          <w:szCs w:val="24"/>
        </w:rPr>
      </w:pPr>
    </w:p>
    <w:p w14:paraId="6C288C43" w14:textId="77777777" w:rsidR="00805573" w:rsidRPr="000755BF" w:rsidRDefault="00805573" w:rsidP="005B57FA">
      <w:pPr>
        <w:spacing w:line="240" w:lineRule="auto"/>
        <w:ind w:left="720" w:hanging="720"/>
        <w:rPr>
          <w:sz w:val="24"/>
          <w:szCs w:val="24"/>
        </w:rPr>
      </w:pPr>
      <w:r>
        <w:rPr>
          <w:sz w:val="24"/>
          <w:szCs w:val="24"/>
        </w:rPr>
        <w:t xml:space="preserve">California Community College Student Success Initiative. </w:t>
      </w:r>
      <w:r w:rsidR="003B3D87" w:rsidRPr="000755BF">
        <w:rPr>
          <w:i/>
          <w:sz w:val="24"/>
          <w:szCs w:val="24"/>
        </w:rPr>
        <w:t>2016-2017</w:t>
      </w:r>
      <w:r w:rsidR="003B3D87">
        <w:rPr>
          <w:sz w:val="24"/>
          <w:szCs w:val="24"/>
        </w:rPr>
        <w:t xml:space="preserve"> </w:t>
      </w:r>
      <w:r>
        <w:rPr>
          <w:i/>
          <w:sz w:val="24"/>
          <w:szCs w:val="24"/>
        </w:rPr>
        <w:t xml:space="preserve">Student Success Scorecard. </w:t>
      </w:r>
      <w:r>
        <w:rPr>
          <w:sz w:val="24"/>
          <w:szCs w:val="24"/>
        </w:rPr>
        <w:t>California Community College Chancellors Office.</w:t>
      </w:r>
      <w:r w:rsidR="003B3D87">
        <w:rPr>
          <w:sz w:val="24"/>
          <w:szCs w:val="24"/>
        </w:rPr>
        <w:t xml:space="preserve"> </w:t>
      </w:r>
      <w:hyperlink r:id="rId20" w:anchor="home" w:history="1">
        <w:r w:rsidR="003B3D87">
          <w:rPr>
            <w:rStyle w:val="Hyperlink"/>
          </w:rPr>
          <w:t>https://scorecard.cccco.edu/scorecardrates.aspx?CollegeID=000#home</w:t>
        </w:r>
      </w:hyperlink>
      <w:r w:rsidR="003B3D87">
        <w:t xml:space="preserve">. Accessed June 3, 2019. </w:t>
      </w:r>
      <w:r>
        <w:rPr>
          <w:sz w:val="24"/>
          <w:szCs w:val="24"/>
        </w:rPr>
        <w:t xml:space="preserve">  </w:t>
      </w:r>
    </w:p>
    <w:p w14:paraId="6A99D3CF" w14:textId="77777777" w:rsidR="00805573" w:rsidRDefault="00805573" w:rsidP="005B57FA">
      <w:pPr>
        <w:spacing w:line="240" w:lineRule="auto"/>
        <w:ind w:left="720" w:hanging="720"/>
        <w:rPr>
          <w:sz w:val="24"/>
          <w:szCs w:val="24"/>
        </w:rPr>
      </w:pPr>
    </w:p>
    <w:p w14:paraId="2A5F9493" w14:textId="77777777" w:rsidR="005B57FA" w:rsidRPr="00EF2E5F" w:rsidRDefault="005B57FA" w:rsidP="005B57FA">
      <w:pPr>
        <w:spacing w:line="240" w:lineRule="auto"/>
        <w:ind w:left="720" w:hanging="720"/>
        <w:rPr>
          <w:rFonts w:ascii="Candara" w:eastAsia="Gungsuh" w:hAnsi="Candara" w:cs="Miriam"/>
          <w:sz w:val="24"/>
          <w:szCs w:val="24"/>
        </w:rPr>
      </w:pPr>
      <w:r w:rsidRPr="000755BF">
        <w:rPr>
          <w:sz w:val="24"/>
          <w:szCs w:val="24"/>
        </w:rPr>
        <w:t xml:space="preserve">California Department of Education. </w:t>
      </w:r>
      <w:r w:rsidRPr="000755BF">
        <w:rPr>
          <w:i/>
          <w:iCs/>
          <w:sz w:val="24"/>
          <w:szCs w:val="24"/>
        </w:rPr>
        <w:t>Graduation Rates - 2016</w:t>
      </w:r>
      <w:r w:rsidRPr="000755BF">
        <w:rPr>
          <w:sz w:val="24"/>
          <w:szCs w:val="24"/>
        </w:rPr>
        <w:t>, edited by Tom Torlakson, California Department of Education, 17 May 2016, www.cde.ca.gov/nr/ne/yr16/yr16rel38.asp. Accessed 25 May 2019.</w:t>
      </w:r>
    </w:p>
    <w:p w14:paraId="2FD3A637" w14:textId="77777777" w:rsidR="005B57FA" w:rsidRPr="00584694" w:rsidRDefault="005B57FA" w:rsidP="0054576B">
      <w:pPr>
        <w:spacing w:line="240" w:lineRule="auto"/>
        <w:rPr>
          <w:rFonts w:ascii="Candara" w:eastAsia="Gungsuh" w:hAnsi="Candara" w:cs="Miriam"/>
          <w:sz w:val="24"/>
          <w:szCs w:val="24"/>
        </w:rPr>
      </w:pPr>
    </w:p>
    <w:p w14:paraId="659C6B83" w14:textId="77777777" w:rsidR="001F13D9" w:rsidRPr="00584694" w:rsidRDefault="001F13D9" w:rsidP="0054576B">
      <w:pPr>
        <w:spacing w:line="240" w:lineRule="auto"/>
        <w:rPr>
          <w:rFonts w:ascii="Candara" w:eastAsia="Gungsuh" w:hAnsi="Candara" w:cs="Miriam"/>
          <w:sz w:val="24"/>
          <w:szCs w:val="24"/>
        </w:rPr>
      </w:pPr>
      <w:r w:rsidRPr="00584694">
        <w:rPr>
          <w:rFonts w:ascii="Candara" w:eastAsia="Gungsuh" w:hAnsi="Candara" w:cs="Miriam"/>
          <w:sz w:val="24"/>
          <w:szCs w:val="24"/>
        </w:rPr>
        <w:t>Campaign for College Opportunity.201</w:t>
      </w:r>
      <w:r w:rsidR="00B8585F" w:rsidRPr="00584694">
        <w:rPr>
          <w:rFonts w:ascii="Candara" w:eastAsia="Gungsuh" w:hAnsi="Candara" w:cs="Miriam"/>
          <w:sz w:val="24"/>
          <w:szCs w:val="24"/>
        </w:rPr>
        <w:t>8</w:t>
      </w:r>
      <w:r w:rsidRPr="00584694">
        <w:rPr>
          <w:rFonts w:ascii="Candara" w:eastAsia="Gungsuh" w:hAnsi="Candara" w:cs="Miriam"/>
          <w:sz w:val="24"/>
          <w:szCs w:val="24"/>
        </w:rPr>
        <w:t>. “</w:t>
      </w:r>
      <w:r w:rsidR="00B8585F" w:rsidRPr="00584694">
        <w:rPr>
          <w:rFonts w:ascii="Candara" w:eastAsia="Gungsuh" w:hAnsi="Candara" w:cs="Miriam"/>
          <w:sz w:val="24"/>
          <w:szCs w:val="24"/>
        </w:rPr>
        <w:t>State of Higher Education for Latinx in California</w:t>
      </w:r>
      <w:r w:rsidRPr="00584694">
        <w:rPr>
          <w:rFonts w:ascii="Candara" w:eastAsia="Gungsuh" w:hAnsi="Candara" w:cs="Miriam"/>
          <w:sz w:val="24"/>
          <w:szCs w:val="24"/>
        </w:rPr>
        <w:t xml:space="preserve">.” </w:t>
      </w:r>
    </w:p>
    <w:p w14:paraId="3CD57122" w14:textId="77777777" w:rsidR="001F13D9" w:rsidRPr="00EF2E5F" w:rsidRDefault="00B8585F" w:rsidP="001F13D9">
      <w:pPr>
        <w:spacing w:line="240" w:lineRule="auto"/>
        <w:ind w:left="720"/>
        <w:rPr>
          <w:rFonts w:ascii="Candara" w:eastAsia="Gungsuh" w:hAnsi="Candara" w:cs="Miriam"/>
          <w:i/>
          <w:sz w:val="24"/>
          <w:szCs w:val="24"/>
        </w:rPr>
      </w:pPr>
      <w:r w:rsidRPr="00584694">
        <w:rPr>
          <w:rFonts w:ascii="Candara" w:eastAsia="Gungsuh" w:hAnsi="Candara" w:cs="Miriam"/>
          <w:sz w:val="24"/>
          <w:szCs w:val="24"/>
        </w:rPr>
        <w:t>November 14, 2018</w:t>
      </w:r>
      <w:r w:rsidR="001F13D9" w:rsidRPr="00983785">
        <w:rPr>
          <w:rFonts w:ascii="Candara" w:eastAsia="Gungsuh" w:hAnsi="Candara" w:cs="Miriam"/>
          <w:sz w:val="24"/>
          <w:szCs w:val="24"/>
        </w:rPr>
        <w:t xml:space="preserve">. </w:t>
      </w:r>
      <w:hyperlink r:id="rId21" w:history="1">
        <w:r w:rsidRPr="000755BF">
          <w:rPr>
            <w:rStyle w:val="Hyperlink"/>
            <w:sz w:val="24"/>
            <w:szCs w:val="24"/>
          </w:rPr>
          <w:t>https://collegecampaign.org/portfolio/state-higher-education-latinx-california/</w:t>
        </w:r>
      </w:hyperlink>
      <w:r w:rsidRPr="000755BF" w:rsidDel="00B8585F">
        <w:rPr>
          <w:sz w:val="24"/>
          <w:szCs w:val="24"/>
        </w:rPr>
        <w:t xml:space="preserve"> </w:t>
      </w:r>
      <w:r w:rsidR="001F13D9" w:rsidRPr="00EF2E5F">
        <w:rPr>
          <w:rFonts w:ascii="Candara" w:eastAsia="Gungsuh" w:hAnsi="Candara" w:cs="Miriam"/>
          <w:sz w:val="24"/>
          <w:szCs w:val="24"/>
        </w:rPr>
        <w:t>(</w:t>
      </w:r>
      <w:r w:rsidRPr="00EF2E5F">
        <w:rPr>
          <w:rFonts w:ascii="Candara" w:eastAsia="Gungsuh" w:hAnsi="Candara" w:cs="Miriam"/>
          <w:sz w:val="24"/>
          <w:szCs w:val="24"/>
        </w:rPr>
        <w:t>June 3</w:t>
      </w:r>
      <w:r w:rsidR="001F13D9" w:rsidRPr="00EF2E5F">
        <w:rPr>
          <w:rFonts w:ascii="Candara" w:eastAsia="Gungsuh" w:hAnsi="Candara" w:cs="Miriam"/>
          <w:sz w:val="24"/>
          <w:szCs w:val="24"/>
        </w:rPr>
        <w:t>, 201</w:t>
      </w:r>
      <w:r w:rsidRPr="00EF2E5F">
        <w:rPr>
          <w:rFonts w:ascii="Candara" w:eastAsia="Gungsuh" w:hAnsi="Candara" w:cs="Miriam"/>
          <w:sz w:val="24"/>
          <w:szCs w:val="24"/>
        </w:rPr>
        <w:t>9</w:t>
      </w:r>
      <w:r w:rsidR="001F13D9" w:rsidRPr="00EF2E5F">
        <w:rPr>
          <w:rFonts w:ascii="Candara" w:eastAsia="Gungsuh" w:hAnsi="Candara" w:cs="Miriam"/>
          <w:sz w:val="24"/>
          <w:szCs w:val="24"/>
        </w:rPr>
        <w:t xml:space="preserve">). </w:t>
      </w:r>
    </w:p>
    <w:p w14:paraId="6361F872" w14:textId="77777777" w:rsidR="00E65914" w:rsidRPr="00BF1355" w:rsidRDefault="00E65914" w:rsidP="0054576B">
      <w:pPr>
        <w:spacing w:line="240" w:lineRule="auto"/>
        <w:rPr>
          <w:rFonts w:ascii="Candara" w:eastAsia="Gungsuh" w:hAnsi="Candara" w:cs="Miriam"/>
          <w:sz w:val="24"/>
          <w:szCs w:val="24"/>
        </w:rPr>
        <w:sectPr w:rsidR="00E65914" w:rsidRPr="00BF1355" w:rsidSect="00EA295A">
          <w:pgSz w:w="12240" w:h="15840"/>
          <w:pgMar w:top="1440" w:right="1440" w:bottom="1440" w:left="1440" w:header="720" w:footer="720" w:gutter="0"/>
          <w:cols w:space="720"/>
        </w:sectPr>
      </w:pPr>
    </w:p>
    <w:p w14:paraId="4085181D" w14:textId="77777777" w:rsidR="00E65914" w:rsidRPr="00E618E6" w:rsidRDefault="00E65914" w:rsidP="007569FD">
      <w:pPr>
        <w:pStyle w:val="Heading1"/>
        <w:rPr>
          <w:rFonts w:eastAsia="Gungsuh"/>
          <w:b/>
          <w:sz w:val="24"/>
        </w:rPr>
      </w:pPr>
      <w:bookmarkStart w:id="344" w:name="_Toc373708259"/>
      <w:bookmarkStart w:id="345" w:name="_Toc10550625"/>
      <w:bookmarkStart w:id="346" w:name="_Toc10640001"/>
      <w:r w:rsidRPr="00E618E6">
        <w:rPr>
          <w:rFonts w:eastAsia="Gungsuh"/>
          <w:b/>
          <w:sz w:val="24"/>
        </w:rPr>
        <w:lastRenderedPageBreak/>
        <w:t>Appendix A: Survey</w:t>
      </w:r>
      <w:bookmarkEnd w:id="344"/>
      <w:bookmarkEnd w:id="345"/>
      <w:bookmarkEnd w:id="346"/>
      <w:r w:rsidRPr="00E618E6">
        <w:rPr>
          <w:rFonts w:eastAsia="Gungsuh"/>
          <w:b/>
          <w:sz w:val="24"/>
        </w:rPr>
        <w:t xml:space="preserve"> </w:t>
      </w:r>
    </w:p>
    <w:p w14:paraId="4CFADD30" w14:textId="77777777" w:rsidR="00E65914" w:rsidRPr="00BF1355" w:rsidRDefault="00E65914" w:rsidP="0054576B">
      <w:pPr>
        <w:spacing w:line="240" w:lineRule="auto"/>
        <w:rPr>
          <w:rFonts w:ascii="Candara" w:eastAsia="Gungsuh" w:hAnsi="Candara" w:cs="Miriam"/>
          <w:sz w:val="24"/>
          <w:szCs w:val="24"/>
        </w:rPr>
      </w:pPr>
    </w:p>
    <w:p w14:paraId="4F044D4F" w14:textId="77777777" w:rsidR="00E65914" w:rsidRPr="00BF1355" w:rsidRDefault="00E65914" w:rsidP="00E65914">
      <w:pPr>
        <w:spacing w:line="240" w:lineRule="auto"/>
        <w:rPr>
          <w:rFonts w:ascii="Candara" w:eastAsia="Gungsuh" w:hAnsi="Candara" w:cs="Miriam"/>
          <w:b/>
          <w:sz w:val="24"/>
          <w:szCs w:val="24"/>
        </w:rPr>
      </w:pPr>
      <w:r w:rsidRPr="00BF1355">
        <w:rPr>
          <w:rFonts w:ascii="Candara" w:eastAsia="Gungsuh" w:hAnsi="Candara" w:cs="Miriam"/>
          <w:b/>
          <w:sz w:val="24"/>
          <w:szCs w:val="24"/>
        </w:rPr>
        <w:t xml:space="preserve">Campus Climate Survey </w:t>
      </w:r>
      <w:r w:rsidR="00F35956">
        <w:rPr>
          <w:rFonts w:ascii="Candara" w:eastAsia="Gungsuh" w:hAnsi="Candara" w:cs="Miriam"/>
          <w:b/>
          <w:sz w:val="24"/>
          <w:szCs w:val="24"/>
        </w:rPr>
        <w:t xml:space="preserve">2019 </w:t>
      </w:r>
    </w:p>
    <w:p w14:paraId="7316A57D" w14:textId="77777777" w:rsidR="00E65914" w:rsidRPr="00BF1355" w:rsidRDefault="00E65914" w:rsidP="00E65914">
      <w:pPr>
        <w:pStyle w:val="ListParagraph"/>
        <w:ind w:left="0"/>
        <w:rPr>
          <w:rFonts w:ascii="Candara" w:eastAsia="Gungsuh" w:hAnsi="Candara" w:cs="Miriam"/>
          <w:sz w:val="24"/>
          <w:szCs w:val="24"/>
        </w:rPr>
      </w:pPr>
    </w:p>
    <w:p w14:paraId="46D7ABCA" w14:textId="77777777" w:rsidR="00E65914" w:rsidRPr="00BF1355" w:rsidRDefault="00E65914" w:rsidP="00F35956">
      <w:pPr>
        <w:pStyle w:val="ListParagraph"/>
        <w:ind w:left="0"/>
        <w:rPr>
          <w:rFonts w:ascii="Candara" w:eastAsia="Gungsuh" w:hAnsi="Candara" w:cs="Miriam"/>
          <w:i/>
          <w:sz w:val="24"/>
          <w:szCs w:val="24"/>
        </w:rPr>
      </w:pPr>
      <w:r w:rsidRPr="00BF1355">
        <w:rPr>
          <w:rFonts w:ascii="Candara" w:eastAsia="Gungsuh" w:hAnsi="Candara" w:cs="Miriam"/>
          <w:i/>
          <w:sz w:val="24"/>
          <w:szCs w:val="24"/>
        </w:rPr>
        <w:t xml:space="preserve">Introduction </w:t>
      </w:r>
    </w:p>
    <w:p w14:paraId="5AE63621" w14:textId="77777777" w:rsidR="00E65914" w:rsidRPr="00BF1355" w:rsidRDefault="00E65914" w:rsidP="00F35956">
      <w:pPr>
        <w:spacing w:line="240" w:lineRule="auto"/>
        <w:rPr>
          <w:rFonts w:ascii="Candara" w:eastAsia="Gungsuh" w:hAnsi="Candara" w:cs="Miriam"/>
          <w:sz w:val="24"/>
          <w:szCs w:val="24"/>
        </w:rPr>
      </w:pPr>
    </w:p>
    <w:p w14:paraId="4CB77058"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Dear Survey Participant,</w:t>
      </w:r>
    </w:p>
    <w:p w14:paraId="345DD070" w14:textId="77777777" w:rsidR="00F35956" w:rsidRPr="00F35956" w:rsidRDefault="00F35956" w:rsidP="00F35956">
      <w:pPr>
        <w:spacing w:line="240" w:lineRule="auto"/>
        <w:rPr>
          <w:rFonts w:ascii="Candara" w:eastAsia="Gungsuh" w:hAnsi="Candara" w:cs="Miriam"/>
          <w:sz w:val="24"/>
          <w:szCs w:val="24"/>
        </w:rPr>
      </w:pPr>
    </w:p>
    <w:p w14:paraId="0E1224D1"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Thank you for participating in this survey. The purpose of this survey is to gain information about student and employee perceptions of campus diversity, comfort levels on campus, and experiences with equality and diversity at FRC.</w:t>
      </w:r>
    </w:p>
    <w:p w14:paraId="691B2E61" w14:textId="77777777" w:rsidR="00F35956" w:rsidRPr="00F35956" w:rsidRDefault="00F35956" w:rsidP="00F35956">
      <w:pPr>
        <w:spacing w:line="240" w:lineRule="auto"/>
        <w:rPr>
          <w:rFonts w:ascii="Candara" w:eastAsia="Gungsuh" w:hAnsi="Candara" w:cs="Miriam"/>
          <w:sz w:val="24"/>
          <w:szCs w:val="24"/>
        </w:rPr>
      </w:pPr>
    </w:p>
    <w:p w14:paraId="52CF31E1"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 xml:space="preserve">Campus "climate" refers to the general atmosphere of the campus as a unique community and the degree to which members of the campus community feel included, personally safe, listened to, valued and treated fairly. Campus "climate," is NOT about the temperature of offices and classrooms =) </w:t>
      </w:r>
    </w:p>
    <w:p w14:paraId="71B95B21" w14:textId="77777777" w:rsidR="00F35956" w:rsidRPr="00F35956" w:rsidRDefault="00F35956" w:rsidP="00F35956">
      <w:pPr>
        <w:spacing w:line="240" w:lineRule="auto"/>
        <w:rPr>
          <w:rFonts w:ascii="Candara" w:eastAsia="Gungsuh" w:hAnsi="Candara" w:cs="Miriam"/>
          <w:sz w:val="24"/>
          <w:szCs w:val="24"/>
        </w:rPr>
      </w:pPr>
    </w:p>
    <w:p w14:paraId="6EE9EB62"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In order to draw as much meaning as possible from the survey results, please answer these questions as honestly as possible. The decision to participate in this study is completely voluntary. Your responses will not be identified with you personally. Answers will only be reported in aggregate - as part of a group response.</w:t>
      </w:r>
    </w:p>
    <w:p w14:paraId="1EF80C1C" w14:textId="77777777" w:rsidR="00F35956" w:rsidRPr="00F35956" w:rsidRDefault="00F35956" w:rsidP="00F35956">
      <w:pPr>
        <w:spacing w:line="240" w:lineRule="auto"/>
        <w:rPr>
          <w:rFonts w:ascii="Candara" w:eastAsia="Gungsuh" w:hAnsi="Candara" w:cs="Miriam"/>
          <w:sz w:val="24"/>
          <w:szCs w:val="24"/>
        </w:rPr>
      </w:pPr>
    </w:p>
    <w:p w14:paraId="2CF54B3D"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The survey will take about 10-15 minutes to complete. Once you’re done, you can click on a link that will take you to the survey drawing for prizes. Prizes include a week-long, upper-lot parking pass, Eagle's Perch meal cards, and various other gift cards for local businesses. If you choose to enter the drawing, you will be asked to provide an email address at the end of the survey (a link to a separate survey tool). This information is not linked to your survey responses!</w:t>
      </w:r>
    </w:p>
    <w:p w14:paraId="59543E6C" w14:textId="77777777" w:rsidR="00F35956" w:rsidRPr="00F35956" w:rsidRDefault="00F35956" w:rsidP="00F35956">
      <w:pPr>
        <w:spacing w:line="240" w:lineRule="auto"/>
        <w:rPr>
          <w:rFonts w:ascii="Candara" w:eastAsia="Gungsuh" w:hAnsi="Candara" w:cs="Miriam"/>
          <w:sz w:val="24"/>
          <w:szCs w:val="24"/>
        </w:rPr>
      </w:pPr>
    </w:p>
    <w:p w14:paraId="0FEB9838"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If you have any questions about this survey, please forward them to:</w:t>
      </w:r>
    </w:p>
    <w:p w14:paraId="5C3B4DCC" w14:textId="77777777" w:rsidR="00F35956" w:rsidRPr="00F35956" w:rsidRDefault="00F35956" w:rsidP="00F35956">
      <w:pPr>
        <w:spacing w:line="240" w:lineRule="auto"/>
        <w:rPr>
          <w:rFonts w:ascii="Candara" w:eastAsia="Gungsuh" w:hAnsi="Candara" w:cs="Miriam"/>
          <w:sz w:val="24"/>
          <w:szCs w:val="24"/>
        </w:rPr>
      </w:pPr>
    </w:p>
    <w:p w14:paraId="6A246073"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Michelle Petroelje</w:t>
      </w:r>
    </w:p>
    <w:p w14:paraId="109517B6"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Director, Student Success and Support Programs</w:t>
      </w:r>
    </w:p>
    <w:p w14:paraId="42BB653A"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mpetroelje@frc.edu</w:t>
      </w:r>
    </w:p>
    <w:p w14:paraId="2A27402F" w14:textId="77777777" w:rsidR="00F35956" w:rsidRPr="00F35956" w:rsidRDefault="00F35956" w:rsidP="00F35956">
      <w:pPr>
        <w:spacing w:line="240" w:lineRule="auto"/>
        <w:rPr>
          <w:rFonts w:ascii="Candara" w:eastAsia="Gungsuh" w:hAnsi="Candara" w:cs="Miriam"/>
          <w:sz w:val="24"/>
          <w:szCs w:val="24"/>
        </w:rPr>
      </w:pPr>
    </w:p>
    <w:p w14:paraId="3ED603F2"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or</w:t>
      </w:r>
    </w:p>
    <w:p w14:paraId="33622F96" w14:textId="77777777" w:rsidR="00F35956" w:rsidRPr="00F35956" w:rsidRDefault="00F35956" w:rsidP="00F35956">
      <w:pPr>
        <w:spacing w:line="240" w:lineRule="auto"/>
        <w:rPr>
          <w:rFonts w:ascii="Candara" w:eastAsia="Gungsuh" w:hAnsi="Candara" w:cs="Miriam"/>
          <w:sz w:val="24"/>
          <w:szCs w:val="24"/>
        </w:rPr>
      </w:pPr>
    </w:p>
    <w:p w14:paraId="58C84AB5" w14:textId="77777777" w:rsidR="00F35956" w:rsidRPr="00F35956" w:rsidRDefault="00F35956" w:rsidP="00F35956">
      <w:pPr>
        <w:spacing w:line="240" w:lineRule="auto"/>
        <w:rPr>
          <w:rFonts w:ascii="Candara" w:eastAsia="Gungsuh" w:hAnsi="Candara" w:cs="Miriam"/>
          <w:sz w:val="24"/>
          <w:szCs w:val="24"/>
        </w:rPr>
      </w:pPr>
      <w:r w:rsidRPr="00F35956">
        <w:rPr>
          <w:rFonts w:ascii="Candara" w:eastAsia="Gungsuh" w:hAnsi="Candara" w:cs="Miriam"/>
          <w:sz w:val="24"/>
          <w:szCs w:val="24"/>
        </w:rPr>
        <w:t>Katie Desmond at</w:t>
      </w:r>
    </w:p>
    <w:p w14:paraId="16E6EAF5" w14:textId="77777777" w:rsidR="00E65914" w:rsidRPr="00BF1355" w:rsidRDefault="00F35956" w:rsidP="000755BF">
      <w:pPr>
        <w:rPr>
          <w:rFonts w:eastAsia="Gungsuh"/>
        </w:rPr>
      </w:pPr>
      <w:r w:rsidRPr="000755BF">
        <w:rPr>
          <w:rFonts w:ascii="Candara" w:eastAsia="Gungsuh" w:hAnsi="Candara" w:cs="Miriam"/>
          <w:sz w:val="24"/>
          <w:szCs w:val="24"/>
        </w:rPr>
        <w:t>kdesmond@frc.edu</w:t>
      </w:r>
    </w:p>
    <w:p w14:paraId="33D06D61" w14:textId="77777777" w:rsidR="00461163" w:rsidRPr="000275EE" w:rsidRDefault="00E65914" w:rsidP="00461163">
      <w:pPr>
        <w:pStyle w:val="Heading2"/>
        <w:ind w:left="360"/>
        <w:jc w:val="left"/>
        <w:rPr>
          <w:rFonts w:eastAsia="Gungsuh"/>
          <w:color w:val="auto"/>
        </w:rPr>
      </w:pPr>
      <w:r w:rsidRPr="00BF1355">
        <w:rPr>
          <w:rFonts w:ascii="Candara" w:eastAsia="Gungsuh" w:hAnsi="Candara" w:cs="Miriam"/>
        </w:rPr>
        <w:br w:type="page"/>
      </w:r>
      <w:bookmarkStart w:id="347" w:name="_Toc10640002"/>
      <w:r w:rsidR="00461163">
        <w:rPr>
          <w:rFonts w:eastAsia="Gungsuh"/>
          <w:color w:val="auto"/>
        </w:rPr>
        <w:lastRenderedPageBreak/>
        <w:t>Survey questions and raw results</w:t>
      </w:r>
      <w:bookmarkEnd w:id="347"/>
    </w:p>
    <w:p w14:paraId="5E00FACD" w14:textId="77777777" w:rsidR="00461163" w:rsidRDefault="00461163" w:rsidP="000755BF">
      <w:pPr>
        <w:spacing w:line="240" w:lineRule="auto"/>
        <w:rPr>
          <w:rFonts w:asciiTheme="minorHAnsi" w:eastAsia="Gungsuh" w:hAnsiTheme="minorHAnsi" w:cs="Miriam"/>
          <w:b/>
          <w:sz w:val="20"/>
          <w:szCs w:val="20"/>
        </w:rPr>
      </w:pPr>
    </w:p>
    <w:p w14:paraId="66A27F22" w14:textId="77777777" w:rsidR="00461163" w:rsidRDefault="00461163" w:rsidP="000755BF">
      <w:pPr>
        <w:spacing w:line="240" w:lineRule="auto"/>
        <w:rPr>
          <w:rFonts w:asciiTheme="minorHAnsi" w:eastAsia="Gungsuh" w:hAnsiTheme="minorHAnsi" w:cs="Miriam"/>
          <w:b/>
          <w:sz w:val="20"/>
          <w:szCs w:val="20"/>
        </w:rPr>
      </w:pPr>
    </w:p>
    <w:p w14:paraId="02F43471" w14:textId="77777777" w:rsidR="00E65914" w:rsidRPr="00E618E6" w:rsidRDefault="00FB2EFF" w:rsidP="000755BF">
      <w:pPr>
        <w:spacing w:line="240" w:lineRule="auto"/>
        <w:rPr>
          <w:rFonts w:asciiTheme="minorHAnsi" w:eastAsia="Gungsuh" w:hAnsiTheme="minorHAnsi" w:cs="Miriam"/>
          <w:sz w:val="20"/>
          <w:szCs w:val="20"/>
        </w:rPr>
      </w:pPr>
      <w:r>
        <w:rPr>
          <w:rFonts w:asciiTheme="minorHAnsi" w:eastAsia="Gungsuh" w:hAnsiTheme="minorHAnsi" w:cs="Miriam"/>
          <w:b/>
          <w:sz w:val="20"/>
          <w:szCs w:val="20"/>
        </w:rPr>
        <w:t xml:space="preserve">Q1. </w:t>
      </w:r>
      <w:r w:rsidR="00E65914" w:rsidRPr="00E618E6">
        <w:rPr>
          <w:rFonts w:asciiTheme="minorHAnsi" w:eastAsia="Gungsuh" w:hAnsiTheme="minorHAnsi" w:cs="Miriam"/>
          <w:b/>
          <w:sz w:val="20"/>
          <w:szCs w:val="20"/>
        </w:rPr>
        <w:t>I have read and understood the informed consent and agree the participate in the study</w:t>
      </w:r>
    </w:p>
    <w:p w14:paraId="6D8C748B" w14:textId="77777777" w:rsidR="00E65914" w:rsidRPr="00E618E6" w:rsidRDefault="00E65914" w:rsidP="00020C22">
      <w:pPr>
        <w:pStyle w:val="ListParagraph"/>
        <w:numPr>
          <w:ilvl w:val="0"/>
          <w:numId w:val="9"/>
        </w:numPr>
        <w:rPr>
          <w:rFonts w:asciiTheme="minorHAnsi" w:eastAsia="Gungsuh" w:hAnsiTheme="minorHAnsi" w:cs="Miriam"/>
          <w:sz w:val="20"/>
          <w:szCs w:val="20"/>
        </w:rPr>
      </w:pPr>
      <w:r w:rsidRPr="00E618E6">
        <w:rPr>
          <w:rFonts w:asciiTheme="minorHAnsi" w:eastAsia="Gungsuh" w:hAnsiTheme="minorHAnsi" w:cs="Miriam"/>
          <w:sz w:val="20"/>
          <w:szCs w:val="20"/>
        </w:rPr>
        <w:t>Yes</w:t>
      </w:r>
    </w:p>
    <w:p w14:paraId="405FD9C1" w14:textId="77777777" w:rsidR="00E65914" w:rsidRPr="00E618E6" w:rsidRDefault="00E65914" w:rsidP="00020C22">
      <w:pPr>
        <w:pStyle w:val="ListParagraph"/>
        <w:numPr>
          <w:ilvl w:val="0"/>
          <w:numId w:val="9"/>
        </w:numPr>
        <w:rPr>
          <w:rFonts w:asciiTheme="minorHAnsi" w:eastAsia="Gungsuh" w:hAnsiTheme="minorHAnsi" w:cs="Miriam"/>
          <w:sz w:val="20"/>
          <w:szCs w:val="20"/>
        </w:rPr>
      </w:pPr>
      <w:r w:rsidRPr="00E618E6">
        <w:rPr>
          <w:rFonts w:asciiTheme="minorHAnsi" w:eastAsia="Gungsuh" w:hAnsiTheme="minorHAnsi" w:cs="Miriam"/>
          <w:sz w:val="20"/>
          <w:szCs w:val="20"/>
        </w:rPr>
        <w:t>No</w:t>
      </w:r>
    </w:p>
    <w:p w14:paraId="3831A931" w14:textId="77777777" w:rsidR="00E65914" w:rsidRPr="00E618E6" w:rsidRDefault="00E65914" w:rsidP="00E65914">
      <w:pPr>
        <w:pStyle w:val="ListParagraph"/>
        <w:ind w:left="2160"/>
        <w:rPr>
          <w:rFonts w:asciiTheme="minorHAnsi" w:eastAsia="Gungsuh" w:hAnsiTheme="minorHAnsi" w:cs="Miriam"/>
          <w:sz w:val="20"/>
          <w:szCs w:val="20"/>
        </w:rPr>
      </w:pPr>
    </w:p>
    <w:p w14:paraId="64347BBD" w14:textId="77777777" w:rsidR="00E65914" w:rsidRPr="00E618E6" w:rsidRDefault="00E65914" w:rsidP="00E65914">
      <w:pPr>
        <w:pStyle w:val="ListParagraph"/>
        <w:ind w:left="360"/>
        <w:rPr>
          <w:rFonts w:asciiTheme="minorHAnsi" w:eastAsia="Gungsuh" w:hAnsiTheme="minorHAnsi" w:cs="Miriam"/>
          <w:sz w:val="20"/>
          <w:szCs w:val="20"/>
        </w:rPr>
      </w:pPr>
    </w:p>
    <w:p w14:paraId="4C7BF1AD" w14:textId="77777777" w:rsidR="004466CD" w:rsidRPr="00E618E6" w:rsidRDefault="00FB2EFF" w:rsidP="00E65914">
      <w:pPr>
        <w:spacing w:line="240" w:lineRule="auto"/>
        <w:rPr>
          <w:rFonts w:asciiTheme="minorHAnsi" w:eastAsia="Gungsuh" w:hAnsiTheme="minorHAnsi" w:cs="Miriam"/>
          <w:sz w:val="20"/>
          <w:szCs w:val="20"/>
        </w:rPr>
      </w:pPr>
      <w:r>
        <w:rPr>
          <w:rFonts w:asciiTheme="minorHAnsi" w:eastAsia="Gungsuh" w:hAnsiTheme="minorHAnsi" w:cs="Miriam"/>
          <w:b/>
          <w:sz w:val="20"/>
          <w:szCs w:val="20"/>
        </w:rPr>
        <w:t xml:space="preserve">Q2. </w:t>
      </w:r>
      <w:r w:rsidR="004466CD" w:rsidRPr="000755BF">
        <w:rPr>
          <w:rFonts w:asciiTheme="minorHAnsi" w:eastAsia="Gungsuh" w:hAnsiTheme="minorHAnsi" w:cs="Miriam"/>
          <w:b/>
          <w:sz w:val="20"/>
          <w:szCs w:val="20"/>
        </w:rPr>
        <w:t>Check which category applies best to you and your role on the FRC campus:</w:t>
      </w:r>
    </w:p>
    <w:p w14:paraId="49F368E4" w14:textId="77777777" w:rsidR="00E65914" w:rsidRPr="00E618E6" w:rsidRDefault="00E65914" w:rsidP="00020C22">
      <w:pPr>
        <w:pStyle w:val="ListParagraph"/>
        <w:numPr>
          <w:ilvl w:val="0"/>
          <w:numId w:val="1"/>
        </w:numPr>
        <w:rPr>
          <w:rFonts w:asciiTheme="minorHAnsi" w:eastAsia="Gungsuh" w:hAnsiTheme="minorHAnsi" w:cs="Miriam"/>
          <w:sz w:val="20"/>
          <w:szCs w:val="20"/>
        </w:rPr>
      </w:pPr>
      <w:r w:rsidRPr="00E618E6">
        <w:rPr>
          <w:rFonts w:asciiTheme="minorHAnsi" w:eastAsia="Gungsuh" w:hAnsiTheme="minorHAnsi" w:cs="Miriam"/>
          <w:sz w:val="20"/>
          <w:szCs w:val="20"/>
        </w:rPr>
        <w:t>Staff/Administrator</w:t>
      </w:r>
    </w:p>
    <w:p w14:paraId="1A0BD403" w14:textId="77777777" w:rsidR="00E65914" w:rsidRPr="00E618E6" w:rsidRDefault="00E65914" w:rsidP="00020C22">
      <w:pPr>
        <w:pStyle w:val="ListParagraph"/>
        <w:numPr>
          <w:ilvl w:val="0"/>
          <w:numId w:val="1"/>
        </w:numPr>
        <w:rPr>
          <w:rFonts w:asciiTheme="minorHAnsi" w:eastAsia="Gungsuh" w:hAnsiTheme="minorHAnsi" w:cs="Miriam"/>
          <w:sz w:val="20"/>
          <w:szCs w:val="20"/>
        </w:rPr>
      </w:pPr>
      <w:r w:rsidRPr="00E618E6">
        <w:rPr>
          <w:rFonts w:asciiTheme="minorHAnsi" w:eastAsia="Gungsuh" w:hAnsiTheme="minorHAnsi" w:cs="Miriam"/>
          <w:sz w:val="20"/>
          <w:szCs w:val="20"/>
        </w:rPr>
        <w:t>Faculty (Full-Time or Associate)</w:t>
      </w:r>
    </w:p>
    <w:p w14:paraId="52D1411E" w14:textId="77777777" w:rsidR="00E65914" w:rsidRPr="00E618E6" w:rsidRDefault="00E65914" w:rsidP="00020C22">
      <w:pPr>
        <w:pStyle w:val="ListParagraph"/>
        <w:numPr>
          <w:ilvl w:val="0"/>
          <w:numId w:val="1"/>
        </w:numPr>
        <w:rPr>
          <w:rFonts w:asciiTheme="minorHAnsi" w:eastAsia="Gungsuh" w:hAnsiTheme="minorHAnsi" w:cs="Miriam"/>
          <w:sz w:val="20"/>
          <w:szCs w:val="20"/>
        </w:rPr>
      </w:pPr>
      <w:r w:rsidRPr="00E618E6">
        <w:rPr>
          <w:rFonts w:asciiTheme="minorHAnsi" w:eastAsia="Gungsuh" w:hAnsiTheme="minorHAnsi" w:cs="Miriam"/>
          <w:sz w:val="20"/>
          <w:szCs w:val="20"/>
        </w:rPr>
        <w:t>Student</w:t>
      </w:r>
    </w:p>
    <w:p w14:paraId="40BC076C" w14:textId="77777777" w:rsidR="00E65914" w:rsidRDefault="00E65914" w:rsidP="004466CD">
      <w:pPr>
        <w:rPr>
          <w:rFonts w:asciiTheme="minorHAnsi" w:eastAsia="Gungsuh" w:hAnsiTheme="minorHAnsi" w:cs="Miriam"/>
          <w:sz w:val="20"/>
          <w:szCs w:val="20"/>
        </w:rPr>
      </w:pPr>
    </w:p>
    <w:p w14:paraId="087586D1" w14:textId="77777777" w:rsidR="004466CD" w:rsidRDefault="00FB2EFF" w:rsidP="004466CD">
      <w:pPr>
        <w:rPr>
          <w:rFonts w:asciiTheme="minorHAnsi" w:eastAsia="Gungsuh" w:hAnsiTheme="minorHAnsi" w:cs="Miriam"/>
          <w:b/>
          <w:sz w:val="20"/>
          <w:szCs w:val="20"/>
        </w:rPr>
      </w:pPr>
      <w:r>
        <w:rPr>
          <w:rFonts w:asciiTheme="minorHAnsi" w:eastAsia="Gungsuh" w:hAnsiTheme="minorHAnsi" w:cs="Miriam"/>
          <w:b/>
          <w:sz w:val="20"/>
          <w:szCs w:val="20"/>
        </w:rPr>
        <w:t xml:space="preserve">Q3. </w:t>
      </w:r>
      <w:r w:rsidR="004466CD">
        <w:rPr>
          <w:rFonts w:asciiTheme="minorHAnsi" w:eastAsia="Gungsuh" w:hAnsiTheme="minorHAnsi" w:cs="Miriam"/>
          <w:b/>
          <w:sz w:val="20"/>
          <w:szCs w:val="20"/>
        </w:rPr>
        <w:t xml:space="preserve">Student Status </w:t>
      </w:r>
    </w:p>
    <w:p w14:paraId="1FC1A578" w14:textId="77777777" w:rsidR="000B1982" w:rsidRDefault="000B1982" w:rsidP="00E65914">
      <w:pPr>
        <w:spacing w:line="240" w:lineRule="auto"/>
        <w:rPr>
          <w:rFonts w:asciiTheme="minorHAnsi" w:eastAsia="Gungsuh" w:hAnsiTheme="minorHAnsi" w:cs="Miriam"/>
          <w:b/>
          <w:sz w:val="20"/>
          <w:szCs w:val="20"/>
        </w:rPr>
      </w:pPr>
    </w:p>
    <w:tbl>
      <w:tblPr>
        <w:tblStyle w:val="LightGrid1"/>
        <w:tblW w:w="4762" w:type="pct"/>
        <w:tblLook w:val="04A0" w:firstRow="1" w:lastRow="0" w:firstColumn="1" w:lastColumn="0" w:noHBand="0" w:noVBand="1"/>
      </w:tblPr>
      <w:tblGrid>
        <w:gridCol w:w="4400"/>
        <w:gridCol w:w="2248"/>
        <w:gridCol w:w="2247"/>
      </w:tblGrid>
      <w:tr w:rsidR="00023FFD" w:rsidRPr="00525353" w14:paraId="7429BC27" w14:textId="77777777" w:rsidTr="00023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pct"/>
            <w:hideMark/>
          </w:tcPr>
          <w:p w14:paraId="62F5A025" w14:textId="77777777" w:rsidR="00023FFD" w:rsidRPr="00525353" w:rsidRDefault="00023FFD" w:rsidP="000B1982">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Full-time Student (12 units or more)</w:t>
            </w:r>
          </w:p>
        </w:tc>
        <w:tc>
          <w:tcPr>
            <w:tcW w:w="1263" w:type="pct"/>
            <w:hideMark/>
          </w:tcPr>
          <w:p w14:paraId="040D8416" w14:textId="77777777" w:rsidR="00023FFD" w:rsidRPr="00525353" w:rsidRDefault="00023FFD" w:rsidP="00023FFD">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b w:val="0"/>
                <w:bCs w:val="0"/>
                <w:color w:val="333E48"/>
                <w:sz w:val="20"/>
                <w:szCs w:val="20"/>
                <w:lang w:bidi="ar-SA"/>
              </w:rPr>
            </w:pPr>
            <w:r w:rsidRPr="00525353">
              <w:rPr>
                <w:rFonts w:asciiTheme="minorHAnsi" w:eastAsia="Times New Roman" w:hAnsiTheme="minorHAnsi" w:cs="Helvetica"/>
                <w:b w:val="0"/>
                <w:bCs w:val="0"/>
                <w:color w:val="333E48"/>
                <w:sz w:val="20"/>
                <w:szCs w:val="20"/>
                <w:lang w:bidi="ar-SA"/>
              </w:rPr>
              <w:t>81.12%</w:t>
            </w:r>
          </w:p>
        </w:tc>
        <w:tc>
          <w:tcPr>
            <w:tcW w:w="1263" w:type="pct"/>
          </w:tcPr>
          <w:p w14:paraId="1590EEE6" w14:textId="77777777" w:rsidR="00023FFD" w:rsidRPr="00525353" w:rsidRDefault="00023FFD" w:rsidP="000B1982">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b w:val="0"/>
                <w:bCs w:val="0"/>
                <w:color w:val="333E48"/>
                <w:sz w:val="20"/>
                <w:szCs w:val="20"/>
                <w:lang w:bidi="ar-SA"/>
              </w:rPr>
            </w:pPr>
            <w:r w:rsidRPr="00525353">
              <w:rPr>
                <w:rFonts w:asciiTheme="minorHAnsi" w:eastAsia="Times New Roman" w:hAnsiTheme="minorHAnsi" w:cs="Helvetica"/>
                <w:b w:val="0"/>
                <w:bCs w:val="0"/>
                <w:color w:val="333E48"/>
                <w:sz w:val="20"/>
                <w:szCs w:val="20"/>
                <w:lang w:bidi="ar-SA"/>
              </w:rPr>
              <w:t>116</w:t>
            </w:r>
          </w:p>
        </w:tc>
      </w:tr>
      <w:tr w:rsidR="00023FFD" w:rsidRPr="00525353" w14:paraId="7A8B982D" w14:textId="77777777" w:rsidTr="00023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pct"/>
            <w:hideMark/>
          </w:tcPr>
          <w:p w14:paraId="002412C4" w14:textId="77777777" w:rsidR="00023FFD" w:rsidRPr="00525353" w:rsidRDefault="00023FFD" w:rsidP="000B1982">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Online only student</w:t>
            </w:r>
          </w:p>
        </w:tc>
        <w:tc>
          <w:tcPr>
            <w:tcW w:w="1263" w:type="pct"/>
            <w:hideMark/>
          </w:tcPr>
          <w:p w14:paraId="02F0A094" w14:textId="77777777" w:rsidR="00023FFD" w:rsidRPr="00525353" w:rsidRDefault="00023FFD" w:rsidP="00023FF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0.70%</w:t>
            </w:r>
          </w:p>
        </w:tc>
        <w:tc>
          <w:tcPr>
            <w:tcW w:w="1263" w:type="pct"/>
          </w:tcPr>
          <w:p w14:paraId="644D0A28" w14:textId="77777777" w:rsidR="00023FFD" w:rsidRPr="00525353" w:rsidRDefault="00023FFD" w:rsidP="000B198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1</w:t>
            </w:r>
          </w:p>
        </w:tc>
      </w:tr>
      <w:tr w:rsidR="00023FFD" w:rsidRPr="00525353" w14:paraId="238FC6C3" w14:textId="77777777" w:rsidTr="00023F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pct"/>
            <w:hideMark/>
          </w:tcPr>
          <w:p w14:paraId="5859F9B2" w14:textId="77777777" w:rsidR="00023FFD" w:rsidRPr="00525353" w:rsidRDefault="00023FFD" w:rsidP="000B1982">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Part-time Student (11 units or less)</w:t>
            </w:r>
          </w:p>
        </w:tc>
        <w:tc>
          <w:tcPr>
            <w:tcW w:w="1263" w:type="pct"/>
            <w:hideMark/>
          </w:tcPr>
          <w:p w14:paraId="0ECD0B8B" w14:textId="77777777" w:rsidR="00023FFD" w:rsidRPr="00525353" w:rsidRDefault="00023FFD" w:rsidP="00023FF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18.18%</w:t>
            </w:r>
          </w:p>
        </w:tc>
        <w:tc>
          <w:tcPr>
            <w:tcW w:w="1263" w:type="pct"/>
          </w:tcPr>
          <w:p w14:paraId="6B4079DB" w14:textId="77777777" w:rsidR="00023FFD" w:rsidRPr="00525353" w:rsidRDefault="00023FFD" w:rsidP="000B1982">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26</w:t>
            </w:r>
          </w:p>
        </w:tc>
      </w:tr>
      <w:tr w:rsidR="00023FFD" w:rsidRPr="00525353" w14:paraId="06DA591B" w14:textId="77777777" w:rsidTr="00023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pct"/>
            <w:hideMark/>
          </w:tcPr>
          <w:p w14:paraId="5DC8F896" w14:textId="77777777" w:rsidR="00023FFD" w:rsidRPr="00525353" w:rsidRDefault="00023FFD" w:rsidP="000B1982">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TOTAL</w:t>
            </w:r>
          </w:p>
        </w:tc>
        <w:tc>
          <w:tcPr>
            <w:tcW w:w="1263" w:type="pct"/>
            <w:hideMark/>
          </w:tcPr>
          <w:p w14:paraId="01F572DB" w14:textId="77777777" w:rsidR="00023FFD" w:rsidRPr="00525353" w:rsidRDefault="00023FFD" w:rsidP="000B198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p>
        </w:tc>
        <w:tc>
          <w:tcPr>
            <w:tcW w:w="1263" w:type="pct"/>
          </w:tcPr>
          <w:p w14:paraId="4043DF4D" w14:textId="77777777" w:rsidR="00023FFD" w:rsidRPr="00525353" w:rsidRDefault="00023FFD" w:rsidP="000B1982">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143</w:t>
            </w:r>
          </w:p>
        </w:tc>
      </w:tr>
    </w:tbl>
    <w:p w14:paraId="019919E8" w14:textId="77777777" w:rsidR="000B1982" w:rsidRDefault="000B1982" w:rsidP="00E65914">
      <w:pPr>
        <w:spacing w:line="240" w:lineRule="auto"/>
        <w:rPr>
          <w:rFonts w:asciiTheme="minorHAnsi" w:eastAsia="Gungsuh" w:hAnsiTheme="minorHAnsi" w:cs="Miriam"/>
          <w:b/>
          <w:sz w:val="20"/>
          <w:szCs w:val="20"/>
        </w:rPr>
      </w:pPr>
    </w:p>
    <w:p w14:paraId="69839C7D" w14:textId="77777777" w:rsidR="000B1982" w:rsidRDefault="000B1982" w:rsidP="00E65914">
      <w:pPr>
        <w:spacing w:line="240" w:lineRule="auto"/>
        <w:rPr>
          <w:rFonts w:asciiTheme="minorHAnsi" w:eastAsia="Gungsuh" w:hAnsiTheme="minorHAnsi" w:cs="Miriam"/>
          <w:b/>
          <w:sz w:val="20"/>
          <w:szCs w:val="20"/>
        </w:rPr>
      </w:pPr>
    </w:p>
    <w:p w14:paraId="791764FD" w14:textId="77777777" w:rsidR="004466CD" w:rsidRDefault="00FB2EFF" w:rsidP="00E65914">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Q4. </w:t>
      </w:r>
      <w:r w:rsidR="004466CD">
        <w:rPr>
          <w:rFonts w:asciiTheme="minorHAnsi" w:eastAsia="Gungsuh" w:hAnsiTheme="minorHAnsi" w:cs="Miriam"/>
          <w:b/>
          <w:sz w:val="20"/>
          <w:szCs w:val="20"/>
        </w:rPr>
        <w:t xml:space="preserve">Are you a first generation college student? </w:t>
      </w:r>
    </w:p>
    <w:p w14:paraId="118A33B3" w14:textId="77777777" w:rsidR="004466CD" w:rsidRDefault="004466CD" w:rsidP="004466CD">
      <w:pPr>
        <w:rPr>
          <w:rFonts w:asciiTheme="minorHAnsi" w:eastAsia="Gungsuh" w:hAnsiTheme="minorHAnsi" w:cs="Miriam"/>
          <w:b/>
          <w:sz w:val="20"/>
          <w:szCs w:val="20"/>
        </w:rPr>
      </w:pPr>
    </w:p>
    <w:tbl>
      <w:tblPr>
        <w:tblStyle w:val="LightGrid1"/>
        <w:tblW w:w="4764" w:type="pct"/>
        <w:tblLook w:val="04A0" w:firstRow="1" w:lastRow="0" w:firstColumn="1" w:lastColumn="0" w:noHBand="0" w:noVBand="1"/>
      </w:tblPr>
      <w:tblGrid>
        <w:gridCol w:w="4398"/>
        <w:gridCol w:w="2340"/>
        <w:gridCol w:w="2161"/>
      </w:tblGrid>
      <w:tr w:rsidR="00023FFD" w:rsidRPr="00525353" w14:paraId="01FF7ED4" w14:textId="77777777" w:rsidTr="0096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hideMark/>
          </w:tcPr>
          <w:p w14:paraId="7DEE222E" w14:textId="77777777" w:rsidR="00023FFD" w:rsidRPr="00525353" w:rsidRDefault="00023FFD" w:rsidP="003C3823">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Yes</w:t>
            </w:r>
          </w:p>
        </w:tc>
        <w:tc>
          <w:tcPr>
            <w:tcW w:w="1315" w:type="pct"/>
            <w:hideMark/>
          </w:tcPr>
          <w:p w14:paraId="33A23BD8" w14:textId="77777777" w:rsidR="00023FFD" w:rsidRPr="00525353" w:rsidRDefault="00023FFD" w:rsidP="00023FFD">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50.35%</w:t>
            </w:r>
          </w:p>
        </w:tc>
        <w:tc>
          <w:tcPr>
            <w:tcW w:w="1214" w:type="pct"/>
          </w:tcPr>
          <w:p w14:paraId="71DE8E21" w14:textId="77777777" w:rsidR="00023FFD" w:rsidRPr="00525353" w:rsidRDefault="00023FFD" w:rsidP="003C3823">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72</w:t>
            </w:r>
          </w:p>
        </w:tc>
      </w:tr>
      <w:tr w:rsidR="00023FFD" w:rsidRPr="00525353" w14:paraId="15E02548" w14:textId="77777777" w:rsidTr="0096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hideMark/>
          </w:tcPr>
          <w:p w14:paraId="41B141CA" w14:textId="77777777" w:rsidR="00023FFD" w:rsidRPr="00525353" w:rsidRDefault="00023FFD" w:rsidP="003C3823">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No</w:t>
            </w:r>
          </w:p>
        </w:tc>
        <w:tc>
          <w:tcPr>
            <w:tcW w:w="1315" w:type="pct"/>
            <w:hideMark/>
          </w:tcPr>
          <w:p w14:paraId="4835B3C2" w14:textId="77777777" w:rsidR="00023FFD" w:rsidRPr="00525353" w:rsidRDefault="00023FFD" w:rsidP="00023FF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45.45%</w:t>
            </w:r>
          </w:p>
        </w:tc>
        <w:tc>
          <w:tcPr>
            <w:tcW w:w="1214" w:type="pct"/>
          </w:tcPr>
          <w:p w14:paraId="4F3DEDFF" w14:textId="77777777" w:rsidR="00023FFD" w:rsidRPr="00525353" w:rsidRDefault="00023FFD" w:rsidP="003C382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65</w:t>
            </w:r>
          </w:p>
        </w:tc>
      </w:tr>
      <w:tr w:rsidR="00023FFD" w:rsidRPr="00525353" w14:paraId="161724A3" w14:textId="77777777" w:rsidTr="00961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hideMark/>
          </w:tcPr>
          <w:p w14:paraId="5303063C" w14:textId="77777777" w:rsidR="00023FFD" w:rsidRPr="00525353" w:rsidRDefault="00023FFD" w:rsidP="003C3823">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I don't know</w:t>
            </w:r>
          </w:p>
        </w:tc>
        <w:tc>
          <w:tcPr>
            <w:tcW w:w="1315" w:type="pct"/>
            <w:hideMark/>
          </w:tcPr>
          <w:p w14:paraId="361305C9" w14:textId="77777777" w:rsidR="00023FFD" w:rsidRPr="00525353" w:rsidRDefault="00023FFD" w:rsidP="00023FF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4.20%</w:t>
            </w:r>
          </w:p>
        </w:tc>
        <w:tc>
          <w:tcPr>
            <w:tcW w:w="1214" w:type="pct"/>
          </w:tcPr>
          <w:p w14:paraId="12D1CFA2" w14:textId="77777777" w:rsidR="00023FFD" w:rsidRPr="00525353" w:rsidRDefault="00023FFD" w:rsidP="003C382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6</w:t>
            </w:r>
          </w:p>
        </w:tc>
      </w:tr>
      <w:tr w:rsidR="00023FFD" w:rsidRPr="00525353" w14:paraId="301B8579" w14:textId="77777777" w:rsidTr="0096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pct"/>
            <w:hideMark/>
          </w:tcPr>
          <w:p w14:paraId="10E55031" w14:textId="77777777" w:rsidR="00023FFD" w:rsidRPr="00525353" w:rsidRDefault="00023FFD" w:rsidP="003C3823">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TOTAL</w:t>
            </w:r>
          </w:p>
        </w:tc>
        <w:tc>
          <w:tcPr>
            <w:tcW w:w="1315" w:type="pct"/>
            <w:hideMark/>
          </w:tcPr>
          <w:p w14:paraId="48422C83" w14:textId="77777777" w:rsidR="00023FFD" w:rsidRPr="00525353" w:rsidRDefault="00023FFD" w:rsidP="003C382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p>
        </w:tc>
        <w:tc>
          <w:tcPr>
            <w:tcW w:w="1214" w:type="pct"/>
          </w:tcPr>
          <w:p w14:paraId="2DB266B9" w14:textId="77777777" w:rsidR="00023FFD" w:rsidRPr="00525353" w:rsidRDefault="00023FFD" w:rsidP="003C382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143</w:t>
            </w:r>
          </w:p>
        </w:tc>
      </w:tr>
    </w:tbl>
    <w:p w14:paraId="2ADC4AA0" w14:textId="77777777" w:rsidR="003C3823" w:rsidRDefault="003C3823" w:rsidP="004466CD">
      <w:pPr>
        <w:rPr>
          <w:rFonts w:asciiTheme="minorHAnsi" w:eastAsia="Gungsuh" w:hAnsiTheme="minorHAnsi" w:cs="Miriam"/>
          <w:b/>
          <w:sz w:val="20"/>
          <w:szCs w:val="20"/>
        </w:rPr>
      </w:pPr>
    </w:p>
    <w:p w14:paraId="6027A388" w14:textId="77777777" w:rsidR="003C3823" w:rsidRDefault="003C3823" w:rsidP="004466CD">
      <w:pPr>
        <w:rPr>
          <w:rFonts w:asciiTheme="minorHAnsi" w:eastAsia="Gungsuh" w:hAnsiTheme="minorHAnsi" w:cs="Miriam"/>
          <w:b/>
          <w:sz w:val="20"/>
          <w:szCs w:val="20"/>
        </w:rPr>
      </w:pPr>
    </w:p>
    <w:p w14:paraId="6BB97637" w14:textId="77777777" w:rsidR="004466CD" w:rsidRDefault="00FB2EFF" w:rsidP="004466CD">
      <w:pPr>
        <w:rPr>
          <w:rFonts w:asciiTheme="minorHAnsi" w:eastAsia="Gungsuh" w:hAnsiTheme="minorHAnsi" w:cs="Miriam"/>
          <w:b/>
          <w:sz w:val="20"/>
          <w:szCs w:val="20"/>
        </w:rPr>
      </w:pPr>
      <w:r>
        <w:rPr>
          <w:rFonts w:asciiTheme="minorHAnsi" w:eastAsia="Gungsuh" w:hAnsiTheme="minorHAnsi" w:cs="Miriam"/>
          <w:b/>
          <w:sz w:val="20"/>
          <w:szCs w:val="20"/>
        </w:rPr>
        <w:t xml:space="preserve">Q5. </w:t>
      </w:r>
      <w:r w:rsidR="004466CD">
        <w:rPr>
          <w:rFonts w:asciiTheme="minorHAnsi" w:eastAsia="Gungsuh" w:hAnsiTheme="minorHAnsi" w:cs="Miriam"/>
          <w:b/>
          <w:sz w:val="20"/>
          <w:szCs w:val="20"/>
        </w:rPr>
        <w:t xml:space="preserve">Are you a student athlete? </w:t>
      </w:r>
    </w:p>
    <w:p w14:paraId="44F905B4" w14:textId="77777777" w:rsidR="004466CD" w:rsidRDefault="004466CD" w:rsidP="000755BF">
      <w:pPr>
        <w:rPr>
          <w:rFonts w:asciiTheme="minorHAnsi" w:eastAsia="Gungsuh" w:hAnsiTheme="minorHAnsi" w:cs="Miriam"/>
          <w:b/>
          <w:sz w:val="20"/>
          <w:szCs w:val="20"/>
        </w:rPr>
      </w:pPr>
    </w:p>
    <w:tbl>
      <w:tblPr>
        <w:tblStyle w:val="LightGrid1"/>
        <w:tblW w:w="4861" w:type="pct"/>
        <w:tblLook w:val="04A0" w:firstRow="1" w:lastRow="0" w:firstColumn="1" w:lastColumn="0" w:noHBand="0" w:noVBand="1"/>
      </w:tblPr>
      <w:tblGrid>
        <w:gridCol w:w="4398"/>
        <w:gridCol w:w="2341"/>
        <w:gridCol w:w="2341"/>
      </w:tblGrid>
      <w:tr w:rsidR="00961A66" w:rsidRPr="00525353" w14:paraId="6E3B2792" w14:textId="77777777" w:rsidTr="0096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205CAF9F" w14:textId="77777777" w:rsidR="00961A66" w:rsidRPr="00525353" w:rsidRDefault="00961A66" w:rsidP="00813E48">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Yes</w:t>
            </w:r>
          </w:p>
        </w:tc>
        <w:tc>
          <w:tcPr>
            <w:tcW w:w="1289" w:type="pct"/>
            <w:hideMark/>
          </w:tcPr>
          <w:p w14:paraId="1ECA2973" w14:textId="77777777" w:rsidR="00961A66" w:rsidRPr="00525353" w:rsidRDefault="00961A66" w:rsidP="00961A66">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34.97%</w:t>
            </w:r>
          </w:p>
        </w:tc>
        <w:tc>
          <w:tcPr>
            <w:tcW w:w="1289" w:type="pct"/>
          </w:tcPr>
          <w:p w14:paraId="4CA4ED94" w14:textId="77777777" w:rsidR="00961A66" w:rsidRPr="00525353" w:rsidRDefault="00961A66" w:rsidP="00813E48">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50</w:t>
            </w:r>
          </w:p>
        </w:tc>
      </w:tr>
      <w:tr w:rsidR="00961A66" w:rsidRPr="00525353" w14:paraId="284FD165" w14:textId="77777777" w:rsidTr="0096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6E69FFF3" w14:textId="77777777" w:rsidR="00961A66" w:rsidRPr="00525353" w:rsidRDefault="00961A66" w:rsidP="00813E48">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No</w:t>
            </w:r>
          </w:p>
        </w:tc>
        <w:tc>
          <w:tcPr>
            <w:tcW w:w="1289" w:type="pct"/>
            <w:hideMark/>
          </w:tcPr>
          <w:p w14:paraId="738D0D7A" w14:textId="77777777" w:rsidR="00961A66" w:rsidRPr="00525353" w:rsidRDefault="00961A66" w:rsidP="00961A6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65.03%</w:t>
            </w:r>
          </w:p>
        </w:tc>
        <w:tc>
          <w:tcPr>
            <w:tcW w:w="1289" w:type="pct"/>
          </w:tcPr>
          <w:p w14:paraId="054AF96F" w14:textId="77777777" w:rsidR="00961A66" w:rsidRPr="00525353" w:rsidRDefault="00961A66" w:rsidP="00813E4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93</w:t>
            </w:r>
          </w:p>
        </w:tc>
      </w:tr>
      <w:tr w:rsidR="00961A66" w:rsidRPr="00525353" w14:paraId="637B6388" w14:textId="77777777" w:rsidTr="00961A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1920E0C4" w14:textId="77777777" w:rsidR="00961A66" w:rsidRPr="00525353" w:rsidRDefault="00961A66" w:rsidP="00813E48">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TOTAL</w:t>
            </w:r>
          </w:p>
        </w:tc>
        <w:tc>
          <w:tcPr>
            <w:tcW w:w="1289" w:type="pct"/>
            <w:hideMark/>
          </w:tcPr>
          <w:p w14:paraId="1D5B8736" w14:textId="77777777" w:rsidR="00961A66" w:rsidRPr="00525353" w:rsidRDefault="00961A66" w:rsidP="00813E4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p>
        </w:tc>
        <w:tc>
          <w:tcPr>
            <w:tcW w:w="1289" w:type="pct"/>
          </w:tcPr>
          <w:p w14:paraId="5B5EEB72" w14:textId="77777777" w:rsidR="00961A66" w:rsidRPr="00525353" w:rsidRDefault="00961A66" w:rsidP="00813E4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143</w:t>
            </w:r>
          </w:p>
        </w:tc>
      </w:tr>
    </w:tbl>
    <w:p w14:paraId="0FA6408F" w14:textId="77777777" w:rsidR="00813E48" w:rsidRDefault="00813E48" w:rsidP="000755BF">
      <w:pPr>
        <w:rPr>
          <w:rFonts w:asciiTheme="minorHAnsi" w:eastAsia="Gungsuh" w:hAnsiTheme="minorHAnsi" w:cs="Miriam"/>
          <w:b/>
          <w:sz w:val="20"/>
          <w:szCs w:val="20"/>
        </w:rPr>
      </w:pPr>
    </w:p>
    <w:p w14:paraId="780773DB" w14:textId="77777777" w:rsidR="00813E48" w:rsidRDefault="00813E48" w:rsidP="000755BF">
      <w:pPr>
        <w:rPr>
          <w:rFonts w:asciiTheme="minorHAnsi" w:eastAsia="Gungsuh" w:hAnsiTheme="minorHAnsi" w:cs="Miriam"/>
          <w:b/>
          <w:sz w:val="20"/>
          <w:szCs w:val="20"/>
        </w:rPr>
      </w:pPr>
    </w:p>
    <w:p w14:paraId="50F48474" w14:textId="77777777" w:rsidR="004466CD" w:rsidRPr="004466CD" w:rsidRDefault="00FB2EFF" w:rsidP="004466CD">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Q6. </w:t>
      </w:r>
      <w:r w:rsidR="004466CD" w:rsidRPr="004466CD">
        <w:rPr>
          <w:rFonts w:asciiTheme="minorHAnsi" w:eastAsia="Gungsuh" w:hAnsiTheme="minorHAnsi" w:cs="Miriam"/>
          <w:b/>
          <w:sz w:val="20"/>
          <w:szCs w:val="20"/>
        </w:rPr>
        <w:t>Do you receive any of the following financial assistance?</w:t>
      </w:r>
    </w:p>
    <w:p w14:paraId="4F8A458F" w14:textId="77777777" w:rsidR="004466CD" w:rsidRDefault="004466CD" w:rsidP="00E65914">
      <w:pPr>
        <w:spacing w:line="240" w:lineRule="auto"/>
        <w:rPr>
          <w:rFonts w:asciiTheme="minorHAnsi" w:eastAsia="Gungsuh" w:hAnsiTheme="minorHAnsi" w:cs="Miriam"/>
          <w:sz w:val="20"/>
          <w:szCs w:val="20"/>
        </w:rPr>
      </w:pPr>
    </w:p>
    <w:tbl>
      <w:tblPr>
        <w:tblStyle w:val="LightGrid1"/>
        <w:tblW w:w="4861" w:type="pct"/>
        <w:tblLook w:val="04A0" w:firstRow="1" w:lastRow="0" w:firstColumn="1" w:lastColumn="0" w:noHBand="0" w:noVBand="1"/>
      </w:tblPr>
      <w:tblGrid>
        <w:gridCol w:w="4398"/>
        <w:gridCol w:w="2341"/>
        <w:gridCol w:w="2341"/>
      </w:tblGrid>
      <w:tr w:rsidR="002213FA" w:rsidRPr="00525353" w14:paraId="2345C1E3" w14:textId="77777777" w:rsidTr="00221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069B5C9D" w14:textId="77777777" w:rsidR="002213FA" w:rsidRPr="00525353" w:rsidRDefault="002213FA" w:rsidP="00F75A36">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California College Promise Grant (formerly called the BOG Waiver)</w:t>
            </w:r>
          </w:p>
        </w:tc>
        <w:tc>
          <w:tcPr>
            <w:tcW w:w="1289" w:type="pct"/>
            <w:hideMark/>
          </w:tcPr>
          <w:p w14:paraId="113CA876" w14:textId="77777777" w:rsidR="002213FA" w:rsidRPr="00525353" w:rsidRDefault="002213FA" w:rsidP="002213FA">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71.74%</w:t>
            </w:r>
          </w:p>
        </w:tc>
        <w:tc>
          <w:tcPr>
            <w:tcW w:w="1289" w:type="pct"/>
          </w:tcPr>
          <w:p w14:paraId="5F177DE6" w14:textId="77777777" w:rsidR="002213FA" w:rsidRPr="00525353" w:rsidRDefault="002213FA" w:rsidP="00F75A36">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66</w:t>
            </w:r>
          </w:p>
        </w:tc>
      </w:tr>
      <w:tr w:rsidR="002213FA" w:rsidRPr="00525353" w14:paraId="08343F0F" w14:textId="77777777" w:rsidTr="0022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462BF96E" w14:textId="77777777" w:rsidR="002213FA" w:rsidRPr="00525353" w:rsidRDefault="002213FA" w:rsidP="00F75A36">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Pell grant</w:t>
            </w:r>
          </w:p>
        </w:tc>
        <w:tc>
          <w:tcPr>
            <w:tcW w:w="1289" w:type="pct"/>
            <w:hideMark/>
          </w:tcPr>
          <w:p w14:paraId="200CD43E" w14:textId="77777777" w:rsidR="002213FA" w:rsidRPr="00525353" w:rsidRDefault="002213FA" w:rsidP="002213FA">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75.00%</w:t>
            </w:r>
          </w:p>
        </w:tc>
        <w:tc>
          <w:tcPr>
            <w:tcW w:w="1289" w:type="pct"/>
          </w:tcPr>
          <w:p w14:paraId="27371BDA" w14:textId="77777777" w:rsidR="002213FA" w:rsidRPr="00525353" w:rsidRDefault="002213FA" w:rsidP="00F75A3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69</w:t>
            </w:r>
          </w:p>
        </w:tc>
      </w:tr>
      <w:tr w:rsidR="002213FA" w:rsidRPr="00525353" w14:paraId="7E90F9B9" w14:textId="77777777" w:rsidTr="0022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5763D327" w14:textId="77777777" w:rsidR="002213FA" w:rsidRPr="00525353" w:rsidRDefault="002213FA" w:rsidP="00F75A36">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Cal grant</w:t>
            </w:r>
          </w:p>
        </w:tc>
        <w:tc>
          <w:tcPr>
            <w:tcW w:w="1289" w:type="pct"/>
            <w:hideMark/>
          </w:tcPr>
          <w:p w14:paraId="2BA85B8E" w14:textId="77777777" w:rsidR="002213FA" w:rsidRPr="00525353" w:rsidRDefault="002213FA" w:rsidP="002213FA">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38.04%</w:t>
            </w:r>
          </w:p>
        </w:tc>
        <w:tc>
          <w:tcPr>
            <w:tcW w:w="1289" w:type="pct"/>
          </w:tcPr>
          <w:p w14:paraId="74CD2F00" w14:textId="77777777" w:rsidR="002213FA" w:rsidRPr="00525353" w:rsidRDefault="002213FA" w:rsidP="00F75A3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35</w:t>
            </w:r>
          </w:p>
        </w:tc>
      </w:tr>
      <w:tr w:rsidR="002213FA" w:rsidRPr="00525353" w14:paraId="57F398C9" w14:textId="77777777" w:rsidTr="0022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hideMark/>
          </w:tcPr>
          <w:p w14:paraId="1AC92F9C" w14:textId="77777777" w:rsidR="002213FA" w:rsidRPr="00525353" w:rsidRDefault="002213FA" w:rsidP="00F75A36">
            <w:pPr>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Total Respondents:</w:t>
            </w:r>
          </w:p>
        </w:tc>
        <w:tc>
          <w:tcPr>
            <w:tcW w:w="1289" w:type="pct"/>
            <w:hideMark/>
          </w:tcPr>
          <w:p w14:paraId="333441D3" w14:textId="77777777" w:rsidR="002213FA" w:rsidRPr="00525353" w:rsidRDefault="002213FA" w:rsidP="00F75A3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 </w:t>
            </w:r>
          </w:p>
        </w:tc>
        <w:tc>
          <w:tcPr>
            <w:tcW w:w="1289" w:type="pct"/>
          </w:tcPr>
          <w:p w14:paraId="76CE006F" w14:textId="77777777" w:rsidR="002213FA" w:rsidRPr="00525353" w:rsidRDefault="002213FA" w:rsidP="00F75A3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Helvetica"/>
                <w:color w:val="333E48"/>
                <w:sz w:val="20"/>
                <w:szCs w:val="20"/>
                <w:lang w:bidi="ar-SA"/>
              </w:rPr>
            </w:pPr>
            <w:r w:rsidRPr="00525353">
              <w:rPr>
                <w:rFonts w:asciiTheme="minorHAnsi" w:eastAsia="Times New Roman" w:hAnsiTheme="minorHAnsi" w:cs="Helvetica"/>
                <w:color w:val="333E48"/>
                <w:sz w:val="20"/>
                <w:szCs w:val="20"/>
                <w:lang w:bidi="ar-SA"/>
              </w:rPr>
              <w:t>92</w:t>
            </w:r>
          </w:p>
        </w:tc>
      </w:tr>
    </w:tbl>
    <w:p w14:paraId="3739379A" w14:textId="77777777" w:rsidR="00F75A36" w:rsidRDefault="00F75A36" w:rsidP="00E65914">
      <w:pPr>
        <w:spacing w:line="240" w:lineRule="auto"/>
        <w:rPr>
          <w:rFonts w:asciiTheme="minorHAnsi" w:eastAsia="Gungsuh" w:hAnsiTheme="minorHAnsi" w:cs="Miriam"/>
          <w:sz w:val="20"/>
          <w:szCs w:val="20"/>
        </w:rPr>
      </w:pPr>
    </w:p>
    <w:p w14:paraId="2916EDF5" w14:textId="77777777" w:rsidR="00A974A3" w:rsidRDefault="00A974A3" w:rsidP="00E65914">
      <w:pPr>
        <w:spacing w:line="240" w:lineRule="auto"/>
        <w:rPr>
          <w:rFonts w:asciiTheme="minorHAnsi" w:eastAsia="Gungsuh" w:hAnsiTheme="minorHAnsi" w:cs="Miriam"/>
          <w:sz w:val="20"/>
          <w:szCs w:val="20"/>
        </w:rPr>
        <w:sectPr w:rsidR="00A974A3" w:rsidSect="000755BF">
          <w:pgSz w:w="12240" w:h="15840"/>
          <w:pgMar w:top="1440" w:right="1440" w:bottom="1440" w:left="1440" w:header="720" w:footer="720" w:gutter="0"/>
          <w:cols w:space="720"/>
        </w:sectPr>
      </w:pPr>
    </w:p>
    <w:p w14:paraId="6FB38FC4" w14:textId="77777777" w:rsidR="004466CD" w:rsidRDefault="00FB2EFF" w:rsidP="004466CD">
      <w:pPr>
        <w:spacing w:line="240" w:lineRule="auto"/>
        <w:rPr>
          <w:rFonts w:asciiTheme="minorHAnsi" w:eastAsia="Gungsuh" w:hAnsiTheme="minorHAnsi" w:cs="Miriam"/>
          <w:b/>
          <w:sz w:val="20"/>
          <w:szCs w:val="20"/>
        </w:rPr>
      </w:pPr>
      <w:r>
        <w:rPr>
          <w:rFonts w:asciiTheme="minorHAnsi" w:eastAsia="Gungsuh" w:hAnsiTheme="minorHAnsi" w:cs="Miriam"/>
          <w:b/>
          <w:sz w:val="20"/>
          <w:szCs w:val="20"/>
        </w:rPr>
        <w:lastRenderedPageBreak/>
        <w:t xml:space="preserve">Q7. </w:t>
      </w:r>
      <w:r w:rsidR="004466CD" w:rsidRPr="000755BF">
        <w:rPr>
          <w:rFonts w:asciiTheme="minorHAnsi" w:eastAsia="Gungsuh" w:hAnsiTheme="minorHAnsi" w:cs="Miriam"/>
          <w:b/>
          <w:sz w:val="20"/>
          <w:szCs w:val="20"/>
        </w:rPr>
        <w:t>How would you rate the following support programs?</w:t>
      </w:r>
    </w:p>
    <w:p w14:paraId="569F4225" w14:textId="77777777" w:rsidR="00A974A3" w:rsidRPr="000755BF" w:rsidRDefault="00A974A3" w:rsidP="004466CD">
      <w:pPr>
        <w:spacing w:line="240" w:lineRule="auto"/>
        <w:rPr>
          <w:rFonts w:asciiTheme="minorHAnsi" w:eastAsia="Gungsuh" w:hAnsiTheme="minorHAnsi" w:cs="Miriam"/>
          <w:b/>
          <w:sz w:val="20"/>
          <w:szCs w:val="20"/>
        </w:rPr>
      </w:pPr>
    </w:p>
    <w:tbl>
      <w:tblPr>
        <w:tblStyle w:val="LightGrid1"/>
        <w:tblW w:w="0" w:type="auto"/>
        <w:tblLayout w:type="fixed"/>
        <w:tblLook w:val="04A0" w:firstRow="1" w:lastRow="0" w:firstColumn="1" w:lastColumn="0" w:noHBand="0" w:noVBand="1"/>
      </w:tblPr>
      <w:tblGrid>
        <w:gridCol w:w="2690"/>
        <w:gridCol w:w="990"/>
        <w:gridCol w:w="450"/>
        <w:gridCol w:w="810"/>
        <w:gridCol w:w="450"/>
        <w:gridCol w:w="810"/>
        <w:gridCol w:w="450"/>
        <w:gridCol w:w="720"/>
        <w:gridCol w:w="450"/>
        <w:gridCol w:w="810"/>
        <w:gridCol w:w="900"/>
        <w:gridCol w:w="900"/>
        <w:gridCol w:w="720"/>
        <w:gridCol w:w="720"/>
        <w:gridCol w:w="1070"/>
      </w:tblGrid>
      <w:tr w:rsidR="000F0586" w:rsidRPr="000F0586" w14:paraId="44C8328A" w14:textId="77777777" w:rsidTr="0093221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36B96DAB" w14:textId="77777777" w:rsidR="000F0586" w:rsidRPr="000F0586" w:rsidRDefault="000F0586" w:rsidP="000F0586">
            <w:pPr>
              <w:jc w:val="cente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 </w:t>
            </w:r>
          </w:p>
        </w:tc>
        <w:tc>
          <w:tcPr>
            <w:tcW w:w="1440" w:type="dxa"/>
            <w:gridSpan w:val="2"/>
            <w:noWrap/>
            <w:hideMark/>
          </w:tcPr>
          <w:p w14:paraId="02B10600"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Excellent</w:t>
            </w:r>
          </w:p>
        </w:tc>
        <w:tc>
          <w:tcPr>
            <w:tcW w:w="1260" w:type="dxa"/>
            <w:gridSpan w:val="2"/>
            <w:noWrap/>
            <w:hideMark/>
          </w:tcPr>
          <w:p w14:paraId="5C3FEF69"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Good</w:t>
            </w:r>
          </w:p>
        </w:tc>
        <w:tc>
          <w:tcPr>
            <w:tcW w:w="1260" w:type="dxa"/>
            <w:gridSpan w:val="2"/>
            <w:noWrap/>
            <w:hideMark/>
          </w:tcPr>
          <w:p w14:paraId="1BD07EF1"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Average</w:t>
            </w:r>
          </w:p>
        </w:tc>
        <w:tc>
          <w:tcPr>
            <w:tcW w:w="1170" w:type="dxa"/>
            <w:gridSpan w:val="2"/>
            <w:noWrap/>
            <w:hideMark/>
          </w:tcPr>
          <w:p w14:paraId="28A2AE55"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Poor</w:t>
            </w:r>
          </w:p>
        </w:tc>
        <w:tc>
          <w:tcPr>
            <w:tcW w:w="1710" w:type="dxa"/>
            <w:gridSpan w:val="2"/>
            <w:noWrap/>
            <w:hideMark/>
          </w:tcPr>
          <w:p w14:paraId="0406B100"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No Opinion / Never Utilized</w:t>
            </w:r>
          </w:p>
        </w:tc>
        <w:tc>
          <w:tcPr>
            <w:tcW w:w="1620" w:type="dxa"/>
            <w:gridSpan w:val="2"/>
            <w:noWrap/>
            <w:hideMark/>
          </w:tcPr>
          <w:p w14:paraId="0FC0F05F"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Not aware of the program</w:t>
            </w:r>
          </w:p>
        </w:tc>
        <w:tc>
          <w:tcPr>
            <w:tcW w:w="720" w:type="dxa"/>
            <w:noWrap/>
            <w:hideMark/>
          </w:tcPr>
          <w:p w14:paraId="77D215CB"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Total</w:t>
            </w:r>
          </w:p>
        </w:tc>
        <w:tc>
          <w:tcPr>
            <w:tcW w:w="1070" w:type="dxa"/>
            <w:noWrap/>
            <w:hideMark/>
          </w:tcPr>
          <w:p w14:paraId="519B102B" w14:textId="77777777" w:rsidR="000F0586" w:rsidRPr="000F0586" w:rsidRDefault="000F0586" w:rsidP="000F058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Weighted Average</w:t>
            </w:r>
          </w:p>
        </w:tc>
      </w:tr>
      <w:tr w:rsidR="000F0586" w:rsidRPr="000F0586" w14:paraId="145BEF81"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4F47A7B5"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Admissions and Records</w:t>
            </w:r>
          </w:p>
        </w:tc>
        <w:tc>
          <w:tcPr>
            <w:tcW w:w="990" w:type="dxa"/>
            <w:noWrap/>
            <w:hideMark/>
          </w:tcPr>
          <w:p w14:paraId="0AF9A0D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50.35%</w:t>
            </w:r>
          </w:p>
        </w:tc>
        <w:tc>
          <w:tcPr>
            <w:tcW w:w="450" w:type="dxa"/>
            <w:noWrap/>
            <w:hideMark/>
          </w:tcPr>
          <w:p w14:paraId="259C735C"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71</w:t>
            </w:r>
          </w:p>
        </w:tc>
        <w:tc>
          <w:tcPr>
            <w:tcW w:w="810" w:type="dxa"/>
            <w:noWrap/>
            <w:hideMark/>
          </w:tcPr>
          <w:p w14:paraId="7E0251AE"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39.01%</w:t>
            </w:r>
          </w:p>
        </w:tc>
        <w:tc>
          <w:tcPr>
            <w:tcW w:w="450" w:type="dxa"/>
            <w:noWrap/>
            <w:hideMark/>
          </w:tcPr>
          <w:p w14:paraId="3A04886E"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55</w:t>
            </w:r>
          </w:p>
        </w:tc>
        <w:tc>
          <w:tcPr>
            <w:tcW w:w="810" w:type="dxa"/>
            <w:noWrap/>
            <w:hideMark/>
          </w:tcPr>
          <w:p w14:paraId="5AF2C67E"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7.09%</w:t>
            </w:r>
          </w:p>
        </w:tc>
        <w:tc>
          <w:tcPr>
            <w:tcW w:w="450" w:type="dxa"/>
            <w:noWrap/>
            <w:hideMark/>
          </w:tcPr>
          <w:p w14:paraId="2EB5A425"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10</w:t>
            </w:r>
          </w:p>
        </w:tc>
        <w:tc>
          <w:tcPr>
            <w:tcW w:w="720" w:type="dxa"/>
            <w:noWrap/>
            <w:hideMark/>
          </w:tcPr>
          <w:p w14:paraId="0966E72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4BBE702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63E054DD"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2.84%</w:t>
            </w:r>
          </w:p>
        </w:tc>
        <w:tc>
          <w:tcPr>
            <w:tcW w:w="900" w:type="dxa"/>
            <w:noWrap/>
            <w:hideMark/>
          </w:tcPr>
          <w:p w14:paraId="302488F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w:t>
            </w:r>
          </w:p>
        </w:tc>
        <w:tc>
          <w:tcPr>
            <w:tcW w:w="900" w:type="dxa"/>
            <w:noWrap/>
            <w:hideMark/>
          </w:tcPr>
          <w:p w14:paraId="04A6333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720" w:type="dxa"/>
            <w:noWrap/>
            <w:hideMark/>
          </w:tcPr>
          <w:p w14:paraId="77065D4D"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720" w:type="dxa"/>
            <w:noWrap/>
            <w:hideMark/>
          </w:tcPr>
          <w:p w14:paraId="4A363AE6"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1D7E610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1.67</w:t>
            </w:r>
          </w:p>
        </w:tc>
      </w:tr>
      <w:tr w:rsidR="00932212" w:rsidRPr="000F0586" w14:paraId="451397F9"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25FFEBAD"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Student Accounts</w:t>
            </w:r>
          </w:p>
        </w:tc>
        <w:tc>
          <w:tcPr>
            <w:tcW w:w="990" w:type="dxa"/>
            <w:noWrap/>
            <w:hideMark/>
          </w:tcPr>
          <w:p w14:paraId="66010E15"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37.59%</w:t>
            </w:r>
          </w:p>
        </w:tc>
        <w:tc>
          <w:tcPr>
            <w:tcW w:w="450" w:type="dxa"/>
            <w:noWrap/>
            <w:hideMark/>
          </w:tcPr>
          <w:p w14:paraId="51862B5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53</w:t>
            </w:r>
          </w:p>
        </w:tc>
        <w:tc>
          <w:tcPr>
            <w:tcW w:w="810" w:type="dxa"/>
            <w:noWrap/>
            <w:hideMark/>
          </w:tcPr>
          <w:p w14:paraId="2339C88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46.10%</w:t>
            </w:r>
          </w:p>
        </w:tc>
        <w:tc>
          <w:tcPr>
            <w:tcW w:w="450" w:type="dxa"/>
            <w:noWrap/>
            <w:hideMark/>
          </w:tcPr>
          <w:p w14:paraId="7ACDC82A"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65</w:t>
            </w:r>
          </w:p>
        </w:tc>
        <w:tc>
          <w:tcPr>
            <w:tcW w:w="810" w:type="dxa"/>
            <w:noWrap/>
            <w:hideMark/>
          </w:tcPr>
          <w:p w14:paraId="4384E22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7.80%</w:t>
            </w:r>
          </w:p>
        </w:tc>
        <w:tc>
          <w:tcPr>
            <w:tcW w:w="450" w:type="dxa"/>
            <w:noWrap/>
            <w:hideMark/>
          </w:tcPr>
          <w:p w14:paraId="5BE4C56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11</w:t>
            </w:r>
          </w:p>
        </w:tc>
        <w:tc>
          <w:tcPr>
            <w:tcW w:w="720" w:type="dxa"/>
            <w:noWrap/>
            <w:hideMark/>
          </w:tcPr>
          <w:p w14:paraId="727645C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450" w:type="dxa"/>
            <w:noWrap/>
            <w:hideMark/>
          </w:tcPr>
          <w:p w14:paraId="3E5FCE1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810" w:type="dxa"/>
            <w:noWrap/>
            <w:hideMark/>
          </w:tcPr>
          <w:p w14:paraId="7C7135D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7.09%</w:t>
            </w:r>
          </w:p>
        </w:tc>
        <w:tc>
          <w:tcPr>
            <w:tcW w:w="900" w:type="dxa"/>
            <w:noWrap/>
            <w:hideMark/>
          </w:tcPr>
          <w:p w14:paraId="1E2C81B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10</w:t>
            </w:r>
          </w:p>
        </w:tc>
        <w:tc>
          <w:tcPr>
            <w:tcW w:w="900" w:type="dxa"/>
            <w:noWrap/>
            <w:hideMark/>
          </w:tcPr>
          <w:p w14:paraId="2C79B4F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1.42%</w:t>
            </w:r>
          </w:p>
        </w:tc>
        <w:tc>
          <w:tcPr>
            <w:tcW w:w="720" w:type="dxa"/>
            <w:noWrap/>
            <w:hideMark/>
          </w:tcPr>
          <w:p w14:paraId="5420D70D"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w:t>
            </w:r>
          </w:p>
        </w:tc>
        <w:tc>
          <w:tcPr>
            <w:tcW w:w="720" w:type="dxa"/>
            <w:noWrap/>
            <w:hideMark/>
          </w:tcPr>
          <w:p w14:paraId="0AE6EDB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583A066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1.97</w:t>
            </w:r>
          </w:p>
        </w:tc>
      </w:tr>
      <w:tr w:rsidR="000F0586" w:rsidRPr="000F0586" w14:paraId="5B818D68"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1BB9F20B"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Financial Aid/Scholarship Office</w:t>
            </w:r>
          </w:p>
        </w:tc>
        <w:tc>
          <w:tcPr>
            <w:tcW w:w="990" w:type="dxa"/>
            <w:noWrap/>
            <w:hideMark/>
          </w:tcPr>
          <w:p w14:paraId="47874785"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41.84%</w:t>
            </w:r>
          </w:p>
        </w:tc>
        <w:tc>
          <w:tcPr>
            <w:tcW w:w="450" w:type="dxa"/>
            <w:noWrap/>
            <w:hideMark/>
          </w:tcPr>
          <w:p w14:paraId="2BCF83A6"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59</w:t>
            </w:r>
          </w:p>
        </w:tc>
        <w:tc>
          <w:tcPr>
            <w:tcW w:w="810" w:type="dxa"/>
            <w:noWrap/>
            <w:hideMark/>
          </w:tcPr>
          <w:p w14:paraId="52FA31F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34.75%</w:t>
            </w:r>
          </w:p>
        </w:tc>
        <w:tc>
          <w:tcPr>
            <w:tcW w:w="450" w:type="dxa"/>
            <w:noWrap/>
            <w:hideMark/>
          </w:tcPr>
          <w:p w14:paraId="635BFFE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49</w:t>
            </w:r>
          </w:p>
        </w:tc>
        <w:tc>
          <w:tcPr>
            <w:tcW w:w="810" w:type="dxa"/>
            <w:noWrap/>
            <w:hideMark/>
          </w:tcPr>
          <w:p w14:paraId="5B75816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10.64%</w:t>
            </w:r>
          </w:p>
        </w:tc>
        <w:tc>
          <w:tcPr>
            <w:tcW w:w="450" w:type="dxa"/>
            <w:noWrap/>
            <w:hideMark/>
          </w:tcPr>
          <w:p w14:paraId="45F264F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15</w:t>
            </w:r>
          </w:p>
        </w:tc>
        <w:tc>
          <w:tcPr>
            <w:tcW w:w="720" w:type="dxa"/>
            <w:noWrap/>
            <w:hideMark/>
          </w:tcPr>
          <w:p w14:paraId="7F187766"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68A9872D"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4AB3C4C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11.35%</w:t>
            </w:r>
          </w:p>
        </w:tc>
        <w:tc>
          <w:tcPr>
            <w:tcW w:w="900" w:type="dxa"/>
            <w:noWrap/>
            <w:hideMark/>
          </w:tcPr>
          <w:p w14:paraId="6D90002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16</w:t>
            </w:r>
          </w:p>
        </w:tc>
        <w:tc>
          <w:tcPr>
            <w:tcW w:w="900" w:type="dxa"/>
            <w:noWrap/>
            <w:hideMark/>
          </w:tcPr>
          <w:p w14:paraId="48636C9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720" w:type="dxa"/>
            <w:noWrap/>
            <w:hideMark/>
          </w:tcPr>
          <w:p w14:paraId="2949467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720" w:type="dxa"/>
            <w:noWrap/>
            <w:hideMark/>
          </w:tcPr>
          <w:p w14:paraId="7B209E1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2D5CC86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2.07</w:t>
            </w:r>
          </w:p>
        </w:tc>
      </w:tr>
      <w:tr w:rsidR="00932212" w:rsidRPr="000F0586" w14:paraId="137B62EB"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141AB523"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Academic Advising/Transfer Center</w:t>
            </w:r>
          </w:p>
        </w:tc>
        <w:tc>
          <w:tcPr>
            <w:tcW w:w="990" w:type="dxa"/>
            <w:noWrap/>
            <w:hideMark/>
          </w:tcPr>
          <w:p w14:paraId="5FA3B7D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45.39%</w:t>
            </w:r>
          </w:p>
        </w:tc>
        <w:tc>
          <w:tcPr>
            <w:tcW w:w="450" w:type="dxa"/>
            <w:noWrap/>
            <w:hideMark/>
          </w:tcPr>
          <w:p w14:paraId="26D06875"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64</w:t>
            </w:r>
          </w:p>
        </w:tc>
        <w:tc>
          <w:tcPr>
            <w:tcW w:w="810" w:type="dxa"/>
            <w:noWrap/>
            <w:hideMark/>
          </w:tcPr>
          <w:p w14:paraId="24441092"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29.79%</w:t>
            </w:r>
          </w:p>
        </w:tc>
        <w:tc>
          <w:tcPr>
            <w:tcW w:w="450" w:type="dxa"/>
            <w:noWrap/>
            <w:hideMark/>
          </w:tcPr>
          <w:p w14:paraId="623C702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42</w:t>
            </w:r>
          </w:p>
        </w:tc>
        <w:tc>
          <w:tcPr>
            <w:tcW w:w="810" w:type="dxa"/>
            <w:noWrap/>
            <w:hideMark/>
          </w:tcPr>
          <w:p w14:paraId="43A67994"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8.51%</w:t>
            </w:r>
          </w:p>
        </w:tc>
        <w:tc>
          <w:tcPr>
            <w:tcW w:w="450" w:type="dxa"/>
            <w:noWrap/>
            <w:hideMark/>
          </w:tcPr>
          <w:p w14:paraId="6493099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12</w:t>
            </w:r>
          </w:p>
        </w:tc>
        <w:tc>
          <w:tcPr>
            <w:tcW w:w="720" w:type="dxa"/>
            <w:noWrap/>
            <w:hideMark/>
          </w:tcPr>
          <w:p w14:paraId="77E2E19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55F5E0A8"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54B875D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12.77%</w:t>
            </w:r>
          </w:p>
        </w:tc>
        <w:tc>
          <w:tcPr>
            <w:tcW w:w="900" w:type="dxa"/>
            <w:noWrap/>
            <w:hideMark/>
          </w:tcPr>
          <w:p w14:paraId="438E30D2"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18</w:t>
            </w:r>
          </w:p>
        </w:tc>
        <w:tc>
          <w:tcPr>
            <w:tcW w:w="900" w:type="dxa"/>
            <w:noWrap/>
            <w:hideMark/>
          </w:tcPr>
          <w:p w14:paraId="40F3AF1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2.84%</w:t>
            </w:r>
          </w:p>
        </w:tc>
        <w:tc>
          <w:tcPr>
            <w:tcW w:w="720" w:type="dxa"/>
            <w:noWrap/>
            <w:hideMark/>
          </w:tcPr>
          <w:p w14:paraId="5F911E82"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w:t>
            </w:r>
          </w:p>
        </w:tc>
        <w:tc>
          <w:tcPr>
            <w:tcW w:w="720" w:type="dxa"/>
            <w:noWrap/>
            <w:hideMark/>
          </w:tcPr>
          <w:p w14:paraId="5D4C458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52153AB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2.14</w:t>
            </w:r>
          </w:p>
        </w:tc>
      </w:tr>
      <w:tr w:rsidR="000F0586" w:rsidRPr="000F0586" w14:paraId="622D9B22"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7F8E8751"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Health Services</w:t>
            </w:r>
          </w:p>
        </w:tc>
        <w:tc>
          <w:tcPr>
            <w:tcW w:w="990" w:type="dxa"/>
            <w:noWrap/>
            <w:hideMark/>
          </w:tcPr>
          <w:p w14:paraId="19EA263D"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22.14%</w:t>
            </w:r>
          </w:p>
        </w:tc>
        <w:tc>
          <w:tcPr>
            <w:tcW w:w="450" w:type="dxa"/>
            <w:noWrap/>
            <w:hideMark/>
          </w:tcPr>
          <w:p w14:paraId="46C9B6B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31</w:t>
            </w:r>
          </w:p>
        </w:tc>
        <w:tc>
          <w:tcPr>
            <w:tcW w:w="810" w:type="dxa"/>
            <w:noWrap/>
            <w:hideMark/>
          </w:tcPr>
          <w:p w14:paraId="4373926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28.57%</w:t>
            </w:r>
          </w:p>
        </w:tc>
        <w:tc>
          <w:tcPr>
            <w:tcW w:w="450" w:type="dxa"/>
            <w:noWrap/>
            <w:hideMark/>
          </w:tcPr>
          <w:p w14:paraId="43C43FED"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40</w:t>
            </w:r>
          </w:p>
        </w:tc>
        <w:tc>
          <w:tcPr>
            <w:tcW w:w="810" w:type="dxa"/>
            <w:noWrap/>
            <w:hideMark/>
          </w:tcPr>
          <w:p w14:paraId="5AD53E0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5.00%</w:t>
            </w:r>
          </w:p>
        </w:tc>
        <w:tc>
          <w:tcPr>
            <w:tcW w:w="450" w:type="dxa"/>
            <w:noWrap/>
            <w:hideMark/>
          </w:tcPr>
          <w:p w14:paraId="41B8EDE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w:t>
            </w:r>
          </w:p>
        </w:tc>
        <w:tc>
          <w:tcPr>
            <w:tcW w:w="720" w:type="dxa"/>
            <w:noWrap/>
            <w:hideMark/>
          </w:tcPr>
          <w:p w14:paraId="6E8B979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7C42C86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290E1352"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35.71%</w:t>
            </w:r>
          </w:p>
        </w:tc>
        <w:tc>
          <w:tcPr>
            <w:tcW w:w="900" w:type="dxa"/>
            <w:noWrap/>
            <w:hideMark/>
          </w:tcPr>
          <w:p w14:paraId="1C0801C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50</w:t>
            </w:r>
          </w:p>
        </w:tc>
        <w:tc>
          <w:tcPr>
            <w:tcW w:w="900" w:type="dxa"/>
            <w:shd w:val="clear" w:color="auto" w:fill="FFFF00"/>
            <w:noWrap/>
            <w:hideMark/>
          </w:tcPr>
          <w:p w14:paraId="7A39636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shd w:val="clear" w:color="auto" w:fill="FFFF00"/>
                <w:lang w:bidi="ar-SA"/>
              </w:rPr>
              <w:t>7.86</w:t>
            </w:r>
            <w:r w:rsidRPr="000F0586">
              <w:rPr>
                <w:rFonts w:asciiTheme="minorHAnsi" w:eastAsia="Times New Roman" w:hAnsiTheme="minorHAnsi" w:cs="Arial"/>
                <w:color w:val="333333"/>
                <w:sz w:val="20"/>
                <w:szCs w:val="20"/>
                <w:lang w:bidi="ar-SA"/>
              </w:rPr>
              <w:t>%</w:t>
            </w:r>
          </w:p>
        </w:tc>
        <w:tc>
          <w:tcPr>
            <w:tcW w:w="720" w:type="dxa"/>
            <w:shd w:val="clear" w:color="auto" w:fill="FFFF00"/>
            <w:noWrap/>
            <w:hideMark/>
          </w:tcPr>
          <w:p w14:paraId="06A7F33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0F0586">
              <w:rPr>
                <w:rFonts w:asciiTheme="minorHAnsi" w:eastAsia="Times New Roman" w:hAnsiTheme="minorHAnsi" w:cs="Arial"/>
                <w:b/>
                <w:bCs/>
                <w:color w:val="333333"/>
                <w:sz w:val="20"/>
                <w:szCs w:val="20"/>
                <w:lang w:bidi="ar-SA"/>
              </w:rPr>
              <w:t>11</w:t>
            </w:r>
          </w:p>
        </w:tc>
        <w:tc>
          <w:tcPr>
            <w:tcW w:w="720" w:type="dxa"/>
            <w:noWrap/>
            <w:hideMark/>
          </w:tcPr>
          <w:p w14:paraId="742940E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140</w:t>
            </w:r>
          </w:p>
        </w:tc>
        <w:tc>
          <w:tcPr>
            <w:tcW w:w="1070" w:type="dxa"/>
            <w:noWrap/>
            <w:hideMark/>
          </w:tcPr>
          <w:p w14:paraId="6DAB5D7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3.23</w:t>
            </w:r>
          </w:p>
        </w:tc>
      </w:tr>
      <w:tr w:rsidR="00932212" w:rsidRPr="000F0586" w14:paraId="4D50D7C0"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shd w:val="clear" w:color="auto" w:fill="FFFF00"/>
            <w:noWrap/>
            <w:hideMark/>
          </w:tcPr>
          <w:p w14:paraId="0AA55FC4"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Tutoring</w:t>
            </w:r>
          </w:p>
        </w:tc>
        <w:tc>
          <w:tcPr>
            <w:tcW w:w="990" w:type="dxa"/>
            <w:shd w:val="clear" w:color="auto" w:fill="FFFF00"/>
            <w:noWrap/>
            <w:hideMark/>
          </w:tcPr>
          <w:p w14:paraId="055791B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27.66%</w:t>
            </w:r>
          </w:p>
        </w:tc>
        <w:tc>
          <w:tcPr>
            <w:tcW w:w="450" w:type="dxa"/>
            <w:shd w:val="clear" w:color="auto" w:fill="FFFF00"/>
            <w:noWrap/>
            <w:hideMark/>
          </w:tcPr>
          <w:p w14:paraId="0B7DACB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39</w:t>
            </w:r>
          </w:p>
        </w:tc>
        <w:tc>
          <w:tcPr>
            <w:tcW w:w="810" w:type="dxa"/>
            <w:shd w:val="clear" w:color="auto" w:fill="FFFF00"/>
            <w:noWrap/>
            <w:hideMark/>
          </w:tcPr>
          <w:p w14:paraId="6F589C4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24.11%</w:t>
            </w:r>
          </w:p>
        </w:tc>
        <w:tc>
          <w:tcPr>
            <w:tcW w:w="450" w:type="dxa"/>
            <w:shd w:val="clear" w:color="auto" w:fill="FFFF00"/>
            <w:noWrap/>
            <w:hideMark/>
          </w:tcPr>
          <w:p w14:paraId="35707D4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34</w:t>
            </w:r>
          </w:p>
        </w:tc>
        <w:tc>
          <w:tcPr>
            <w:tcW w:w="810" w:type="dxa"/>
            <w:shd w:val="clear" w:color="auto" w:fill="FFFF00"/>
            <w:noWrap/>
            <w:hideMark/>
          </w:tcPr>
          <w:p w14:paraId="3781ED4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6.38%</w:t>
            </w:r>
          </w:p>
        </w:tc>
        <w:tc>
          <w:tcPr>
            <w:tcW w:w="450" w:type="dxa"/>
            <w:shd w:val="clear" w:color="auto" w:fill="FFFF00"/>
            <w:noWrap/>
            <w:hideMark/>
          </w:tcPr>
          <w:p w14:paraId="0E7854E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9</w:t>
            </w:r>
          </w:p>
        </w:tc>
        <w:tc>
          <w:tcPr>
            <w:tcW w:w="720" w:type="dxa"/>
            <w:shd w:val="clear" w:color="auto" w:fill="FFFF00"/>
            <w:noWrap/>
            <w:hideMark/>
          </w:tcPr>
          <w:p w14:paraId="395EA7F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0F0586">
              <w:rPr>
                <w:rFonts w:asciiTheme="minorHAnsi" w:eastAsia="Times New Roman" w:hAnsiTheme="minorHAnsi" w:cs="Arial"/>
                <w:b/>
                <w:bCs/>
                <w:color w:val="333333"/>
                <w:sz w:val="20"/>
                <w:szCs w:val="20"/>
                <w:lang w:bidi="ar-SA"/>
              </w:rPr>
              <w:t>2.84%</w:t>
            </w:r>
          </w:p>
        </w:tc>
        <w:tc>
          <w:tcPr>
            <w:tcW w:w="450" w:type="dxa"/>
            <w:shd w:val="clear" w:color="auto" w:fill="FFFF00"/>
            <w:noWrap/>
            <w:hideMark/>
          </w:tcPr>
          <w:p w14:paraId="7F5DA9F4"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0F0586">
              <w:rPr>
                <w:rFonts w:asciiTheme="minorHAnsi" w:eastAsia="Times New Roman" w:hAnsiTheme="minorHAnsi" w:cs="Arial"/>
                <w:b/>
                <w:bCs/>
                <w:color w:val="333333"/>
                <w:sz w:val="20"/>
                <w:szCs w:val="20"/>
                <w:lang w:bidi="ar-SA"/>
              </w:rPr>
              <w:t>4</w:t>
            </w:r>
          </w:p>
        </w:tc>
        <w:tc>
          <w:tcPr>
            <w:tcW w:w="810" w:type="dxa"/>
            <w:shd w:val="clear" w:color="auto" w:fill="FFFF00"/>
            <w:noWrap/>
            <w:hideMark/>
          </w:tcPr>
          <w:p w14:paraId="474DFAF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37.59%</w:t>
            </w:r>
          </w:p>
        </w:tc>
        <w:tc>
          <w:tcPr>
            <w:tcW w:w="900" w:type="dxa"/>
            <w:shd w:val="clear" w:color="auto" w:fill="FFFF00"/>
            <w:noWrap/>
            <w:hideMark/>
          </w:tcPr>
          <w:p w14:paraId="15A0A86D"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53</w:t>
            </w:r>
          </w:p>
        </w:tc>
        <w:tc>
          <w:tcPr>
            <w:tcW w:w="900" w:type="dxa"/>
            <w:shd w:val="clear" w:color="auto" w:fill="FFFF00"/>
            <w:noWrap/>
            <w:hideMark/>
          </w:tcPr>
          <w:p w14:paraId="4F6A0BE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1.42%</w:t>
            </w:r>
          </w:p>
        </w:tc>
        <w:tc>
          <w:tcPr>
            <w:tcW w:w="720" w:type="dxa"/>
            <w:shd w:val="clear" w:color="auto" w:fill="FFFF00"/>
            <w:noWrap/>
            <w:hideMark/>
          </w:tcPr>
          <w:p w14:paraId="3257808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w:t>
            </w:r>
          </w:p>
        </w:tc>
        <w:tc>
          <w:tcPr>
            <w:tcW w:w="720" w:type="dxa"/>
            <w:shd w:val="clear" w:color="auto" w:fill="FFFF00"/>
            <w:noWrap/>
            <w:hideMark/>
          </w:tcPr>
          <w:p w14:paraId="61E9715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shd w:val="clear" w:color="auto" w:fill="FFFF00"/>
            <w:noWrap/>
            <w:hideMark/>
          </w:tcPr>
          <w:p w14:paraId="53ADCAF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3.03</w:t>
            </w:r>
          </w:p>
        </w:tc>
      </w:tr>
      <w:tr w:rsidR="000F0586" w:rsidRPr="000F0586" w14:paraId="78BC36A6"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3171AF0D"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TRiO/Student Support Services/Achieve Center</w:t>
            </w:r>
          </w:p>
        </w:tc>
        <w:tc>
          <w:tcPr>
            <w:tcW w:w="990" w:type="dxa"/>
            <w:noWrap/>
            <w:hideMark/>
          </w:tcPr>
          <w:p w14:paraId="7155587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35.46%</w:t>
            </w:r>
          </w:p>
        </w:tc>
        <w:tc>
          <w:tcPr>
            <w:tcW w:w="450" w:type="dxa"/>
            <w:noWrap/>
            <w:hideMark/>
          </w:tcPr>
          <w:p w14:paraId="722ED54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50</w:t>
            </w:r>
          </w:p>
        </w:tc>
        <w:tc>
          <w:tcPr>
            <w:tcW w:w="810" w:type="dxa"/>
            <w:noWrap/>
            <w:hideMark/>
          </w:tcPr>
          <w:p w14:paraId="09B8996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21.99%</w:t>
            </w:r>
          </w:p>
        </w:tc>
        <w:tc>
          <w:tcPr>
            <w:tcW w:w="450" w:type="dxa"/>
            <w:noWrap/>
            <w:hideMark/>
          </w:tcPr>
          <w:p w14:paraId="09E1B61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31</w:t>
            </w:r>
          </w:p>
        </w:tc>
        <w:tc>
          <w:tcPr>
            <w:tcW w:w="810" w:type="dxa"/>
            <w:noWrap/>
            <w:hideMark/>
          </w:tcPr>
          <w:p w14:paraId="3313A0F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1.42%</w:t>
            </w:r>
          </w:p>
        </w:tc>
        <w:tc>
          <w:tcPr>
            <w:tcW w:w="450" w:type="dxa"/>
            <w:noWrap/>
            <w:hideMark/>
          </w:tcPr>
          <w:p w14:paraId="1313134D"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w:t>
            </w:r>
          </w:p>
        </w:tc>
        <w:tc>
          <w:tcPr>
            <w:tcW w:w="720" w:type="dxa"/>
            <w:noWrap/>
            <w:hideMark/>
          </w:tcPr>
          <w:p w14:paraId="5DD8363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4AA462CC"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1F6F1A42"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36.88%</w:t>
            </w:r>
          </w:p>
        </w:tc>
        <w:tc>
          <w:tcPr>
            <w:tcW w:w="900" w:type="dxa"/>
            <w:noWrap/>
            <w:hideMark/>
          </w:tcPr>
          <w:p w14:paraId="044F09E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52</w:t>
            </w:r>
          </w:p>
        </w:tc>
        <w:tc>
          <w:tcPr>
            <w:tcW w:w="900" w:type="dxa"/>
            <w:noWrap/>
            <w:hideMark/>
          </w:tcPr>
          <w:p w14:paraId="673BB80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3.55%</w:t>
            </w:r>
          </w:p>
        </w:tc>
        <w:tc>
          <w:tcPr>
            <w:tcW w:w="720" w:type="dxa"/>
            <w:noWrap/>
            <w:hideMark/>
          </w:tcPr>
          <w:p w14:paraId="7910184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w:t>
            </w:r>
          </w:p>
        </w:tc>
        <w:tc>
          <w:tcPr>
            <w:tcW w:w="720" w:type="dxa"/>
            <w:noWrap/>
            <w:hideMark/>
          </w:tcPr>
          <w:p w14:paraId="7980EC1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61EDBEC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2.92</w:t>
            </w:r>
          </w:p>
        </w:tc>
      </w:tr>
      <w:tr w:rsidR="00932212" w:rsidRPr="000F0586" w14:paraId="7678684A"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67896926"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Child Development Center</w:t>
            </w:r>
          </w:p>
        </w:tc>
        <w:tc>
          <w:tcPr>
            <w:tcW w:w="990" w:type="dxa"/>
            <w:noWrap/>
            <w:hideMark/>
          </w:tcPr>
          <w:p w14:paraId="1D93D7E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16.43%</w:t>
            </w:r>
          </w:p>
        </w:tc>
        <w:tc>
          <w:tcPr>
            <w:tcW w:w="450" w:type="dxa"/>
            <w:noWrap/>
            <w:hideMark/>
          </w:tcPr>
          <w:p w14:paraId="4BCEB7D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23</w:t>
            </w:r>
          </w:p>
        </w:tc>
        <w:tc>
          <w:tcPr>
            <w:tcW w:w="810" w:type="dxa"/>
            <w:noWrap/>
            <w:hideMark/>
          </w:tcPr>
          <w:p w14:paraId="546FCE22"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12.14%</w:t>
            </w:r>
          </w:p>
        </w:tc>
        <w:tc>
          <w:tcPr>
            <w:tcW w:w="450" w:type="dxa"/>
            <w:noWrap/>
            <w:hideMark/>
          </w:tcPr>
          <w:p w14:paraId="6043C112"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17</w:t>
            </w:r>
          </w:p>
        </w:tc>
        <w:tc>
          <w:tcPr>
            <w:tcW w:w="810" w:type="dxa"/>
            <w:noWrap/>
            <w:hideMark/>
          </w:tcPr>
          <w:p w14:paraId="2252BDC3"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3.57%</w:t>
            </w:r>
          </w:p>
        </w:tc>
        <w:tc>
          <w:tcPr>
            <w:tcW w:w="450" w:type="dxa"/>
            <w:noWrap/>
            <w:hideMark/>
          </w:tcPr>
          <w:p w14:paraId="5B469CB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w:t>
            </w:r>
          </w:p>
        </w:tc>
        <w:tc>
          <w:tcPr>
            <w:tcW w:w="720" w:type="dxa"/>
            <w:noWrap/>
            <w:hideMark/>
          </w:tcPr>
          <w:p w14:paraId="3EF7A94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450" w:type="dxa"/>
            <w:noWrap/>
            <w:hideMark/>
          </w:tcPr>
          <w:p w14:paraId="3E2689A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810" w:type="dxa"/>
            <w:noWrap/>
            <w:hideMark/>
          </w:tcPr>
          <w:p w14:paraId="677B724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62.14%</w:t>
            </w:r>
          </w:p>
        </w:tc>
        <w:tc>
          <w:tcPr>
            <w:tcW w:w="900" w:type="dxa"/>
            <w:noWrap/>
            <w:hideMark/>
          </w:tcPr>
          <w:p w14:paraId="05DB165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87</w:t>
            </w:r>
          </w:p>
        </w:tc>
        <w:tc>
          <w:tcPr>
            <w:tcW w:w="900" w:type="dxa"/>
            <w:noWrap/>
            <w:hideMark/>
          </w:tcPr>
          <w:p w14:paraId="40F58CB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5.71%</w:t>
            </w:r>
          </w:p>
        </w:tc>
        <w:tc>
          <w:tcPr>
            <w:tcW w:w="720" w:type="dxa"/>
            <w:noWrap/>
            <w:hideMark/>
          </w:tcPr>
          <w:p w14:paraId="2724BC73"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8</w:t>
            </w:r>
          </w:p>
        </w:tc>
        <w:tc>
          <w:tcPr>
            <w:tcW w:w="720" w:type="dxa"/>
            <w:noWrap/>
            <w:hideMark/>
          </w:tcPr>
          <w:p w14:paraId="475E4B7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140</w:t>
            </w:r>
          </w:p>
        </w:tc>
        <w:tc>
          <w:tcPr>
            <w:tcW w:w="1070" w:type="dxa"/>
            <w:noWrap/>
            <w:hideMark/>
          </w:tcPr>
          <w:p w14:paraId="0780E25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3.96</w:t>
            </w:r>
          </w:p>
        </w:tc>
      </w:tr>
      <w:tr w:rsidR="000F0586" w:rsidRPr="000F0586" w14:paraId="705EEBE5" w14:textId="77777777" w:rsidTr="00A974A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shd w:val="clear" w:color="auto" w:fill="FFFF00"/>
            <w:noWrap/>
            <w:hideMark/>
          </w:tcPr>
          <w:p w14:paraId="0445D7AC"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EOPS/CARE</w:t>
            </w:r>
          </w:p>
        </w:tc>
        <w:tc>
          <w:tcPr>
            <w:tcW w:w="990" w:type="dxa"/>
            <w:shd w:val="clear" w:color="auto" w:fill="FFFF00"/>
            <w:noWrap/>
            <w:hideMark/>
          </w:tcPr>
          <w:p w14:paraId="066F8D7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31.43%</w:t>
            </w:r>
          </w:p>
        </w:tc>
        <w:tc>
          <w:tcPr>
            <w:tcW w:w="450" w:type="dxa"/>
            <w:shd w:val="clear" w:color="auto" w:fill="FFFF00"/>
            <w:noWrap/>
            <w:hideMark/>
          </w:tcPr>
          <w:p w14:paraId="0092FFF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44</w:t>
            </w:r>
          </w:p>
        </w:tc>
        <w:tc>
          <w:tcPr>
            <w:tcW w:w="810" w:type="dxa"/>
            <w:shd w:val="clear" w:color="auto" w:fill="FFFF00"/>
            <w:noWrap/>
            <w:hideMark/>
          </w:tcPr>
          <w:p w14:paraId="2272C2F5"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18.57%</w:t>
            </w:r>
          </w:p>
        </w:tc>
        <w:tc>
          <w:tcPr>
            <w:tcW w:w="450" w:type="dxa"/>
            <w:shd w:val="clear" w:color="auto" w:fill="FFFF00"/>
            <w:noWrap/>
            <w:hideMark/>
          </w:tcPr>
          <w:p w14:paraId="27AE0022"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26</w:t>
            </w:r>
          </w:p>
        </w:tc>
        <w:tc>
          <w:tcPr>
            <w:tcW w:w="810" w:type="dxa"/>
            <w:shd w:val="clear" w:color="auto" w:fill="FFFF00"/>
            <w:noWrap/>
            <w:hideMark/>
          </w:tcPr>
          <w:p w14:paraId="5947D022"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3.57%</w:t>
            </w:r>
          </w:p>
        </w:tc>
        <w:tc>
          <w:tcPr>
            <w:tcW w:w="450" w:type="dxa"/>
            <w:shd w:val="clear" w:color="auto" w:fill="FFFF00"/>
            <w:noWrap/>
            <w:hideMark/>
          </w:tcPr>
          <w:p w14:paraId="33089E4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w:t>
            </w:r>
          </w:p>
        </w:tc>
        <w:tc>
          <w:tcPr>
            <w:tcW w:w="720" w:type="dxa"/>
            <w:shd w:val="clear" w:color="auto" w:fill="FFFF00"/>
            <w:noWrap/>
            <w:hideMark/>
          </w:tcPr>
          <w:p w14:paraId="6CABE30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shd w:val="clear" w:color="auto" w:fill="FFFF00"/>
            <w:noWrap/>
            <w:hideMark/>
          </w:tcPr>
          <w:p w14:paraId="19306A7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shd w:val="clear" w:color="auto" w:fill="FFFF00"/>
            <w:noWrap/>
            <w:hideMark/>
          </w:tcPr>
          <w:p w14:paraId="71712D9F"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37.86%</w:t>
            </w:r>
          </w:p>
        </w:tc>
        <w:tc>
          <w:tcPr>
            <w:tcW w:w="900" w:type="dxa"/>
            <w:shd w:val="clear" w:color="auto" w:fill="FFFF00"/>
            <w:noWrap/>
            <w:hideMark/>
          </w:tcPr>
          <w:p w14:paraId="1DF0172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53</w:t>
            </w:r>
          </w:p>
        </w:tc>
        <w:tc>
          <w:tcPr>
            <w:tcW w:w="900" w:type="dxa"/>
            <w:shd w:val="clear" w:color="auto" w:fill="FFFF00"/>
            <w:noWrap/>
            <w:hideMark/>
          </w:tcPr>
          <w:p w14:paraId="1EB5570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7.86%</w:t>
            </w:r>
          </w:p>
        </w:tc>
        <w:tc>
          <w:tcPr>
            <w:tcW w:w="720" w:type="dxa"/>
            <w:shd w:val="clear" w:color="auto" w:fill="FFFF00"/>
            <w:noWrap/>
            <w:hideMark/>
          </w:tcPr>
          <w:p w14:paraId="2DD8D7A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0F0586">
              <w:rPr>
                <w:rFonts w:asciiTheme="minorHAnsi" w:eastAsia="Times New Roman" w:hAnsiTheme="minorHAnsi" w:cs="Arial"/>
                <w:b/>
                <w:bCs/>
                <w:color w:val="333333"/>
                <w:sz w:val="20"/>
                <w:szCs w:val="20"/>
                <w:lang w:bidi="ar-SA"/>
              </w:rPr>
              <w:t>11</w:t>
            </w:r>
          </w:p>
        </w:tc>
        <w:tc>
          <w:tcPr>
            <w:tcW w:w="720" w:type="dxa"/>
            <w:noWrap/>
            <w:hideMark/>
          </w:tcPr>
          <w:p w14:paraId="72D4E96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140</w:t>
            </w:r>
          </w:p>
        </w:tc>
        <w:tc>
          <w:tcPr>
            <w:tcW w:w="1070" w:type="dxa"/>
            <w:noWrap/>
            <w:hideMark/>
          </w:tcPr>
          <w:p w14:paraId="6D0B94F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3.19</w:t>
            </w:r>
          </w:p>
        </w:tc>
      </w:tr>
      <w:tr w:rsidR="00932212" w:rsidRPr="000F0586" w14:paraId="33DEDEB8" w14:textId="77777777" w:rsidTr="00A974A3">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shd w:val="clear" w:color="auto" w:fill="FFFF00"/>
            <w:noWrap/>
            <w:hideMark/>
          </w:tcPr>
          <w:p w14:paraId="048CAF80"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CalWorks</w:t>
            </w:r>
          </w:p>
        </w:tc>
        <w:tc>
          <w:tcPr>
            <w:tcW w:w="990" w:type="dxa"/>
            <w:shd w:val="clear" w:color="auto" w:fill="FFFF00"/>
            <w:noWrap/>
            <w:hideMark/>
          </w:tcPr>
          <w:p w14:paraId="243565F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18.44%</w:t>
            </w:r>
          </w:p>
        </w:tc>
        <w:tc>
          <w:tcPr>
            <w:tcW w:w="450" w:type="dxa"/>
            <w:shd w:val="clear" w:color="auto" w:fill="FFFF00"/>
            <w:noWrap/>
            <w:hideMark/>
          </w:tcPr>
          <w:p w14:paraId="2F96865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26</w:t>
            </w:r>
          </w:p>
        </w:tc>
        <w:tc>
          <w:tcPr>
            <w:tcW w:w="810" w:type="dxa"/>
            <w:shd w:val="clear" w:color="auto" w:fill="FFFF00"/>
            <w:noWrap/>
            <w:hideMark/>
          </w:tcPr>
          <w:p w14:paraId="3CAD3D08"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14.89%</w:t>
            </w:r>
          </w:p>
        </w:tc>
        <w:tc>
          <w:tcPr>
            <w:tcW w:w="450" w:type="dxa"/>
            <w:shd w:val="clear" w:color="auto" w:fill="FFFF00"/>
            <w:noWrap/>
            <w:hideMark/>
          </w:tcPr>
          <w:p w14:paraId="5D0B2BE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21</w:t>
            </w:r>
          </w:p>
        </w:tc>
        <w:tc>
          <w:tcPr>
            <w:tcW w:w="810" w:type="dxa"/>
            <w:shd w:val="clear" w:color="auto" w:fill="FFFF00"/>
            <w:noWrap/>
            <w:hideMark/>
          </w:tcPr>
          <w:p w14:paraId="10A1230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4.96%</w:t>
            </w:r>
          </w:p>
        </w:tc>
        <w:tc>
          <w:tcPr>
            <w:tcW w:w="450" w:type="dxa"/>
            <w:shd w:val="clear" w:color="auto" w:fill="FFFF00"/>
            <w:noWrap/>
            <w:hideMark/>
          </w:tcPr>
          <w:p w14:paraId="10C8932A"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w:t>
            </w:r>
          </w:p>
        </w:tc>
        <w:tc>
          <w:tcPr>
            <w:tcW w:w="720" w:type="dxa"/>
            <w:shd w:val="clear" w:color="auto" w:fill="FFFF00"/>
            <w:noWrap/>
            <w:hideMark/>
          </w:tcPr>
          <w:p w14:paraId="79C275C4"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shd w:val="clear" w:color="auto" w:fill="FFFF00"/>
            <w:noWrap/>
            <w:hideMark/>
          </w:tcPr>
          <w:p w14:paraId="342CD34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shd w:val="clear" w:color="auto" w:fill="FFFF00"/>
            <w:noWrap/>
            <w:hideMark/>
          </w:tcPr>
          <w:p w14:paraId="36B2BE1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49.65%</w:t>
            </w:r>
          </w:p>
        </w:tc>
        <w:tc>
          <w:tcPr>
            <w:tcW w:w="900" w:type="dxa"/>
            <w:shd w:val="clear" w:color="auto" w:fill="FFFF00"/>
            <w:noWrap/>
            <w:hideMark/>
          </w:tcPr>
          <w:p w14:paraId="023323A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70</w:t>
            </w:r>
          </w:p>
        </w:tc>
        <w:tc>
          <w:tcPr>
            <w:tcW w:w="900" w:type="dxa"/>
            <w:shd w:val="clear" w:color="auto" w:fill="FFFF00"/>
            <w:noWrap/>
            <w:hideMark/>
          </w:tcPr>
          <w:p w14:paraId="7EEC0A25"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11.35%</w:t>
            </w:r>
          </w:p>
        </w:tc>
        <w:tc>
          <w:tcPr>
            <w:tcW w:w="720" w:type="dxa"/>
            <w:shd w:val="clear" w:color="auto" w:fill="FFFF00"/>
            <w:noWrap/>
            <w:hideMark/>
          </w:tcPr>
          <w:p w14:paraId="404E2208"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0F0586">
              <w:rPr>
                <w:rFonts w:asciiTheme="minorHAnsi" w:eastAsia="Times New Roman" w:hAnsiTheme="minorHAnsi" w:cs="Arial"/>
                <w:b/>
                <w:bCs/>
                <w:color w:val="333333"/>
                <w:sz w:val="20"/>
                <w:szCs w:val="20"/>
                <w:lang w:bidi="ar-SA"/>
              </w:rPr>
              <w:t>16</w:t>
            </w:r>
          </w:p>
        </w:tc>
        <w:tc>
          <w:tcPr>
            <w:tcW w:w="720" w:type="dxa"/>
            <w:noWrap/>
            <w:hideMark/>
          </w:tcPr>
          <w:p w14:paraId="107C6FBD"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10D76F8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3.82</w:t>
            </w:r>
          </w:p>
        </w:tc>
      </w:tr>
      <w:tr w:rsidR="000F0586" w:rsidRPr="000F0586" w14:paraId="6D57E434"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08130DAB"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Instructional Resource Center/Library</w:t>
            </w:r>
          </w:p>
        </w:tc>
        <w:tc>
          <w:tcPr>
            <w:tcW w:w="990" w:type="dxa"/>
            <w:noWrap/>
            <w:hideMark/>
          </w:tcPr>
          <w:p w14:paraId="5DFFFDE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56.74%</w:t>
            </w:r>
          </w:p>
        </w:tc>
        <w:tc>
          <w:tcPr>
            <w:tcW w:w="450" w:type="dxa"/>
            <w:noWrap/>
            <w:hideMark/>
          </w:tcPr>
          <w:p w14:paraId="40BCB49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80</w:t>
            </w:r>
          </w:p>
        </w:tc>
        <w:tc>
          <w:tcPr>
            <w:tcW w:w="810" w:type="dxa"/>
            <w:noWrap/>
            <w:hideMark/>
          </w:tcPr>
          <w:p w14:paraId="2269536F"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31.91%</w:t>
            </w:r>
          </w:p>
        </w:tc>
        <w:tc>
          <w:tcPr>
            <w:tcW w:w="450" w:type="dxa"/>
            <w:noWrap/>
            <w:hideMark/>
          </w:tcPr>
          <w:p w14:paraId="3DB29AD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45</w:t>
            </w:r>
          </w:p>
        </w:tc>
        <w:tc>
          <w:tcPr>
            <w:tcW w:w="810" w:type="dxa"/>
            <w:noWrap/>
            <w:hideMark/>
          </w:tcPr>
          <w:p w14:paraId="07EB424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4.26%</w:t>
            </w:r>
          </w:p>
        </w:tc>
        <w:tc>
          <w:tcPr>
            <w:tcW w:w="450" w:type="dxa"/>
            <w:noWrap/>
            <w:hideMark/>
          </w:tcPr>
          <w:p w14:paraId="675AC0FC"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w:t>
            </w:r>
          </w:p>
        </w:tc>
        <w:tc>
          <w:tcPr>
            <w:tcW w:w="720" w:type="dxa"/>
            <w:noWrap/>
            <w:hideMark/>
          </w:tcPr>
          <w:p w14:paraId="1FAA74E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450" w:type="dxa"/>
            <w:noWrap/>
            <w:hideMark/>
          </w:tcPr>
          <w:p w14:paraId="6954080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810" w:type="dxa"/>
            <w:noWrap/>
            <w:hideMark/>
          </w:tcPr>
          <w:p w14:paraId="57C4D845"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5.67%</w:t>
            </w:r>
          </w:p>
        </w:tc>
        <w:tc>
          <w:tcPr>
            <w:tcW w:w="900" w:type="dxa"/>
            <w:noWrap/>
            <w:hideMark/>
          </w:tcPr>
          <w:p w14:paraId="35A9C63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8</w:t>
            </w:r>
          </w:p>
        </w:tc>
        <w:tc>
          <w:tcPr>
            <w:tcW w:w="900" w:type="dxa"/>
            <w:noWrap/>
            <w:hideMark/>
          </w:tcPr>
          <w:p w14:paraId="4D258B6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1.42%</w:t>
            </w:r>
          </w:p>
        </w:tc>
        <w:tc>
          <w:tcPr>
            <w:tcW w:w="720" w:type="dxa"/>
            <w:noWrap/>
            <w:hideMark/>
          </w:tcPr>
          <w:p w14:paraId="34612E4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w:t>
            </w:r>
          </w:p>
        </w:tc>
        <w:tc>
          <w:tcPr>
            <w:tcW w:w="720" w:type="dxa"/>
            <w:noWrap/>
            <w:hideMark/>
          </w:tcPr>
          <w:p w14:paraId="0F39476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23757D62"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1.7</w:t>
            </w:r>
          </w:p>
        </w:tc>
      </w:tr>
      <w:tr w:rsidR="00932212" w:rsidRPr="000F0586" w14:paraId="5F58FF98"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5FDA834B"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DSPS (Disabled Students Programs &amp; Services)</w:t>
            </w:r>
          </w:p>
        </w:tc>
        <w:tc>
          <w:tcPr>
            <w:tcW w:w="990" w:type="dxa"/>
            <w:noWrap/>
            <w:hideMark/>
          </w:tcPr>
          <w:p w14:paraId="5CEBBD5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29.08%</w:t>
            </w:r>
          </w:p>
        </w:tc>
        <w:tc>
          <w:tcPr>
            <w:tcW w:w="450" w:type="dxa"/>
            <w:noWrap/>
            <w:hideMark/>
          </w:tcPr>
          <w:p w14:paraId="5ACCB948"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41</w:t>
            </w:r>
          </w:p>
        </w:tc>
        <w:tc>
          <w:tcPr>
            <w:tcW w:w="810" w:type="dxa"/>
            <w:noWrap/>
            <w:hideMark/>
          </w:tcPr>
          <w:p w14:paraId="7AECDBD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17.73%</w:t>
            </w:r>
          </w:p>
        </w:tc>
        <w:tc>
          <w:tcPr>
            <w:tcW w:w="450" w:type="dxa"/>
            <w:noWrap/>
            <w:hideMark/>
          </w:tcPr>
          <w:p w14:paraId="6BBABB64"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25</w:t>
            </w:r>
          </w:p>
        </w:tc>
        <w:tc>
          <w:tcPr>
            <w:tcW w:w="810" w:type="dxa"/>
            <w:noWrap/>
            <w:hideMark/>
          </w:tcPr>
          <w:p w14:paraId="75B3E7E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11D5985D"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720" w:type="dxa"/>
            <w:noWrap/>
            <w:hideMark/>
          </w:tcPr>
          <w:p w14:paraId="4A42E7D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03C5554A"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4465A91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47.52%</w:t>
            </w:r>
          </w:p>
        </w:tc>
        <w:tc>
          <w:tcPr>
            <w:tcW w:w="900" w:type="dxa"/>
            <w:noWrap/>
            <w:hideMark/>
          </w:tcPr>
          <w:p w14:paraId="0B157DFA"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67</w:t>
            </w:r>
          </w:p>
        </w:tc>
        <w:tc>
          <w:tcPr>
            <w:tcW w:w="900" w:type="dxa"/>
            <w:noWrap/>
            <w:hideMark/>
          </w:tcPr>
          <w:p w14:paraId="528E9B63"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4.26%</w:t>
            </w:r>
          </w:p>
        </w:tc>
        <w:tc>
          <w:tcPr>
            <w:tcW w:w="720" w:type="dxa"/>
            <w:noWrap/>
            <w:hideMark/>
          </w:tcPr>
          <w:p w14:paraId="43EC0E5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w:t>
            </w:r>
          </w:p>
        </w:tc>
        <w:tc>
          <w:tcPr>
            <w:tcW w:w="720" w:type="dxa"/>
            <w:noWrap/>
            <w:hideMark/>
          </w:tcPr>
          <w:p w14:paraId="51EDFBBD"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31DF51F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3.33</w:t>
            </w:r>
          </w:p>
        </w:tc>
      </w:tr>
      <w:tr w:rsidR="000F0586" w:rsidRPr="000F0586" w14:paraId="2AB452D0" w14:textId="77777777" w:rsidTr="00A974A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shd w:val="clear" w:color="auto" w:fill="FFFF00"/>
            <w:noWrap/>
            <w:hideMark/>
          </w:tcPr>
          <w:p w14:paraId="74525C42"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Student Ambassador Program</w:t>
            </w:r>
          </w:p>
        </w:tc>
        <w:tc>
          <w:tcPr>
            <w:tcW w:w="990" w:type="dxa"/>
            <w:shd w:val="clear" w:color="auto" w:fill="FFFF00"/>
            <w:noWrap/>
            <w:hideMark/>
          </w:tcPr>
          <w:p w14:paraId="16AA3B5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16.31%</w:t>
            </w:r>
          </w:p>
        </w:tc>
        <w:tc>
          <w:tcPr>
            <w:tcW w:w="450" w:type="dxa"/>
            <w:shd w:val="clear" w:color="auto" w:fill="FFFF00"/>
            <w:noWrap/>
            <w:hideMark/>
          </w:tcPr>
          <w:p w14:paraId="1BB3AA6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23</w:t>
            </w:r>
          </w:p>
        </w:tc>
        <w:tc>
          <w:tcPr>
            <w:tcW w:w="810" w:type="dxa"/>
            <w:shd w:val="clear" w:color="auto" w:fill="FFFF00"/>
            <w:noWrap/>
            <w:hideMark/>
          </w:tcPr>
          <w:p w14:paraId="569D5942"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15.60%</w:t>
            </w:r>
          </w:p>
        </w:tc>
        <w:tc>
          <w:tcPr>
            <w:tcW w:w="450" w:type="dxa"/>
            <w:shd w:val="clear" w:color="auto" w:fill="FFFF00"/>
            <w:noWrap/>
            <w:hideMark/>
          </w:tcPr>
          <w:p w14:paraId="6D760E05"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22</w:t>
            </w:r>
          </w:p>
        </w:tc>
        <w:tc>
          <w:tcPr>
            <w:tcW w:w="810" w:type="dxa"/>
            <w:shd w:val="clear" w:color="auto" w:fill="FFFF00"/>
            <w:noWrap/>
            <w:hideMark/>
          </w:tcPr>
          <w:p w14:paraId="6504B5DF"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4.96%</w:t>
            </w:r>
          </w:p>
        </w:tc>
        <w:tc>
          <w:tcPr>
            <w:tcW w:w="450" w:type="dxa"/>
            <w:shd w:val="clear" w:color="auto" w:fill="FFFF00"/>
            <w:noWrap/>
            <w:hideMark/>
          </w:tcPr>
          <w:p w14:paraId="00C2272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w:t>
            </w:r>
          </w:p>
        </w:tc>
        <w:tc>
          <w:tcPr>
            <w:tcW w:w="720" w:type="dxa"/>
            <w:shd w:val="clear" w:color="auto" w:fill="FFFF00"/>
            <w:noWrap/>
            <w:hideMark/>
          </w:tcPr>
          <w:p w14:paraId="3363947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450" w:type="dxa"/>
            <w:shd w:val="clear" w:color="auto" w:fill="FFFF00"/>
            <w:noWrap/>
            <w:hideMark/>
          </w:tcPr>
          <w:p w14:paraId="0E42BE7F"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810" w:type="dxa"/>
            <w:shd w:val="clear" w:color="auto" w:fill="FFFF00"/>
            <w:noWrap/>
            <w:hideMark/>
          </w:tcPr>
          <w:p w14:paraId="3192CE6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53.90%</w:t>
            </w:r>
          </w:p>
        </w:tc>
        <w:tc>
          <w:tcPr>
            <w:tcW w:w="900" w:type="dxa"/>
            <w:shd w:val="clear" w:color="auto" w:fill="FFFF00"/>
            <w:noWrap/>
            <w:hideMark/>
          </w:tcPr>
          <w:p w14:paraId="68048FA8"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76</w:t>
            </w:r>
          </w:p>
        </w:tc>
        <w:tc>
          <w:tcPr>
            <w:tcW w:w="900" w:type="dxa"/>
            <w:shd w:val="clear" w:color="auto" w:fill="FFFF00"/>
            <w:noWrap/>
            <w:hideMark/>
          </w:tcPr>
          <w:p w14:paraId="1208008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9.22%</w:t>
            </w:r>
          </w:p>
        </w:tc>
        <w:tc>
          <w:tcPr>
            <w:tcW w:w="720" w:type="dxa"/>
            <w:shd w:val="clear" w:color="auto" w:fill="FFFF00"/>
            <w:noWrap/>
            <w:hideMark/>
          </w:tcPr>
          <w:p w14:paraId="5808163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13</w:t>
            </w:r>
          </w:p>
        </w:tc>
        <w:tc>
          <w:tcPr>
            <w:tcW w:w="720" w:type="dxa"/>
            <w:noWrap/>
            <w:hideMark/>
          </w:tcPr>
          <w:p w14:paraId="49488B5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7F16D9F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3.87</w:t>
            </w:r>
          </w:p>
        </w:tc>
      </w:tr>
      <w:tr w:rsidR="00932212" w:rsidRPr="000F0586" w14:paraId="5026C8F9"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62D9C210"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Book Voucher and Student Success program</w:t>
            </w:r>
          </w:p>
        </w:tc>
        <w:tc>
          <w:tcPr>
            <w:tcW w:w="990" w:type="dxa"/>
            <w:noWrap/>
            <w:hideMark/>
          </w:tcPr>
          <w:p w14:paraId="56F6CB1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49.65%</w:t>
            </w:r>
          </w:p>
        </w:tc>
        <w:tc>
          <w:tcPr>
            <w:tcW w:w="450" w:type="dxa"/>
            <w:noWrap/>
            <w:hideMark/>
          </w:tcPr>
          <w:p w14:paraId="54DACF35"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70</w:t>
            </w:r>
          </w:p>
        </w:tc>
        <w:tc>
          <w:tcPr>
            <w:tcW w:w="810" w:type="dxa"/>
            <w:noWrap/>
            <w:hideMark/>
          </w:tcPr>
          <w:p w14:paraId="694BFC84"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20.57%</w:t>
            </w:r>
          </w:p>
        </w:tc>
        <w:tc>
          <w:tcPr>
            <w:tcW w:w="450" w:type="dxa"/>
            <w:noWrap/>
            <w:hideMark/>
          </w:tcPr>
          <w:p w14:paraId="2323531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29</w:t>
            </w:r>
          </w:p>
        </w:tc>
        <w:tc>
          <w:tcPr>
            <w:tcW w:w="810" w:type="dxa"/>
            <w:noWrap/>
            <w:hideMark/>
          </w:tcPr>
          <w:p w14:paraId="1D381604"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4.26%</w:t>
            </w:r>
          </w:p>
        </w:tc>
        <w:tc>
          <w:tcPr>
            <w:tcW w:w="450" w:type="dxa"/>
            <w:noWrap/>
            <w:hideMark/>
          </w:tcPr>
          <w:p w14:paraId="0BB15DD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w:t>
            </w:r>
          </w:p>
        </w:tc>
        <w:tc>
          <w:tcPr>
            <w:tcW w:w="720" w:type="dxa"/>
            <w:noWrap/>
            <w:hideMark/>
          </w:tcPr>
          <w:p w14:paraId="2E68BD8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450" w:type="dxa"/>
            <w:noWrap/>
            <w:hideMark/>
          </w:tcPr>
          <w:p w14:paraId="033C5431"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810" w:type="dxa"/>
            <w:noWrap/>
            <w:hideMark/>
          </w:tcPr>
          <w:p w14:paraId="3C769559"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21.99%</w:t>
            </w:r>
          </w:p>
        </w:tc>
        <w:tc>
          <w:tcPr>
            <w:tcW w:w="900" w:type="dxa"/>
            <w:noWrap/>
            <w:hideMark/>
          </w:tcPr>
          <w:p w14:paraId="2C4C3DFE"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31</w:t>
            </w:r>
          </w:p>
        </w:tc>
        <w:tc>
          <w:tcPr>
            <w:tcW w:w="900" w:type="dxa"/>
            <w:noWrap/>
            <w:hideMark/>
          </w:tcPr>
          <w:p w14:paraId="03F30EC5"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3.55%</w:t>
            </w:r>
          </w:p>
        </w:tc>
        <w:tc>
          <w:tcPr>
            <w:tcW w:w="720" w:type="dxa"/>
            <w:noWrap/>
            <w:hideMark/>
          </w:tcPr>
          <w:p w14:paraId="1E8A58B6"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w:t>
            </w:r>
          </w:p>
        </w:tc>
        <w:tc>
          <w:tcPr>
            <w:tcW w:w="720" w:type="dxa"/>
            <w:noWrap/>
            <w:hideMark/>
          </w:tcPr>
          <w:p w14:paraId="3C79F9FC"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141</w:t>
            </w:r>
          </w:p>
        </w:tc>
        <w:tc>
          <w:tcPr>
            <w:tcW w:w="1070" w:type="dxa"/>
            <w:noWrap/>
            <w:hideMark/>
          </w:tcPr>
          <w:p w14:paraId="2E781768"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2.35</w:t>
            </w:r>
          </w:p>
        </w:tc>
      </w:tr>
      <w:tr w:rsidR="000F0586" w:rsidRPr="000F0586" w14:paraId="2764A724"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7AF8CA47"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Wellness Center (Mental Health)</w:t>
            </w:r>
          </w:p>
        </w:tc>
        <w:tc>
          <w:tcPr>
            <w:tcW w:w="990" w:type="dxa"/>
            <w:noWrap/>
            <w:hideMark/>
          </w:tcPr>
          <w:p w14:paraId="3574ED1F"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22.86%</w:t>
            </w:r>
          </w:p>
        </w:tc>
        <w:tc>
          <w:tcPr>
            <w:tcW w:w="450" w:type="dxa"/>
            <w:noWrap/>
            <w:hideMark/>
          </w:tcPr>
          <w:p w14:paraId="61B9845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32</w:t>
            </w:r>
          </w:p>
        </w:tc>
        <w:tc>
          <w:tcPr>
            <w:tcW w:w="810" w:type="dxa"/>
            <w:noWrap/>
            <w:hideMark/>
          </w:tcPr>
          <w:p w14:paraId="2516114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21.43%</w:t>
            </w:r>
          </w:p>
        </w:tc>
        <w:tc>
          <w:tcPr>
            <w:tcW w:w="450" w:type="dxa"/>
            <w:noWrap/>
            <w:hideMark/>
          </w:tcPr>
          <w:p w14:paraId="5AA0F82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30</w:t>
            </w:r>
          </w:p>
        </w:tc>
        <w:tc>
          <w:tcPr>
            <w:tcW w:w="810" w:type="dxa"/>
            <w:noWrap/>
            <w:hideMark/>
          </w:tcPr>
          <w:p w14:paraId="6C5CCE9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2.86%</w:t>
            </w:r>
          </w:p>
        </w:tc>
        <w:tc>
          <w:tcPr>
            <w:tcW w:w="450" w:type="dxa"/>
            <w:noWrap/>
            <w:hideMark/>
          </w:tcPr>
          <w:p w14:paraId="3F6DD88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w:t>
            </w:r>
          </w:p>
        </w:tc>
        <w:tc>
          <w:tcPr>
            <w:tcW w:w="720" w:type="dxa"/>
            <w:noWrap/>
            <w:hideMark/>
          </w:tcPr>
          <w:p w14:paraId="7417DDD9"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0.71%</w:t>
            </w:r>
          </w:p>
        </w:tc>
        <w:tc>
          <w:tcPr>
            <w:tcW w:w="450" w:type="dxa"/>
            <w:noWrap/>
            <w:hideMark/>
          </w:tcPr>
          <w:p w14:paraId="52A6B9E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w:t>
            </w:r>
          </w:p>
        </w:tc>
        <w:tc>
          <w:tcPr>
            <w:tcW w:w="810" w:type="dxa"/>
            <w:noWrap/>
            <w:hideMark/>
          </w:tcPr>
          <w:p w14:paraId="6135C3E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47.14%</w:t>
            </w:r>
          </w:p>
        </w:tc>
        <w:tc>
          <w:tcPr>
            <w:tcW w:w="900" w:type="dxa"/>
            <w:noWrap/>
            <w:hideMark/>
          </w:tcPr>
          <w:p w14:paraId="66A87217"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66</w:t>
            </w:r>
          </w:p>
        </w:tc>
        <w:tc>
          <w:tcPr>
            <w:tcW w:w="900" w:type="dxa"/>
            <w:noWrap/>
            <w:hideMark/>
          </w:tcPr>
          <w:p w14:paraId="672DD70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5.00%</w:t>
            </w:r>
          </w:p>
        </w:tc>
        <w:tc>
          <w:tcPr>
            <w:tcW w:w="720" w:type="dxa"/>
            <w:noWrap/>
            <w:hideMark/>
          </w:tcPr>
          <w:p w14:paraId="649E753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w:t>
            </w:r>
          </w:p>
        </w:tc>
        <w:tc>
          <w:tcPr>
            <w:tcW w:w="720" w:type="dxa"/>
            <w:noWrap/>
            <w:hideMark/>
          </w:tcPr>
          <w:p w14:paraId="2E02B03E"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140</w:t>
            </w:r>
          </w:p>
        </w:tc>
        <w:tc>
          <w:tcPr>
            <w:tcW w:w="1070" w:type="dxa"/>
            <w:noWrap/>
            <w:hideMark/>
          </w:tcPr>
          <w:p w14:paraId="38301364"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3.43</w:t>
            </w:r>
          </w:p>
        </w:tc>
      </w:tr>
      <w:tr w:rsidR="00932212" w:rsidRPr="000F0586" w14:paraId="3B39E8FB" w14:textId="77777777" w:rsidTr="00932212">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noWrap/>
            <w:hideMark/>
          </w:tcPr>
          <w:p w14:paraId="5B6CD250"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Internship program</w:t>
            </w:r>
          </w:p>
        </w:tc>
        <w:tc>
          <w:tcPr>
            <w:tcW w:w="990" w:type="dxa"/>
            <w:noWrap/>
            <w:hideMark/>
          </w:tcPr>
          <w:p w14:paraId="78CD36C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20.71%</w:t>
            </w:r>
          </w:p>
        </w:tc>
        <w:tc>
          <w:tcPr>
            <w:tcW w:w="450" w:type="dxa"/>
            <w:noWrap/>
            <w:hideMark/>
          </w:tcPr>
          <w:p w14:paraId="73BB69D3"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29</w:t>
            </w:r>
          </w:p>
        </w:tc>
        <w:tc>
          <w:tcPr>
            <w:tcW w:w="810" w:type="dxa"/>
            <w:noWrap/>
            <w:hideMark/>
          </w:tcPr>
          <w:p w14:paraId="77D7B57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18.57%</w:t>
            </w:r>
          </w:p>
        </w:tc>
        <w:tc>
          <w:tcPr>
            <w:tcW w:w="450" w:type="dxa"/>
            <w:noWrap/>
            <w:hideMark/>
          </w:tcPr>
          <w:p w14:paraId="29599323"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26</w:t>
            </w:r>
          </w:p>
        </w:tc>
        <w:tc>
          <w:tcPr>
            <w:tcW w:w="810" w:type="dxa"/>
            <w:noWrap/>
            <w:hideMark/>
          </w:tcPr>
          <w:p w14:paraId="6C6E77C2"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2.86%</w:t>
            </w:r>
          </w:p>
        </w:tc>
        <w:tc>
          <w:tcPr>
            <w:tcW w:w="450" w:type="dxa"/>
            <w:noWrap/>
            <w:hideMark/>
          </w:tcPr>
          <w:p w14:paraId="64F549B5"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w:t>
            </w:r>
          </w:p>
        </w:tc>
        <w:tc>
          <w:tcPr>
            <w:tcW w:w="720" w:type="dxa"/>
            <w:noWrap/>
            <w:hideMark/>
          </w:tcPr>
          <w:p w14:paraId="311984E3"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0.00%</w:t>
            </w:r>
          </w:p>
        </w:tc>
        <w:tc>
          <w:tcPr>
            <w:tcW w:w="450" w:type="dxa"/>
            <w:noWrap/>
            <w:hideMark/>
          </w:tcPr>
          <w:p w14:paraId="3B0BD407"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0</w:t>
            </w:r>
          </w:p>
        </w:tc>
        <w:tc>
          <w:tcPr>
            <w:tcW w:w="810" w:type="dxa"/>
            <w:noWrap/>
            <w:hideMark/>
          </w:tcPr>
          <w:p w14:paraId="4FD1E908"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50.00%</w:t>
            </w:r>
          </w:p>
        </w:tc>
        <w:tc>
          <w:tcPr>
            <w:tcW w:w="900" w:type="dxa"/>
            <w:noWrap/>
            <w:hideMark/>
          </w:tcPr>
          <w:p w14:paraId="42E5C59A"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70</w:t>
            </w:r>
          </w:p>
        </w:tc>
        <w:tc>
          <w:tcPr>
            <w:tcW w:w="900" w:type="dxa"/>
            <w:noWrap/>
            <w:hideMark/>
          </w:tcPr>
          <w:p w14:paraId="03DA7BCB"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7.86%</w:t>
            </w:r>
          </w:p>
        </w:tc>
        <w:tc>
          <w:tcPr>
            <w:tcW w:w="720" w:type="dxa"/>
            <w:noWrap/>
            <w:hideMark/>
          </w:tcPr>
          <w:p w14:paraId="6FCBBBDD"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11</w:t>
            </w:r>
          </w:p>
        </w:tc>
        <w:tc>
          <w:tcPr>
            <w:tcW w:w="720" w:type="dxa"/>
            <w:noWrap/>
            <w:hideMark/>
          </w:tcPr>
          <w:p w14:paraId="75F2F210"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140</w:t>
            </w:r>
          </w:p>
        </w:tc>
        <w:tc>
          <w:tcPr>
            <w:tcW w:w="1070" w:type="dxa"/>
            <w:noWrap/>
            <w:hideMark/>
          </w:tcPr>
          <w:p w14:paraId="043D357F" w14:textId="77777777" w:rsidR="000F0586" w:rsidRPr="000F0586" w:rsidRDefault="000F0586" w:rsidP="000F058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3.64</w:t>
            </w:r>
          </w:p>
        </w:tc>
      </w:tr>
      <w:tr w:rsidR="00932212" w:rsidRPr="000F0586" w14:paraId="494B528E" w14:textId="77777777" w:rsidTr="0093221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690" w:type="dxa"/>
            <w:shd w:val="clear" w:color="auto" w:fill="FFFF00"/>
            <w:noWrap/>
            <w:hideMark/>
          </w:tcPr>
          <w:p w14:paraId="37ABC697" w14:textId="77777777" w:rsidR="000F0586" w:rsidRPr="000F0586" w:rsidRDefault="000F0586" w:rsidP="000F0586">
            <w:pPr>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Student housing</w:t>
            </w:r>
          </w:p>
        </w:tc>
        <w:tc>
          <w:tcPr>
            <w:tcW w:w="990" w:type="dxa"/>
            <w:shd w:val="clear" w:color="auto" w:fill="FFFF00"/>
            <w:noWrap/>
            <w:hideMark/>
          </w:tcPr>
          <w:p w14:paraId="53EE6DC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11.43%</w:t>
            </w:r>
          </w:p>
        </w:tc>
        <w:tc>
          <w:tcPr>
            <w:tcW w:w="450" w:type="dxa"/>
            <w:shd w:val="clear" w:color="auto" w:fill="FFFF00"/>
            <w:noWrap/>
            <w:hideMark/>
          </w:tcPr>
          <w:p w14:paraId="7CF6BD8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16</w:t>
            </w:r>
          </w:p>
        </w:tc>
        <w:tc>
          <w:tcPr>
            <w:tcW w:w="810" w:type="dxa"/>
            <w:shd w:val="clear" w:color="auto" w:fill="FFFF00"/>
            <w:noWrap/>
            <w:hideMark/>
          </w:tcPr>
          <w:p w14:paraId="20D24B3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15.00%</w:t>
            </w:r>
          </w:p>
        </w:tc>
        <w:tc>
          <w:tcPr>
            <w:tcW w:w="450" w:type="dxa"/>
            <w:shd w:val="clear" w:color="auto" w:fill="FFFF00"/>
            <w:noWrap/>
            <w:hideMark/>
          </w:tcPr>
          <w:p w14:paraId="3E9BA4F1"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21</w:t>
            </w:r>
          </w:p>
        </w:tc>
        <w:tc>
          <w:tcPr>
            <w:tcW w:w="810" w:type="dxa"/>
            <w:shd w:val="clear" w:color="auto" w:fill="FFFF00"/>
            <w:noWrap/>
            <w:hideMark/>
          </w:tcPr>
          <w:p w14:paraId="74137AF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19.29%</w:t>
            </w:r>
          </w:p>
        </w:tc>
        <w:tc>
          <w:tcPr>
            <w:tcW w:w="450" w:type="dxa"/>
            <w:shd w:val="clear" w:color="auto" w:fill="FFFF00"/>
            <w:noWrap/>
            <w:hideMark/>
          </w:tcPr>
          <w:p w14:paraId="2A61C953"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27</w:t>
            </w:r>
          </w:p>
        </w:tc>
        <w:tc>
          <w:tcPr>
            <w:tcW w:w="720" w:type="dxa"/>
            <w:shd w:val="clear" w:color="auto" w:fill="FFFF00"/>
            <w:noWrap/>
            <w:hideMark/>
          </w:tcPr>
          <w:p w14:paraId="04753C6A"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8.57%</w:t>
            </w:r>
          </w:p>
        </w:tc>
        <w:tc>
          <w:tcPr>
            <w:tcW w:w="450" w:type="dxa"/>
            <w:shd w:val="clear" w:color="auto" w:fill="FFFF00"/>
            <w:noWrap/>
            <w:hideMark/>
          </w:tcPr>
          <w:p w14:paraId="209B5805"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12</w:t>
            </w:r>
          </w:p>
        </w:tc>
        <w:tc>
          <w:tcPr>
            <w:tcW w:w="810" w:type="dxa"/>
            <w:shd w:val="clear" w:color="auto" w:fill="FFFF00"/>
            <w:noWrap/>
            <w:hideMark/>
          </w:tcPr>
          <w:p w14:paraId="028C836C"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42.86%</w:t>
            </w:r>
          </w:p>
        </w:tc>
        <w:tc>
          <w:tcPr>
            <w:tcW w:w="900" w:type="dxa"/>
            <w:shd w:val="clear" w:color="auto" w:fill="FFFF00"/>
            <w:noWrap/>
            <w:hideMark/>
          </w:tcPr>
          <w:p w14:paraId="639A8446"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60</w:t>
            </w:r>
          </w:p>
        </w:tc>
        <w:tc>
          <w:tcPr>
            <w:tcW w:w="900" w:type="dxa"/>
            <w:shd w:val="clear" w:color="auto" w:fill="FFFF00"/>
            <w:noWrap/>
            <w:hideMark/>
          </w:tcPr>
          <w:p w14:paraId="39D15A8F"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2.86%</w:t>
            </w:r>
          </w:p>
        </w:tc>
        <w:tc>
          <w:tcPr>
            <w:tcW w:w="720" w:type="dxa"/>
            <w:shd w:val="clear" w:color="auto" w:fill="FFFF00"/>
            <w:noWrap/>
            <w:hideMark/>
          </w:tcPr>
          <w:p w14:paraId="2F8BE45C"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4</w:t>
            </w:r>
          </w:p>
        </w:tc>
        <w:tc>
          <w:tcPr>
            <w:tcW w:w="720" w:type="dxa"/>
            <w:shd w:val="clear" w:color="auto" w:fill="FFFF00"/>
            <w:noWrap/>
            <w:hideMark/>
          </w:tcPr>
          <w:p w14:paraId="24C4710B"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140</w:t>
            </w:r>
          </w:p>
        </w:tc>
        <w:tc>
          <w:tcPr>
            <w:tcW w:w="1070" w:type="dxa"/>
            <w:shd w:val="clear" w:color="auto" w:fill="FFFF00"/>
            <w:noWrap/>
            <w:hideMark/>
          </w:tcPr>
          <w:p w14:paraId="1F3181C0" w14:textId="77777777" w:rsidR="000F0586" w:rsidRPr="000F0586" w:rsidRDefault="000F0586" w:rsidP="000F058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F0586">
              <w:rPr>
                <w:rFonts w:asciiTheme="minorHAnsi" w:eastAsia="Times New Roman" w:hAnsiTheme="minorHAnsi" w:cs="Arial"/>
                <w:color w:val="333333"/>
                <w:sz w:val="20"/>
                <w:szCs w:val="20"/>
                <w:lang w:bidi="ar-SA"/>
              </w:rPr>
              <w:t>3.65</w:t>
            </w:r>
          </w:p>
        </w:tc>
      </w:tr>
    </w:tbl>
    <w:p w14:paraId="69AAE714" w14:textId="77777777" w:rsidR="000B1579" w:rsidRDefault="000B1579" w:rsidP="004466CD">
      <w:pPr>
        <w:spacing w:line="240" w:lineRule="auto"/>
        <w:rPr>
          <w:rFonts w:asciiTheme="minorHAnsi" w:eastAsia="Gungsuh" w:hAnsiTheme="minorHAnsi" w:cs="Miriam"/>
          <w:sz w:val="20"/>
          <w:szCs w:val="20"/>
        </w:rPr>
        <w:sectPr w:rsidR="000B1579" w:rsidSect="000F0586">
          <w:pgSz w:w="15840" w:h="12240" w:orient="landscape"/>
          <w:pgMar w:top="1440" w:right="1440" w:bottom="1440" w:left="1440" w:header="720" w:footer="720" w:gutter="0"/>
          <w:cols w:space="720"/>
          <w:docGrid w:linePitch="299"/>
        </w:sectPr>
      </w:pPr>
    </w:p>
    <w:p w14:paraId="5C6FCDC5" w14:textId="77777777" w:rsidR="004466CD" w:rsidRDefault="00FB2EFF" w:rsidP="004466CD">
      <w:pPr>
        <w:spacing w:line="240" w:lineRule="auto"/>
        <w:rPr>
          <w:rFonts w:asciiTheme="minorHAnsi" w:eastAsia="Gungsuh" w:hAnsiTheme="minorHAnsi" w:cs="Miriam"/>
          <w:b/>
          <w:sz w:val="20"/>
          <w:szCs w:val="20"/>
        </w:rPr>
      </w:pPr>
      <w:r>
        <w:rPr>
          <w:rFonts w:asciiTheme="minorHAnsi" w:eastAsia="Gungsuh" w:hAnsiTheme="minorHAnsi" w:cs="Miriam"/>
          <w:b/>
          <w:sz w:val="20"/>
          <w:szCs w:val="20"/>
        </w:rPr>
        <w:lastRenderedPageBreak/>
        <w:t xml:space="preserve">Q8. </w:t>
      </w:r>
      <w:r w:rsidR="004466CD" w:rsidRPr="000755BF">
        <w:rPr>
          <w:rFonts w:asciiTheme="minorHAnsi" w:eastAsia="Gungsuh" w:hAnsiTheme="minorHAnsi" w:cs="Miriam"/>
          <w:b/>
          <w:sz w:val="20"/>
          <w:szCs w:val="20"/>
        </w:rPr>
        <w:t>How would you rate the following student activities and resources?</w:t>
      </w:r>
    </w:p>
    <w:p w14:paraId="4835E0CC" w14:textId="77777777" w:rsidR="00C87632" w:rsidRPr="000755BF" w:rsidRDefault="00C87632" w:rsidP="004466CD">
      <w:pPr>
        <w:spacing w:line="240" w:lineRule="auto"/>
        <w:rPr>
          <w:rFonts w:asciiTheme="minorHAnsi" w:eastAsia="Gungsuh" w:hAnsiTheme="minorHAnsi" w:cs="Miriam"/>
          <w:b/>
          <w:sz w:val="20"/>
          <w:szCs w:val="20"/>
        </w:rPr>
      </w:pPr>
    </w:p>
    <w:tbl>
      <w:tblPr>
        <w:tblStyle w:val="LightGrid1"/>
        <w:tblW w:w="4969" w:type="pct"/>
        <w:tblLayout w:type="fixed"/>
        <w:tblLook w:val="04A0" w:firstRow="1" w:lastRow="0" w:firstColumn="1" w:lastColumn="0" w:noHBand="0" w:noVBand="1"/>
      </w:tblPr>
      <w:tblGrid>
        <w:gridCol w:w="3497"/>
        <w:gridCol w:w="812"/>
        <w:gridCol w:w="540"/>
        <w:gridCol w:w="808"/>
        <w:gridCol w:w="448"/>
        <w:gridCol w:w="723"/>
        <w:gridCol w:w="450"/>
        <w:gridCol w:w="723"/>
        <w:gridCol w:w="448"/>
        <w:gridCol w:w="810"/>
        <w:gridCol w:w="540"/>
        <w:gridCol w:w="808"/>
        <w:gridCol w:w="453"/>
        <w:gridCol w:w="720"/>
        <w:gridCol w:w="1080"/>
      </w:tblGrid>
      <w:tr w:rsidR="008C5DDE" w:rsidRPr="008C5DDE" w14:paraId="6259997E" w14:textId="77777777" w:rsidTr="000B157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55FDD0F8" w14:textId="77777777" w:rsidR="008C5DDE" w:rsidRPr="008C5DDE" w:rsidRDefault="008C5DDE" w:rsidP="008C5DDE">
            <w:pPr>
              <w:jc w:val="cente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 </w:t>
            </w:r>
          </w:p>
        </w:tc>
        <w:tc>
          <w:tcPr>
            <w:tcW w:w="526" w:type="pct"/>
            <w:gridSpan w:val="2"/>
            <w:noWrap/>
            <w:hideMark/>
          </w:tcPr>
          <w:p w14:paraId="0546924A"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Excellent</w:t>
            </w:r>
          </w:p>
        </w:tc>
        <w:tc>
          <w:tcPr>
            <w:tcW w:w="488" w:type="pct"/>
            <w:gridSpan w:val="2"/>
            <w:noWrap/>
            <w:hideMark/>
          </w:tcPr>
          <w:p w14:paraId="7F66CC56"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Good</w:t>
            </w:r>
          </w:p>
        </w:tc>
        <w:tc>
          <w:tcPr>
            <w:tcW w:w="456" w:type="pct"/>
            <w:gridSpan w:val="2"/>
            <w:noWrap/>
            <w:hideMark/>
          </w:tcPr>
          <w:p w14:paraId="25BA0CEF"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Average</w:t>
            </w:r>
          </w:p>
        </w:tc>
        <w:tc>
          <w:tcPr>
            <w:tcW w:w="455" w:type="pct"/>
            <w:gridSpan w:val="2"/>
            <w:noWrap/>
            <w:hideMark/>
          </w:tcPr>
          <w:p w14:paraId="6D8EF2E1"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Poor</w:t>
            </w:r>
          </w:p>
        </w:tc>
        <w:tc>
          <w:tcPr>
            <w:tcW w:w="525" w:type="pct"/>
            <w:gridSpan w:val="2"/>
            <w:noWrap/>
            <w:hideMark/>
          </w:tcPr>
          <w:p w14:paraId="20089B93"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No Opinion / Never Utilized</w:t>
            </w:r>
          </w:p>
        </w:tc>
        <w:tc>
          <w:tcPr>
            <w:tcW w:w="490" w:type="pct"/>
            <w:gridSpan w:val="2"/>
            <w:noWrap/>
            <w:hideMark/>
          </w:tcPr>
          <w:p w14:paraId="0545175E"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Not aware of the program</w:t>
            </w:r>
          </w:p>
        </w:tc>
        <w:tc>
          <w:tcPr>
            <w:tcW w:w="280" w:type="pct"/>
            <w:noWrap/>
            <w:hideMark/>
          </w:tcPr>
          <w:p w14:paraId="469E3722"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Total</w:t>
            </w:r>
          </w:p>
        </w:tc>
        <w:tc>
          <w:tcPr>
            <w:tcW w:w="420" w:type="pct"/>
            <w:noWrap/>
            <w:hideMark/>
          </w:tcPr>
          <w:p w14:paraId="3EB5DFDB" w14:textId="77777777" w:rsidR="008C5DDE" w:rsidRPr="008C5DDE" w:rsidRDefault="008C5DDE" w:rsidP="008C5DDE">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Weighted Average</w:t>
            </w:r>
          </w:p>
        </w:tc>
      </w:tr>
      <w:tr w:rsidR="008C5DDE" w:rsidRPr="008C5DDE" w14:paraId="59E0AE53"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shd w:val="clear" w:color="auto" w:fill="FFFF00"/>
            <w:noWrap/>
            <w:hideMark/>
          </w:tcPr>
          <w:p w14:paraId="226254D0"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Student Research Symposium</w:t>
            </w:r>
          </w:p>
        </w:tc>
        <w:tc>
          <w:tcPr>
            <w:tcW w:w="316" w:type="pct"/>
            <w:noWrap/>
            <w:hideMark/>
          </w:tcPr>
          <w:p w14:paraId="315C617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14.89%</w:t>
            </w:r>
          </w:p>
        </w:tc>
        <w:tc>
          <w:tcPr>
            <w:tcW w:w="210" w:type="pct"/>
            <w:noWrap/>
            <w:hideMark/>
          </w:tcPr>
          <w:p w14:paraId="4013EB0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w:t>
            </w:r>
          </w:p>
        </w:tc>
        <w:tc>
          <w:tcPr>
            <w:tcW w:w="314" w:type="pct"/>
            <w:noWrap/>
            <w:hideMark/>
          </w:tcPr>
          <w:p w14:paraId="572C020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18.44%</w:t>
            </w:r>
          </w:p>
        </w:tc>
        <w:tc>
          <w:tcPr>
            <w:tcW w:w="174" w:type="pct"/>
            <w:noWrap/>
            <w:hideMark/>
          </w:tcPr>
          <w:p w14:paraId="4E566689"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26</w:t>
            </w:r>
          </w:p>
        </w:tc>
        <w:tc>
          <w:tcPr>
            <w:tcW w:w="281" w:type="pct"/>
            <w:noWrap/>
            <w:hideMark/>
          </w:tcPr>
          <w:p w14:paraId="63A8851C"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7.80%</w:t>
            </w:r>
          </w:p>
        </w:tc>
        <w:tc>
          <w:tcPr>
            <w:tcW w:w="175" w:type="pct"/>
            <w:noWrap/>
            <w:hideMark/>
          </w:tcPr>
          <w:p w14:paraId="5307803A"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11</w:t>
            </w:r>
          </w:p>
        </w:tc>
        <w:tc>
          <w:tcPr>
            <w:tcW w:w="281" w:type="pct"/>
            <w:noWrap/>
            <w:hideMark/>
          </w:tcPr>
          <w:p w14:paraId="61CF10FA"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3.55%</w:t>
            </w:r>
          </w:p>
        </w:tc>
        <w:tc>
          <w:tcPr>
            <w:tcW w:w="174" w:type="pct"/>
            <w:noWrap/>
            <w:hideMark/>
          </w:tcPr>
          <w:p w14:paraId="5FCB33D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w:t>
            </w:r>
          </w:p>
        </w:tc>
        <w:tc>
          <w:tcPr>
            <w:tcW w:w="315" w:type="pct"/>
            <w:noWrap/>
            <w:hideMark/>
          </w:tcPr>
          <w:p w14:paraId="1190A3F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39.01%</w:t>
            </w:r>
          </w:p>
        </w:tc>
        <w:tc>
          <w:tcPr>
            <w:tcW w:w="210" w:type="pct"/>
            <w:noWrap/>
            <w:hideMark/>
          </w:tcPr>
          <w:p w14:paraId="74EEDA9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55</w:t>
            </w:r>
          </w:p>
        </w:tc>
        <w:tc>
          <w:tcPr>
            <w:tcW w:w="314" w:type="pct"/>
            <w:shd w:val="clear" w:color="auto" w:fill="FFFF00"/>
            <w:noWrap/>
            <w:hideMark/>
          </w:tcPr>
          <w:p w14:paraId="0A441AD0"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16.31%</w:t>
            </w:r>
          </w:p>
        </w:tc>
        <w:tc>
          <w:tcPr>
            <w:tcW w:w="176" w:type="pct"/>
            <w:shd w:val="clear" w:color="auto" w:fill="FFFF00"/>
            <w:noWrap/>
            <w:hideMark/>
          </w:tcPr>
          <w:p w14:paraId="71C55621"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23</w:t>
            </w:r>
          </w:p>
        </w:tc>
        <w:tc>
          <w:tcPr>
            <w:tcW w:w="280" w:type="pct"/>
            <w:noWrap/>
            <w:hideMark/>
          </w:tcPr>
          <w:p w14:paraId="3A863583"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49BFB071"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3.82</w:t>
            </w:r>
          </w:p>
        </w:tc>
      </w:tr>
      <w:tr w:rsidR="008C5DDE" w:rsidRPr="008C5DDE" w14:paraId="1E20A7FE"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shd w:val="clear" w:color="auto" w:fill="FFFF00"/>
            <w:noWrap/>
            <w:hideMark/>
          </w:tcPr>
          <w:p w14:paraId="1B8C86BD"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First Year Experience program</w:t>
            </w:r>
          </w:p>
        </w:tc>
        <w:tc>
          <w:tcPr>
            <w:tcW w:w="316" w:type="pct"/>
            <w:noWrap/>
            <w:hideMark/>
          </w:tcPr>
          <w:p w14:paraId="7919B94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18.44%</w:t>
            </w:r>
          </w:p>
        </w:tc>
        <w:tc>
          <w:tcPr>
            <w:tcW w:w="210" w:type="pct"/>
            <w:noWrap/>
            <w:hideMark/>
          </w:tcPr>
          <w:p w14:paraId="6AE6CB7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26</w:t>
            </w:r>
          </w:p>
        </w:tc>
        <w:tc>
          <w:tcPr>
            <w:tcW w:w="314" w:type="pct"/>
            <w:noWrap/>
            <w:hideMark/>
          </w:tcPr>
          <w:p w14:paraId="33185DE3"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25.53%</w:t>
            </w:r>
          </w:p>
        </w:tc>
        <w:tc>
          <w:tcPr>
            <w:tcW w:w="174" w:type="pct"/>
            <w:noWrap/>
            <w:hideMark/>
          </w:tcPr>
          <w:p w14:paraId="48D6963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36</w:t>
            </w:r>
          </w:p>
        </w:tc>
        <w:tc>
          <w:tcPr>
            <w:tcW w:w="281" w:type="pct"/>
            <w:noWrap/>
            <w:hideMark/>
          </w:tcPr>
          <w:p w14:paraId="6B4DCA7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8.51%</w:t>
            </w:r>
          </w:p>
        </w:tc>
        <w:tc>
          <w:tcPr>
            <w:tcW w:w="175" w:type="pct"/>
            <w:noWrap/>
            <w:hideMark/>
          </w:tcPr>
          <w:p w14:paraId="225E300C"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w:t>
            </w:r>
          </w:p>
        </w:tc>
        <w:tc>
          <w:tcPr>
            <w:tcW w:w="281" w:type="pct"/>
            <w:noWrap/>
            <w:hideMark/>
          </w:tcPr>
          <w:p w14:paraId="126601F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0.71%</w:t>
            </w:r>
          </w:p>
        </w:tc>
        <w:tc>
          <w:tcPr>
            <w:tcW w:w="174" w:type="pct"/>
            <w:noWrap/>
            <w:hideMark/>
          </w:tcPr>
          <w:p w14:paraId="6E66571D"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w:t>
            </w:r>
          </w:p>
        </w:tc>
        <w:tc>
          <w:tcPr>
            <w:tcW w:w="315" w:type="pct"/>
            <w:noWrap/>
            <w:hideMark/>
          </w:tcPr>
          <w:p w14:paraId="6728F370"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31.21%</w:t>
            </w:r>
          </w:p>
        </w:tc>
        <w:tc>
          <w:tcPr>
            <w:tcW w:w="210" w:type="pct"/>
            <w:noWrap/>
            <w:hideMark/>
          </w:tcPr>
          <w:p w14:paraId="290FEBED"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44</w:t>
            </w:r>
          </w:p>
        </w:tc>
        <w:tc>
          <w:tcPr>
            <w:tcW w:w="314" w:type="pct"/>
            <w:shd w:val="clear" w:color="auto" w:fill="FFFF00"/>
            <w:noWrap/>
            <w:hideMark/>
          </w:tcPr>
          <w:p w14:paraId="62DAAD93"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15.60%</w:t>
            </w:r>
          </w:p>
        </w:tc>
        <w:tc>
          <w:tcPr>
            <w:tcW w:w="176" w:type="pct"/>
            <w:shd w:val="clear" w:color="auto" w:fill="FFFF00"/>
            <w:noWrap/>
            <w:hideMark/>
          </w:tcPr>
          <w:p w14:paraId="7A41CF5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22</w:t>
            </w:r>
          </w:p>
        </w:tc>
        <w:tc>
          <w:tcPr>
            <w:tcW w:w="280" w:type="pct"/>
            <w:noWrap/>
            <w:hideMark/>
          </w:tcPr>
          <w:p w14:paraId="49BD49B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7DC232B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3.48</w:t>
            </w:r>
          </w:p>
        </w:tc>
      </w:tr>
      <w:tr w:rsidR="008C5DDE" w:rsidRPr="008C5DDE" w14:paraId="2F82D5CE"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65D98B85"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Week of Welcome/ Week of Welcome Back (Dinner &amp; Inflatables, Bowling &amp; Tacos, Movie on the Green, Climbing Wall, Resource Fair, etc.)</w:t>
            </w:r>
          </w:p>
        </w:tc>
        <w:tc>
          <w:tcPr>
            <w:tcW w:w="316" w:type="pct"/>
            <w:noWrap/>
            <w:hideMark/>
          </w:tcPr>
          <w:p w14:paraId="65CA5BC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42.55%</w:t>
            </w:r>
          </w:p>
        </w:tc>
        <w:tc>
          <w:tcPr>
            <w:tcW w:w="210" w:type="pct"/>
            <w:noWrap/>
            <w:hideMark/>
          </w:tcPr>
          <w:p w14:paraId="1F2F17A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60</w:t>
            </w:r>
          </w:p>
        </w:tc>
        <w:tc>
          <w:tcPr>
            <w:tcW w:w="314" w:type="pct"/>
            <w:noWrap/>
            <w:hideMark/>
          </w:tcPr>
          <w:p w14:paraId="6CAAB33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32.62%</w:t>
            </w:r>
          </w:p>
        </w:tc>
        <w:tc>
          <w:tcPr>
            <w:tcW w:w="174" w:type="pct"/>
            <w:noWrap/>
            <w:hideMark/>
          </w:tcPr>
          <w:p w14:paraId="6BAA072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46</w:t>
            </w:r>
          </w:p>
        </w:tc>
        <w:tc>
          <w:tcPr>
            <w:tcW w:w="281" w:type="pct"/>
            <w:noWrap/>
            <w:hideMark/>
          </w:tcPr>
          <w:p w14:paraId="74E0D8E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7.80%</w:t>
            </w:r>
          </w:p>
        </w:tc>
        <w:tc>
          <w:tcPr>
            <w:tcW w:w="175" w:type="pct"/>
            <w:noWrap/>
            <w:hideMark/>
          </w:tcPr>
          <w:p w14:paraId="70EDF440"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11</w:t>
            </w:r>
          </w:p>
        </w:tc>
        <w:tc>
          <w:tcPr>
            <w:tcW w:w="281" w:type="pct"/>
            <w:noWrap/>
            <w:hideMark/>
          </w:tcPr>
          <w:p w14:paraId="73C02F7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0.00%</w:t>
            </w:r>
          </w:p>
        </w:tc>
        <w:tc>
          <w:tcPr>
            <w:tcW w:w="174" w:type="pct"/>
            <w:noWrap/>
            <w:hideMark/>
          </w:tcPr>
          <w:p w14:paraId="2EE9B79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w:t>
            </w:r>
          </w:p>
        </w:tc>
        <w:tc>
          <w:tcPr>
            <w:tcW w:w="315" w:type="pct"/>
            <w:noWrap/>
            <w:hideMark/>
          </w:tcPr>
          <w:p w14:paraId="5734906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14.89%</w:t>
            </w:r>
          </w:p>
        </w:tc>
        <w:tc>
          <w:tcPr>
            <w:tcW w:w="210" w:type="pct"/>
            <w:noWrap/>
            <w:hideMark/>
          </w:tcPr>
          <w:p w14:paraId="16942E30"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w:t>
            </w:r>
          </w:p>
        </w:tc>
        <w:tc>
          <w:tcPr>
            <w:tcW w:w="314" w:type="pct"/>
            <w:noWrap/>
            <w:hideMark/>
          </w:tcPr>
          <w:p w14:paraId="4DBCA37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2.13%</w:t>
            </w:r>
          </w:p>
        </w:tc>
        <w:tc>
          <w:tcPr>
            <w:tcW w:w="176" w:type="pct"/>
            <w:noWrap/>
            <w:hideMark/>
          </w:tcPr>
          <w:p w14:paraId="58D785E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w:t>
            </w:r>
          </w:p>
        </w:tc>
        <w:tc>
          <w:tcPr>
            <w:tcW w:w="280" w:type="pct"/>
            <w:noWrap/>
            <w:hideMark/>
          </w:tcPr>
          <w:p w14:paraId="5F3A182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52BCC949"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2.18</w:t>
            </w:r>
          </w:p>
        </w:tc>
      </w:tr>
      <w:tr w:rsidR="008C5DDE" w:rsidRPr="008C5DDE" w14:paraId="696D9C55"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495102F9"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Spirit Week (Green &amp; Gold lunch, Chili cook off, PJ &amp; Pancake Dinner, Rodeo and athletic games)</w:t>
            </w:r>
          </w:p>
        </w:tc>
        <w:tc>
          <w:tcPr>
            <w:tcW w:w="316" w:type="pct"/>
            <w:noWrap/>
            <w:hideMark/>
          </w:tcPr>
          <w:p w14:paraId="43EBDAB5"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38.57%</w:t>
            </w:r>
          </w:p>
        </w:tc>
        <w:tc>
          <w:tcPr>
            <w:tcW w:w="210" w:type="pct"/>
            <w:noWrap/>
            <w:hideMark/>
          </w:tcPr>
          <w:p w14:paraId="4A3219D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54</w:t>
            </w:r>
          </w:p>
        </w:tc>
        <w:tc>
          <w:tcPr>
            <w:tcW w:w="314" w:type="pct"/>
            <w:noWrap/>
            <w:hideMark/>
          </w:tcPr>
          <w:p w14:paraId="7F15F68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27.86%</w:t>
            </w:r>
          </w:p>
        </w:tc>
        <w:tc>
          <w:tcPr>
            <w:tcW w:w="174" w:type="pct"/>
            <w:noWrap/>
            <w:hideMark/>
          </w:tcPr>
          <w:p w14:paraId="089FF722"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39</w:t>
            </w:r>
          </w:p>
        </w:tc>
        <w:tc>
          <w:tcPr>
            <w:tcW w:w="281" w:type="pct"/>
            <w:noWrap/>
            <w:hideMark/>
          </w:tcPr>
          <w:p w14:paraId="7BD89583"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11.43%</w:t>
            </w:r>
          </w:p>
        </w:tc>
        <w:tc>
          <w:tcPr>
            <w:tcW w:w="175" w:type="pct"/>
            <w:noWrap/>
            <w:hideMark/>
          </w:tcPr>
          <w:p w14:paraId="3EECAB57"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16</w:t>
            </w:r>
          </w:p>
        </w:tc>
        <w:tc>
          <w:tcPr>
            <w:tcW w:w="281" w:type="pct"/>
            <w:noWrap/>
            <w:hideMark/>
          </w:tcPr>
          <w:p w14:paraId="1876000D"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1.43%</w:t>
            </w:r>
          </w:p>
        </w:tc>
        <w:tc>
          <w:tcPr>
            <w:tcW w:w="174" w:type="pct"/>
            <w:noWrap/>
            <w:hideMark/>
          </w:tcPr>
          <w:p w14:paraId="01ECA53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w:t>
            </w:r>
          </w:p>
        </w:tc>
        <w:tc>
          <w:tcPr>
            <w:tcW w:w="315" w:type="pct"/>
            <w:noWrap/>
            <w:hideMark/>
          </w:tcPr>
          <w:p w14:paraId="6E8B65E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15.71%</w:t>
            </w:r>
          </w:p>
        </w:tc>
        <w:tc>
          <w:tcPr>
            <w:tcW w:w="210" w:type="pct"/>
            <w:noWrap/>
            <w:hideMark/>
          </w:tcPr>
          <w:p w14:paraId="74D0515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22</w:t>
            </w:r>
          </w:p>
        </w:tc>
        <w:tc>
          <w:tcPr>
            <w:tcW w:w="314" w:type="pct"/>
            <w:noWrap/>
            <w:hideMark/>
          </w:tcPr>
          <w:p w14:paraId="76CD570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5.00%</w:t>
            </w:r>
          </w:p>
        </w:tc>
        <w:tc>
          <w:tcPr>
            <w:tcW w:w="176" w:type="pct"/>
            <w:noWrap/>
            <w:hideMark/>
          </w:tcPr>
          <w:p w14:paraId="3E90EBC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w:t>
            </w:r>
          </w:p>
        </w:tc>
        <w:tc>
          <w:tcPr>
            <w:tcW w:w="280" w:type="pct"/>
            <w:noWrap/>
            <w:hideMark/>
          </w:tcPr>
          <w:p w14:paraId="58B226B4"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140</w:t>
            </w:r>
          </w:p>
        </w:tc>
        <w:tc>
          <w:tcPr>
            <w:tcW w:w="420" w:type="pct"/>
            <w:noWrap/>
            <w:hideMark/>
          </w:tcPr>
          <w:p w14:paraId="4583B96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2.43</w:t>
            </w:r>
          </w:p>
        </w:tc>
      </w:tr>
      <w:tr w:rsidR="008C5DDE" w:rsidRPr="008C5DDE" w14:paraId="0DA2E2C6"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2D134DE2"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ASFRC (Associated Students of Feather River College)</w:t>
            </w:r>
          </w:p>
        </w:tc>
        <w:tc>
          <w:tcPr>
            <w:tcW w:w="316" w:type="pct"/>
            <w:noWrap/>
            <w:hideMark/>
          </w:tcPr>
          <w:p w14:paraId="589FAB3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13.48%</w:t>
            </w:r>
          </w:p>
        </w:tc>
        <w:tc>
          <w:tcPr>
            <w:tcW w:w="210" w:type="pct"/>
            <w:noWrap/>
            <w:hideMark/>
          </w:tcPr>
          <w:p w14:paraId="0079690E"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w:t>
            </w:r>
          </w:p>
        </w:tc>
        <w:tc>
          <w:tcPr>
            <w:tcW w:w="314" w:type="pct"/>
            <w:noWrap/>
            <w:hideMark/>
          </w:tcPr>
          <w:p w14:paraId="4CBFF768"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19.15%</w:t>
            </w:r>
          </w:p>
        </w:tc>
        <w:tc>
          <w:tcPr>
            <w:tcW w:w="174" w:type="pct"/>
            <w:noWrap/>
            <w:hideMark/>
          </w:tcPr>
          <w:p w14:paraId="7B8328E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27</w:t>
            </w:r>
          </w:p>
        </w:tc>
        <w:tc>
          <w:tcPr>
            <w:tcW w:w="281" w:type="pct"/>
            <w:noWrap/>
            <w:hideMark/>
          </w:tcPr>
          <w:p w14:paraId="71C4D5D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7.09%</w:t>
            </w:r>
          </w:p>
        </w:tc>
        <w:tc>
          <w:tcPr>
            <w:tcW w:w="175" w:type="pct"/>
            <w:noWrap/>
            <w:hideMark/>
          </w:tcPr>
          <w:p w14:paraId="274DAF7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10</w:t>
            </w:r>
          </w:p>
        </w:tc>
        <w:tc>
          <w:tcPr>
            <w:tcW w:w="281" w:type="pct"/>
            <w:noWrap/>
            <w:hideMark/>
          </w:tcPr>
          <w:p w14:paraId="6A505D63"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0.71%</w:t>
            </w:r>
          </w:p>
        </w:tc>
        <w:tc>
          <w:tcPr>
            <w:tcW w:w="174" w:type="pct"/>
            <w:noWrap/>
            <w:hideMark/>
          </w:tcPr>
          <w:p w14:paraId="281B88EA"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w:t>
            </w:r>
          </w:p>
        </w:tc>
        <w:tc>
          <w:tcPr>
            <w:tcW w:w="315" w:type="pct"/>
            <w:noWrap/>
            <w:hideMark/>
          </w:tcPr>
          <w:p w14:paraId="43604CB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47.52%</w:t>
            </w:r>
          </w:p>
        </w:tc>
        <w:tc>
          <w:tcPr>
            <w:tcW w:w="210" w:type="pct"/>
            <w:noWrap/>
            <w:hideMark/>
          </w:tcPr>
          <w:p w14:paraId="606B6B1B"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67</w:t>
            </w:r>
          </w:p>
        </w:tc>
        <w:tc>
          <w:tcPr>
            <w:tcW w:w="314" w:type="pct"/>
            <w:noWrap/>
            <w:hideMark/>
          </w:tcPr>
          <w:p w14:paraId="13F8E339"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12.06%</w:t>
            </w:r>
          </w:p>
        </w:tc>
        <w:tc>
          <w:tcPr>
            <w:tcW w:w="176" w:type="pct"/>
            <w:noWrap/>
            <w:hideMark/>
          </w:tcPr>
          <w:p w14:paraId="4E31B13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17</w:t>
            </w:r>
          </w:p>
        </w:tc>
        <w:tc>
          <w:tcPr>
            <w:tcW w:w="280" w:type="pct"/>
            <w:noWrap/>
            <w:hideMark/>
          </w:tcPr>
          <w:p w14:paraId="63684499"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321C959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3.86</w:t>
            </w:r>
          </w:p>
        </w:tc>
      </w:tr>
      <w:tr w:rsidR="008C5DDE" w:rsidRPr="008C5DDE" w14:paraId="696A8BDF"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3CE28C83"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Phi Theta Kappa</w:t>
            </w:r>
          </w:p>
        </w:tc>
        <w:tc>
          <w:tcPr>
            <w:tcW w:w="316" w:type="pct"/>
            <w:noWrap/>
            <w:hideMark/>
          </w:tcPr>
          <w:p w14:paraId="5A355B7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21.99%</w:t>
            </w:r>
          </w:p>
        </w:tc>
        <w:tc>
          <w:tcPr>
            <w:tcW w:w="210" w:type="pct"/>
            <w:noWrap/>
            <w:hideMark/>
          </w:tcPr>
          <w:p w14:paraId="4C0321A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31</w:t>
            </w:r>
          </w:p>
        </w:tc>
        <w:tc>
          <w:tcPr>
            <w:tcW w:w="314" w:type="pct"/>
            <w:noWrap/>
            <w:hideMark/>
          </w:tcPr>
          <w:p w14:paraId="2F2EBE57"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12.06%</w:t>
            </w:r>
          </w:p>
        </w:tc>
        <w:tc>
          <w:tcPr>
            <w:tcW w:w="174" w:type="pct"/>
            <w:noWrap/>
            <w:hideMark/>
          </w:tcPr>
          <w:p w14:paraId="2F48CBB3"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17</w:t>
            </w:r>
          </w:p>
        </w:tc>
        <w:tc>
          <w:tcPr>
            <w:tcW w:w="281" w:type="pct"/>
            <w:noWrap/>
            <w:hideMark/>
          </w:tcPr>
          <w:p w14:paraId="16BB5F6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4.26%</w:t>
            </w:r>
          </w:p>
        </w:tc>
        <w:tc>
          <w:tcPr>
            <w:tcW w:w="175" w:type="pct"/>
            <w:noWrap/>
            <w:hideMark/>
          </w:tcPr>
          <w:p w14:paraId="2D48CAC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w:t>
            </w:r>
          </w:p>
        </w:tc>
        <w:tc>
          <w:tcPr>
            <w:tcW w:w="281" w:type="pct"/>
            <w:noWrap/>
            <w:hideMark/>
          </w:tcPr>
          <w:p w14:paraId="5C987A54"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0.71%</w:t>
            </w:r>
          </w:p>
        </w:tc>
        <w:tc>
          <w:tcPr>
            <w:tcW w:w="174" w:type="pct"/>
            <w:noWrap/>
            <w:hideMark/>
          </w:tcPr>
          <w:p w14:paraId="6099C54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w:t>
            </w:r>
          </w:p>
        </w:tc>
        <w:tc>
          <w:tcPr>
            <w:tcW w:w="315" w:type="pct"/>
            <w:noWrap/>
            <w:hideMark/>
          </w:tcPr>
          <w:p w14:paraId="063209B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47.52%</w:t>
            </w:r>
          </w:p>
        </w:tc>
        <w:tc>
          <w:tcPr>
            <w:tcW w:w="210" w:type="pct"/>
            <w:noWrap/>
            <w:hideMark/>
          </w:tcPr>
          <w:p w14:paraId="48AA770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67</w:t>
            </w:r>
          </w:p>
        </w:tc>
        <w:tc>
          <w:tcPr>
            <w:tcW w:w="314" w:type="pct"/>
            <w:noWrap/>
            <w:hideMark/>
          </w:tcPr>
          <w:p w14:paraId="4EA6574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13.48%</w:t>
            </w:r>
          </w:p>
        </w:tc>
        <w:tc>
          <w:tcPr>
            <w:tcW w:w="176" w:type="pct"/>
            <w:noWrap/>
            <w:hideMark/>
          </w:tcPr>
          <w:p w14:paraId="5E6F676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w:t>
            </w:r>
          </w:p>
        </w:tc>
        <w:tc>
          <w:tcPr>
            <w:tcW w:w="280" w:type="pct"/>
            <w:noWrap/>
            <w:hideMark/>
          </w:tcPr>
          <w:p w14:paraId="72DDE89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4631392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3.8</w:t>
            </w:r>
          </w:p>
        </w:tc>
      </w:tr>
      <w:tr w:rsidR="008C5DDE" w:rsidRPr="008C5DDE" w14:paraId="6D60E62A"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shd w:val="clear" w:color="auto" w:fill="FFFF00"/>
            <w:noWrap/>
            <w:hideMark/>
          </w:tcPr>
          <w:p w14:paraId="3784C9C5"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The Annual Horse Sale</w:t>
            </w:r>
          </w:p>
        </w:tc>
        <w:tc>
          <w:tcPr>
            <w:tcW w:w="316" w:type="pct"/>
            <w:noWrap/>
            <w:hideMark/>
          </w:tcPr>
          <w:p w14:paraId="7C3D69A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10.64%</w:t>
            </w:r>
          </w:p>
        </w:tc>
        <w:tc>
          <w:tcPr>
            <w:tcW w:w="210" w:type="pct"/>
            <w:noWrap/>
            <w:hideMark/>
          </w:tcPr>
          <w:p w14:paraId="5B0AF26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15</w:t>
            </w:r>
          </w:p>
        </w:tc>
        <w:tc>
          <w:tcPr>
            <w:tcW w:w="314" w:type="pct"/>
            <w:noWrap/>
            <w:hideMark/>
          </w:tcPr>
          <w:p w14:paraId="4E021EE0"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14.18%</w:t>
            </w:r>
          </w:p>
        </w:tc>
        <w:tc>
          <w:tcPr>
            <w:tcW w:w="174" w:type="pct"/>
            <w:noWrap/>
            <w:hideMark/>
          </w:tcPr>
          <w:p w14:paraId="42675FD3"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20</w:t>
            </w:r>
          </w:p>
        </w:tc>
        <w:tc>
          <w:tcPr>
            <w:tcW w:w="281" w:type="pct"/>
            <w:noWrap/>
            <w:hideMark/>
          </w:tcPr>
          <w:p w14:paraId="12D40370"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0.71%</w:t>
            </w:r>
          </w:p>
        </w:tc>
        <w:tc>
          <w:tcPr>
            <w:tcW w:w="175" w:type="pct"/>
            <w:noWrap/>
            <w:hideMark/>
          </w:tcPr>
          <w:p w14:paraId="6A9494BC"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w:t>
            </w:r>
          </w:p>
        </w:tc>
        <w:tc>
          <w:tcPr>
            <w:tcW w:w="281" w:type="pct"/>
            <w:noWrap/>
            <w:hideMark/>
          </w:tcPr>
          <w:p w14:paraId="611AE13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0.00%</w:t>
            </w:r>
          </w:p>
        </w:tc>
        <w:tc>
          <w:tcPr>
            <w:tcW w:w="174" w:type="pct"/>
            <w:noWrap/>
            <w:hideMark/>
          </w:tcPr>
          <w:p w14:paraId="5F3ECA8E"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w:t>
            </w:r>
          </w:p>
        </w:tc>
        <w:tc>
          <w:tcPr>
            <w:tcW w:w="315" w:type="pct"/>
            <w:noWrap/>
            <w:hideMark/>
          </w:tcPr>
          <w:p w14:paraId="06ED7FA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56.74%</w:t>
            </w:r>
          </w:p>
        </w:tc>
        <w:tc>
          <w:tcPr>
            <w:tcW w:w="210" w:type="pct"/>
            <w:noWrap/>
            <w:hideMark/>
          </w:tcPr>
          <w:p w14:paraId="604804BC"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80</w:t>
            </w:r>
          </w:p>
        </w:tc>
        <w:tc>
          <w:tcPr>
            <w:tcW w:w="314" w:type="pct"/>
            <w:shd w:val="clear" w:color="auto" w:fill="FFFF00"/>
            <w:noWrap/>
            <w:hideMark/>
          </w:tcPr>
          <w:p w14:paraId="45EA87EC"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17.73%</w:t>
            </w:r>
          </w:p>
        </w:tc>
        <w:tc>
          <w:tcPr>
            <w:tcW w:w="176" w:type="pct"/>
            <w:shd w:val="clear" w:color="auto" w:fill="FFFF00"/>
            <w:noWrap/>
            <w:hideMark/>
          </w:tcPr>
          <w:p w14:paraId="516D4A9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25</w:t>
            </w:r>
          </w:p>
        </w:tc>
        <w:tc>
          <w:tcPr>
            <w:tcW w:w="280" w:type="pct"/>
            <w:noWrap/>
            <w:hideMark/>
          </w:tcPr>
          <w:p w14:paraId="68D3653C"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10DF9B99"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4.31</w:t>
            </w:r>
          </w:p>
        </w:tc>
      </w:tr>
      <w:tr w:rsidR="008C5DDE" w:rsidRPr="008C5DDE" w14:paraId="3E81B475"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396AD231"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Eagle Pride</w:t>
            </w:r>
          </w:p>
        </w:tc>
        <w:tc>
          <w:tcPr>
            <w:tcW w:w="316" w:type="pct"/>
            <w:noWrap/>
            <w:hideMark/>
          </w:tcPr>
          <w:p w14:paraId="520E823C"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29.79%</w:t>
            </w:r>
          </w:p>
        </w:tc>
        <w:tc>
          <w:tcPr>
            <w:tcW w:w="210" w:type="pct"/>
            <w:noWrap/>
            <w:hideMark/>
          </w:tcPr>
          <w:p w14:paraId="11A708D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w:t>
            </w:r>
          </w:p>
        </w:tc>
        <w:tc>
          <w:tcPr>
            <w:tcW w:w="314" w:type="pct"/>
            <w:noWrap/>
            <w:hideMark/>
          </w:tcPr>
          <w:p w14:paraId="500C1B04"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20.57%</w:t>
            </w:r>
          </w:p>
        </w:tc>
        <w:tc>
          <w:tcPr>
            <w:tcW w:w="174" w:type="pct"/>
            <w:noWrap/>
            <w:hideMark/>
          </w:tcPr>
          <w:p w14:paraId="7B7557A5"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29</w:t>
            </w:r>
          </w:p>
        </w:tc>
        <w:tc>
          <w:tcPr>
            <w:tcW w:w="281" w:type="pct"/>
            <w:noWrap/>
            <w:hideMark/>
          </w:tcPr>
          <w:p w14:paraId="5FB0440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8.51%</w:t>
            </w:r>
          </w:p>
        </w:tc>
        <w:tc>
          <w:tcPr>
            <w:tcW w:w="175" w:type="pct"/>
            <w:noWrap/>
            <w:hideMark/>
          </w:tcPr>
          <w:p w14:paraId="082FDBA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w:t>
            </w:r>
          </w:p>
        </w:tc>
        <w:tc>
          <w:tcPr>
            <w:tcW w:w="281" w:type="pct"/>
            <w:noWrap/>
            <w:hideMark/>
          </w:tcPr>
          <w:p w14:paraId="2F0B48B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2.13%</w:t>
            </w:r>
          </w:p>
        </w:tc>
        <w:tc>
          <w:tcPr>
            <w:tcW w:w="174" w:type="pct"/>
            <w:noWrap/>
            <w:hideMark/>
          </w:tcPr>
          <w:p w14:paraId="5EF1C8F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w:t>
            </w:r>
          </w:p>
        </w:tc>
        <w:tc>
          <w:tcPr>
            <w:tcW w:w="315" w:type="pct"/>
            <w:noWrap/>
            <w:hideMark/>
          </w:tcPr>
          <w:p w14:paraId="7CB834F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30.50%</w:t>
            </w:r>
          </w:p>
        </w:tc>
        <w:tc>
          <w:tcPr>
            <w:tcW w:w="210" w:type="pct"/>
            <w:noWrap/>
            <w:hideMark/>
          </w:tcPr>
          <w:p w14:paraId="41D534F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43</w:t>
            </w:r>
          </w:p>
        </w:tc>
        <w:tc>
          <w:tcPr>
            <w:tcW w:w="314" w:type="pct"/>
            <w:noWrap/>
            <w:hideMark/>
          </w:tcPr>
          <w:p w14:paraId="2B5D88A0"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8.51%</w:t>
            </w:r>
          </w:p>
        </w:tc>
        <w:tc>
          <w:tcPr>
            <w:tcW w:w="176" w:type="pct"/>
            <w:noWrap/>
            <w:hideMark/>
          </w:tcPr>
          <w:p w14:paraId="3E4F3200"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w:t>
            </w:r>
          </w:p>
        </w:tc>
        <w:tc>
          <w:tcPr>
            <w:tcW w:w="280" w:type="pct"/>
            <w:noWrap/>
            <w:hideMark/>
          </w:tcPr>
          <w:p w14:paraId="7F3DF59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0703F95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3.09</w:t>
            </w:r>
          </w:p>
        </w:tc>
      </w:tr>
      <w:tr w:rsidR="008C5DDE" w:rsidRPr="008C5DDE" w14:paraId="48ACDAF4"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shd w:val="clear" w:color="auto" w:fill="FFFF00"/>
            <w:noWrap/>
            <w:hideMark/>
          </w:tcPr>
          <w:p w14:paraId="10F4C047"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Student Environmental Association</w:t>
            </w:r>
          </w:p>
        </w:tc>
        <w:tc>
          <w:tcPr>
            <w:tcW w:w="316" w:type="pct"/>
            <w:noWrap/>
            <w:hideMark/>
          </w:tcPr>
          <w:p w14:paraId="18811A1E"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17.02%</w:t>
            </w:r>
          </w:p>
        </w:tc>
        <w:tc>
          <w:tcPr>
            <w:tcW w:w="210" w:type="pct"/>
            <w:noWrap/>
            <w:hideMark/>
          </w:tcPr>
          <w:p w14:paraId="2BD3BED3"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24</w:t>
            </w:r>
          </w:p>
        </w:tc>
        <w:tc>
          <w:tcPr>
            <w:tcW w:w="314" w:type="pct"/>
            <w:noWrap/>
            <w:hideMark/>
          </w:tcPr>
          <w:p w14:paraId="754C7AE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19.15%</w:t>
            </w:r>
          </w:p>
        </w:tc>
        <w:tc>
          <w:tcPr>
            <w:tcW w:w="174" w:type="pct"/>
            <w:noWrap/>
            <w:hideMark/>
          </w:tcPr>
          <w:p w14:paraId="12137FA8"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27</w:t>
            </w:r>
          </w:p>
        </w:tc>
        <w:tc>
          <w:tcPr>
            <w:tcW w:w="281" w:type="pct"/>
            <w:noWrap/>
            <w:hideMark/>
          </w:tcPr>
          <w:p w14:paraId="1115093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3.55%</w:t>
            </w:r>
          </w:p>
        </w:tc>
        <w:tc>
          <w:tcPr>
            <w:tcW w:w="175" w:type="pct"/>
            <w:noWrap/>
            <w:hideMark/>
          </w:tcPr>
          <w:p w14:paraId="6F0EDA11"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w:t>
            </w:r>
          </w:p>
        </w:tc>
        <w:tc>
          <w:tcPr>
            <w:tcW w:w="281" w:type="pct"/>
            <w:noWrap/>
            <w:hideMark/>
          </w:tcPr>
          <w:p w14:paraId="27D0B7A3"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0.71%</w:t>
            </w:r>
          </w:p>
        </w:tc>
        <w:tc>
          <w:tcPr>
            <w:tcW w:w="174" w:type="pct"/>
            <w:noWrap/>
            <w:hideMark/>
          </w:tcPr>
          <w:p w14:paraId="0D21ACA1"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w:t>
            </w:r>
          </w:p>
        </w:tc>
        <w:tc>
          <w:tcPr>
            <w:tcW w:w="315" w:type="pct"/>
            <w:noWrap/>
            <w:hideMark/>
          </w:tcPr>
          <w:p w14:paraId="5FE849BE"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44.68%</w:t>
            </w:r>
          </w:p>
        </w:tc>
        <w:tc>
          <w:tcPr>
            <w:tcW w:w="210" w:type="pct"/>
            <w:noWrap/>
            <w:hideMark/>
          </w:tcPr>
          <w:p w14:paraId="6D61F32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63</w:t>
            </w:r>
          </w:p>
        </w:tc>
        <w:tc>
          <w:tcPr>
            <w:tcW w:w="314" w:type="pct"/>
            <w:shd w:val="clear" w:color="auto" w:fill="FFFF00"/>
            <w:noWrap/>
            <w:hideMark/>
          </w:tcPr>
          <w:p w14:paraId="61B95BE1"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14.89%</w:t>
            </w:r>
          </w:p>
        </w:tc>
        <w:tc>
          <w:tcPr>
            <w:tcW w:w="176" w:type="pct"/>
            <w:shd w:val="clear" w:color="auto" w:fill="FFFF00"/>
            <w:noWrap/>
            <w:hideMark/>
          </w:tcPr>
          <w:p w14:paraId="1F06C2B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21</w:t>
            </w:r>
          </w:p>
        </w:tc>
        <w:tc>
          <w:tcPr>
            <w:tcW w:w="280" w:type="pct"/>
            <w:noWrap/>
            <w:hideMark/>
          </w:tcPr>
          <w:p w14:paraId="6169E47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366E8338"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3.82</w:t>
            </w:r>
          </w:p>
        </w:tc>
      </w:tr>
      <w:tr w:rsidR="008C5DDE" w:rsidRPr="008C5DDE" w14:paraId="44CE3E68"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2A5893CA"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Black Student Union</w:t>
            </w:r>
          </w:p>
        </w:tc>
        <w:tc>
          <w:tcPr>
            <w:tcW w:w="316" w:type="pct"/>
            <w:noWrap/>
            <w:hideMark/>
          </w:tcPr>
          <w:p w14:paraId="232A7B5C"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16.31%</w:t>
            </w:r>
          </w:p>
        </w:tc>
        <w:tc>
          <w:tcPr>
            <w:tcW w:w="210" w:type="pct"/>
            <w:noWrap/>
            <w:hideMark/>
          </w:tcPr>
          <w:p w14:paraId="2FCB3D22"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23</w:t>
            </w:r>
          </w:p>
        </w:tc>
        <w:tc>
          <w:tcPr>
            <w:tcW w:w="314" w:type="pct"/>
            <w:noWrap/>
            <w:hideMark/>
          </w:tcPr>
          <w:p w14:paraId="22F50A7C"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14.18%</w:t>
            </w:r>
          </w:p>
        </w:tc>
        <w:tc>
          <w:tcPr>
            <w:tcW w:w="174" w:type="pct"/>
            <w:noWrap/>
            <w:hideMark/>
          </w:tcPr>
          <w:p w14:paraId="2D9FF550"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20</w:t>
            </w:r>
          </w:p>
        </w:tc>
        <w:tc>
          <w:tcPr>
            <w:tcW w:w="281" w:type="pct"/>
            <w:noWrap/>
            <w:hideMark/>
          </w:tcPr>
          <w:p w14:paraId="6C92D5B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2.13%</w:t>
            </w:r>
          </w:p>
        </w:tc>
        <w:tc>
          <w:tcPr>
            <w:tcW w:w="175" w:type="pct"/>
            <w:noWrap/>
            <w:hideMark/>
          </w:tcPr>
          <w:p w14:paraId="581E2E57"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w:t>
            </w:r>
          </w:p>
        </w:tc>
        <w:tc>
          <w:tcPr>
            <w:tcW w:w="281" w:type="pct"/>
            <w:noWrap/>
            <w:hideMark/>
          </w:tcPr>
          <w:p w14:paraId="18E49D7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0.71%</w:t>
            </w:r>
          </w:p>
        </w:tc>
        <w:tc>
          <w:tcPr>
            <w:tcW w:w="174" w:type="pct"/>
            <w:noWrap/>
            <w:hideMark/>
          </w:tcPr>
          <w:p w14:paraId="157AB51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w:t>
            </w:r>
          </w:p>
        </w:tc>
        <w:tc>
          <w:tcPr>
            <w:tcW w:w="315" w:type="pct"/>
            <w:noWrap/>
            <w:hideMark/>
          </w:tcPr>
          <w:p w14:paraId="1F82877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56.74%</w:t>
            </w:r>
          </w:p>
        </w:tc>
        <w:tc>
          <w:tcPr>
            <w:tcW w:w="210" w:type="pct"/>
            <w:noWrap/>
            <w:hideMark/>
          </w:tcPr>
          <w:p w14:paraId="6D9435C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80</w:t>
            </w:r>
          </w:p>
        </w:tc>
        <w:tc>
          <w:tcPr>
            <w:tcW w:w="314" w:type="pct"/>
            <w:noWrap/>
            <w:hideMark/>
          </w:tcPr>
          <w:p w14:paraId="69DFE0B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9.93%</w:t>
            </w:r>
          </w:p>
        </w:tc>
        <w:tc>
          <w:tcPr>
            <w:tcW w:w="176" w:type="pct"/>
            <w:noWrap/>
            <w:hideMark/>
          </w:tcPr>
          <w:p w14:paraId="4CBBD89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w:t>
            </w:r>
          </w:p>
        </w:tc>
        <w:tc>
          <w:tcPr>
            <w:tcW w:w="280" w:type="pct"/>
            <w:noWrap/>
            <w:hideMark/>
          </w:tcPr>
          <w:p w14:paraId="5D700C97"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2E9FD57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3.97</w:t>
            </w:r>
          </w:p>
        </w:tc>
      </w:tr>
      <w:tr w:rsidR="008C5DDE" w:rsidRPr="008C5DDE" w14:paraId="228503CD"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shd w:val="clear" w:color="auto" w:fill="FFFF00"/>
            <w:noWrap/>
            <w:hideMark/>
          </w:tcPr>
          <w:p w14:paraId="373CEA62"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Bike Barn bicycle lending program</w:t>
            </w:r>
          </w:p>
        </w:tc>
        <w:tc>
          <w:tcPr>
            <w:tcW w:w="316" w:type="pct"/>
            <w:noWrap/>
            <w:hideMark/>
          </w:tcPr>
          <w:p w14:paraId="36F879D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8.51%</w:t>
            </w:r>
          </w:p>
        </w:tc>
        <w:tc>
          <w:tcPr>
            <w:tcW w:w="210" w:type="pct"/>
            <w:noWrap/>
            <w:hideMark/>
          </w:tcPr>
          <w:p w14:paraId="7566BE1C"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w:t>
            </w:r>
          </w:p>
        </w:tc>
        <w:tc>
          <w:tcPr>
            <w:tcW w:w="314" w:type="pct"/>
            <w:noWrap/>
            <w:hideMark/>
          </w:tcPr>
          <w:p w14:paraId="0198414B"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7.09%</w:t>
            </w:r>
          </w:p>
        </w:tc>
        <w:tc>
          <w:tcPr>
            <w:tcW w:w="174" w:type="pct"/>
            <w:noWrap/>
            <w:hideMark/>
          </w:tcPr>
          <w:p w14:paraId="490D9D4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10</w:t>
            </w:r>
          </w:p>
        </w:tc>
        <w:tc>
          <w:tcPr>
            <w:tcW w:w="281" w:type="pct"/>
            <w:noWrap/>
            <w:hideMark/>
          </w:tcPr>
          <w:p w14:paraId="2A58A8FB"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4.26%</w:t>
            </w:r>
          </w:p>
        </w:tc>
        <w:tc>
          <w:tcPr>
            <w:tcW w:w="175" w:type="pct"/>
            <w:noWrap/>
            <w:hideMark/>
          </w:tcPr>
          <w:p w14:paraId="26577CDA"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w:t>
            </w:r>
          </w:p>
        </w:tc>
        <w:tc>
          <w:tcPr>
            <w:tcW w:w="281" w:type="pct"/>
            <w:noWrap/>
            <w:hideMark/>
          </w:tcPr>
          <w:p w14:paraId="055D7E9B"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0.00%</w:t>
            </w:r>
          </w:p>
        </w:tc>
        <w:tc>
          <w:tcPr>
            <w:tcW w:w="174" w:type="pct"/>
            <w:noWrap/>
            <w:hideMark/>
          </w:tcPr>
          <w:p w14:paraId="6ECEB7C1"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w:t>
            </w:r>
          </w:p>
        </w:tc>
        <w:tc>
          <w:tcPr>
            <w:tcW w:w="315" w:type="pct"/>
            <w:noWrap/>
            <w:hideMark/>
          </w:tcPr>
          <w:p w14:paraId="0B6C50D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53.19%</w:t>
            </w:r>
          </w:p>
        </w:tc>
        <w:tc>
          <w:tcPr>
            <w:tcW w:w="210" w:type="pct"/>
            <w:noWrap/>
            <w:hideMark/>
          </w:tcPr>
          <w:p w14:paraId="556606F8"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75</w:t>
            </w:r>
          </w:p>
        </w:tc>
        <w:tc>
          <w:tcPr>
            <w:tcW w:w="314" w:type="pct"/>
            <w:shd w:val="clear" w:color="auto" w:fill="FFFF00"/>
            <w:noWrap/>
            <w:hideMark/>
          </w:tcPr>
          <w:p w14:paraId="4626412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26.95%</w:t>
            </w:r>
          </w:p>
        </w:tc>
        <w:tc>
          <w:tcPr>
            <w:tcW w:w="176" w:type="pct"/>
            <w:shd w:val="clear" w:color="auto" w:fill="FFFF00"/>
            <w:noWrap/>
            <w:hideMark/>
          </w:tcPr>
          <w:p w14:paraId="449DF53E"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bCs/>
                <w:color w:val="333333"/>
                <w:sz w:val="20"/>
                <w:szCs w:val="20"/>
                <w:lang w:bidi="ar-SA"/>
              </w:rPr>
            </w:pPr>
            <w:r w:rsidRPr="008C5DDE">
              <w:rPr>
                <w:rFonts w:asciiTheme="minorHAnsi" w:eastAsia="Times New Roman" w:hAnsiTheme="minorHAnsi" w:cs="Arial"/>
                <w:b/>
                <w:bCs/>
                <w:color w:val="333333"/>
                <w:sz w:val="20"/>
                <w:szCs w:val="20"/>
                <w:lang w:bidi="ar-SA"/>
              </w:rPr>
              <w:t>38</w:t>
            </w:r>
          </w:p>
        </w:tc>
        <w:tc>
          <w:tcPr>
            <w:tcW w:w="280" w:type="pct"/>
            <w:noWrap/>
            <w:hideMark/>
          </w:tcPr>
          <w:p w14:paraId="7AD62C5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056F866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4.63</w:t>
            </w:r>
          </w:p>
        </w:tc>
      </w:tr>
      <w:tr w:rsidR="008C5DDE" w:rsidRPr="008C5DDE" w14:paraId="71CE9DD7"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63EFA125"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Climbing Wall student hours</w:t>
            </w:r>
          </w:p>
        </w:tc>
        <w:tc>
          <w:tcPr>
            <w:tcW w:w="316" w:type="pct"/>
            <w:noWrap/>
            <w:hideMark/>
          </w:tcPr>
          <w:p w14:paraId="7B05E1D4"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19.86%</w:t>
            </w:r>
          </w:p>
        </w:tc>
        <w:tc>
          <w:tcPr>
            <w:tcW w:w="210" w:type="pct"/>
            <w:noWrap/>
            <w:hideMark/>
          </w:tcPr>
          <w:p w14:paraId="2BB5769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28</w:t>
            </w:r>
          </w:p>
        </w:tc>
        <w:tc>
          <w:tcPr>
            <w:tcW w:w="314" w:type="pct"/>
            <w:noWrap/>
            <w:hideMark/>
          </w:tcPr>
          <w:p w14:paraId="6B93E40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18.44%</w:t>
            </w:r>
          </w:p>
        </w:tc>
        <w:tc>
          <w:tcPr>
            <w:tcW w:w="174" w:type="pct"/>
            <w:noWrap/>
            <w:hideMark/>
          </w:tcPr>
          <w:p w14:paraId="23A105C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26</w:t>
            </w:r>
          </w:p>
        </w:tc>
        <w:tc>
          <w:tcPr>
            <w:tcW w:w="281" w:type="pct"/>
            <w:noWrap/>
            <w:hideMark/>
          </w:tcPr>
          <w:p w14:paraId="7367F76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4.26%</w:t>
            </w:r>
          </w:p>
        </w:tc>
        <w:tc>
          <w:tcPr>
            <w:tcW w:w="175" w:type="pct"/>
            <w:noWrap/>
            <w:hideMark/>
          </w:tcPr>
          <w:p w14:paraId="768B7FF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w:t>
            </w:r>
          </w:p>
        </w:tc>
        <w:tc>
          <w:tcPr>
            <w:tcW w:w="281" w:type="pct"/>
            <w:noWrap/>
            <w:hideMark/>
          </w:tcPr>
          <w:p w14:paraId="60B8F44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0.00%</w:t>
            </w:r>
          </w:p>
        </w:tc>
        <w:tc>
          <w:tcPr>
            <w:tcW w:w="174" w:type="pct"/>
            <w:noWrap/>
            <w:hideMark/>
          </w:tcPr>
          <w:p w14:paraId="328047F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0</w:t>
            </w:r>
          </w:p>
        </w:tc>
        <w:tc>
          <w:tcPr>
            <w:tcW w:w="315" w:type="pct"/>
            <w:noWrap/>
            <w:hideMark/>
          </w:tcPr>
          <w:p w14:paraId="7E56D34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45.39%</w:t>
            </w:r>
          </w:p>
        </w:tc>
        <w:tc>
          <w:tcPr>
            <w:tcW w:w="210" w:type="pct"/>
            <w:noWrap/>
            <w:hideMark/>
          </w:tcPr>
          <w:p w14:paraId="63F55716"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64</w:t>
            </w:r>
          </w:p>
        </w:tc>
        <w:tc>
          <w:tcPr>
            <w:tcW w:w="314" w:type="pct"/>
            <w:noWrap/>
            <w:hideMark/>
          </w:tcPr>
          <w:p w14:paraId="561ADBA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12.06%</w:t>
            </w:r>
          </w:p>
        </w:tc>
        <w:tc>
          <w:tcPr>
            <w:tcW w:w="176" w:type="pct"/>
            <w:noWrap/>
            <w:hideMark/>
          </w:tcPr>
          <w:p w14:paraId="5F698EC0"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17</w:t>
            </w:r>
          </w:p>
        </w:tc>
        <w:tc>
          <w:tcPr>
            <w:tcW w:w="280" w:type="pct"/>
            <w:noWrap/>
            <w:hideMark/>
          </w:tcPr>
          <w:p w14:paraId="6F9649F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73A0905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3.69</w:t>
            </w:r>
          </w:p>
        </w:tc>
      </w:tr>
      <w:tr w:rsidR="008C5DDE" w:rsidRPr="008C5DDE" w14:paraId="1854AF9F" w14:textId="77777777" w:rsidTr="000B157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1E8A3685"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Student Lounge</w:t>
            </w:r>
          </w:p>
        </w:tc>
        <w:tc>
          <w:tcPr>
            <w:tcW w:w="316" w:type="pct"/>
            <w:noWrap/>
            <w:hideMark/>
          </w:tcPr>
          <w:p w14:paraId="375A5812"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27.66%</w:t>
            </w:r>
          </w:p>
        </w:tc>
        <w:tc>
          <w:tcPr>
            <w:tcW w:w="210" w:type="pct"/>
            <w:noWrap/>
            <w:hideMark/>
          </w:tcPr>
          <w:p w14:paraId="1FF17685"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39</w:t>
            </w:r>
          </w:p>
        </w:tc>
        <w:tc>
          <w:tcPr>
            <w:tcW w:w="314" w:type="pct"/>
            <w:noWrap/>
            <w:hideMark/>
          </w:tcPr>
          <w:p w14:paraId="0D5C86D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34.75%</w:t>
            </w:r>
          </w:p>
        </w:tc>
        <w:tc>
          <w:tcPr>
            <w:tcW w:w="174" w:type="pct"/>
            <w:noWrap/>
            <w:hideMark/>
          </w:tcPr>
          <w:p w14:paraId="31AD9443"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49</w:t>
            </w:r>
          </w:p>
        </w:tc>
        <w:tc>
          <w:tcPr>
            <w:tcW w:w="281" w:type="pct"/>
            <w:noWrap/>
            <w:hideMark/>
          </w:tcPr>
          <w:p w14:paraId="6B1DA3FB"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13.48%</w:t>
            </w:r>
          </w:p>
        </w:tc>
        <w:tc>
          <w:tcPr>
            <w:tcW w:w="175" w:type="pct"/>
            <w:noWrap/>
            <w:hideMark/>
          </w:tcPr>
          <w:p w14:paraId="6B28C59F"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w:t>
            </w:r>
          </w:p>
        </w:tc>
        <w:tc>
          <w:tcPr>
            <w:tcW w:w="281" w:type="pct"/>
            <w:noWrap/>
            <w:hideMark/>
          </w:tcPr>
          <w:p w14:paraId="1632654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7.80%</w:t>
            </w:r>
          </w:p>
        </w:tc>
        <w:tc>
          <w:tcPr>
            <w:tcW w:w="174" w:type="pct"/>
            <w:noWrap/>
            <w:hideMark/>
          </w:tcPr>
          <w:p w14:paraId="2663A8F6"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11</w:t>
            </w:r>
          </w:p>
        </w:tc>
        <w:tc>
          <w:tcPr>
            <w:tcW w:w="315" w:type="pct"/>
            <w:noWrap/>
            <w:hideMark/>
          </w:tcPr>
          <w:p w14:paraId="5855B53D"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13.48%</w:t>
            </w:r>
          </w:p>
        </w:tc>
        <w:tc>
          <w:tcPr>
            <w:tcW w:w="210" w:type="pct"/>
            <w:noWrap/>
            <w:hideMark/>
          </w:tcPr>
          <w:p w14:paraId="6B16D720"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19</w:t>
            </w:r>
          </w:p>
        </w:tc>
        <w:tc>
          <w:tcPr>
            <w:tcW w:w="314" w:type="pct"/>
            <w:noWrap/>
            <w:hideMark/>
          </w:tcPr>
          <w:p w14:paraId="6647CB07"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2.84%</w:t>
            </w:r>
          </w:p>
        </w:tc>
        <w:tc>
          <w:tcPr>
            <w:tcW w:w="176" w:type="pct"/>
            <w:noWrap/>
            <w:hideMark/>
          </w:tcPr>
          <w:p w14:paraId="6B44B4AA"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w:t>
            </w:r>
          </w:p>
        </w:tc>
        <w:tc>
          <w:tcPr>
            <w:tcW w:w="280" w:type="pct"/>
            <w:noWrap/>
            <w:hideMark/>
          </w:tcPr>
          <w:p w14:paraId="45D3D7E4"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6B0E22A9" w14:textId="77777777" w:rsidR="008C5DDE" w:rsidRPr="008C5DDE" w:rsidRDefault="008C5DDE" w:rsidP="008C5DDE">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2.53</w:t>
            </w:r>
          </w:p>
        </w:tc>
      </w:tr>
      <w:tr w:rsidR="008C5DDE" w:rsidRPr="008C5DDE" w14:paraId="5F1174EF" w14:textId="77777777" w:rsidTr="000B1579">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60" w:type="pct"/>
            <w:noWrap/>
            <w:hideMark/>
          </w:tcPr>
          <w:p w14:paraId="03E234EA" w14:textId="77777777" w:rsidR="008C5DDE" w:rsidRPr="008C5DDE" w:rsidRDefault="008C5DDE" w:rsidP="008C5DDE">
            <w:pPr>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The FRC mobile app</w:t>
            </w:r>
          </w:p>
        </w:tc>
        <w:tc>
          <w:tcPr>
            <w:tcW w:w="316" w:type="pct"/>
            <w:noWrap/>
            <w:hideMark/>
          </w:tcPr>
          <w:p w14:paraId="1814B9C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42.55%</w:t>
            </w:r>
          </w:p>
        </w:tc>
        <w:tc>
          <w:tcPr>
            <w:tcW w:w="210" w:type="pct"/>
            <w:noWrap/>
            <w:hideMark/>
          </w:tcPr>
          <w:p w14:paraId="6E2870D8"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60</w:t>
            </w:r>
          </w:p>
        </w:tc>
        <w:tc>
          <w:tcPr>
            <w:tcW w:w="314" w:type="pct"/>
            <w:noWrap/>
            <w:hideMark/>
          </w:tcPr>
          <w:p w14:paraId="207DEEFB"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35.46%</w:t>
            </w:r>
          </w:p>
        </w:tc>
        <w:tc>
          <w:tcPr>
            <w:tcW w:w="174" w:type="pct"/>
            <w:noWrap/>
            <w:hideMark/>
          </w:tcPr>
          <w:p w14:paraId="1A45C4DD"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50</w:t>
            </w:r>
          </w:p>
        </w:tc>
        <w:tc>
          <w:tcPr>
            <w:tcW w:w="281" w:type="pct"/>
            <w:noWrap/>
            <w:hideMark/>
          </w:tcPr>
          <w:p w14:paraId="019E162D"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7.80%</w:t>
            </w:r>
          </w:p>
        </w:tc>
        <w:tc>
          <w:tcPr>
            <w:tcW w:w="175" w:type="pct"/>
            <w:noWrap/>
            <w:hideMark/>
          </w:tcPr>
          <w:p w14:paraId="28C55F3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11</w:t>
            </w:r>
          </w:p>
        </w:tc>
        <w:tc>
          <w:tcPr>
            <w:tcW w:w="281" w:type="pct"/>
            <w:noWrap/>
            <w:hideMark/>
          </w:tcPr>
          <w:p w14:paraId="36E1A009"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2.13%</w:t>
            </w:r>
          </w:p>
        </w:tc>
        <w:tc>
          <w:tcPr>
            <w:tcW w:w="174" w:type="pct"/>
            <w:noWrap/>
            <w:hideMark/>
          </w:tcPr>
          <w:p w14:paraId="08C55852"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3</w:t>
            </w:r>
          </w:p>
        </w:tc>
        <w:tc>
          <w:tcPr>
            <w:tcW w:w="315" w:type="pct"/>
            <w:noWrap/>
            <w:hideMark/>
          </w:tcPr>
          <w:p w14:paraId="15D9F1E5"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7.80%</w:t>
            </w:r>
          </w:p>
        </w:tc>
        <w:tc>
          <w:tcPr>
            <w:tcW w:w="210" w:type="pct"/>
            <w:noWrap/>
            <w:hideMark/>
          </w:tcPr>
          <w:p w14:paraId="6521A931"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11</w:t>
            </w:r>
          </w:p>
        </w:tc>
        <w:tc>
          <w:tcPr>
            <w:tcW w:w="314" w:type="pct"/>
            <w:noWrap/>
            <w:hideMark/>
          </w:tcPr>
          <w:p w14:paraId="5764B62F"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4.26%</w:t>
            </w:r>
          </w:p>
        </w:tc>
        <w:tc>
          <w:tcPr>
            <w:tcW w:w="176" w:type="pct"/>
            <w:noWrap/>
            <w:hideMark/>
          </w:tcPr>
          <w:p w14:paraId="4DAE0CCE"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6</w:t>
            </w:r>
          </w:p>
        </w:tc>
        <w:tc>
          <w:tcPr>
            <w:tcW w:w="280" w:type="pct"/>
            <w:noWrap/>
            <w:hideMark/>
          </w:tcPr>
          <w:p w14:paraId="292E0B9C"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141</w:t>
            </w:r>
          </w:p>
        </w:tc>
        <w:tc>
          <w:tcPr>
            <w:tcW w:w="420" w:type="pct"/>
            <w:noWrap/>
            <w:hideMark/>
          </w:tcPr>
          <w:p w14:paraId="6680322A" w14:textId="77777777" w:rsidR="008C5DDE" w:rsidRPr="008C5DDE" w:rsidRDefault="008C5DDE" w:rsidP="008C5DDE">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8C5DDE">
              <w:rPr>
                <w:rFonts w:asciiTheme="minorHAnsi" w:eastAsia="Times New Roman" w:hAnsiTheme="minorHAnsi" w:cs="Arial"/>
                <w:color w:val="333333"/>
                <w:sz w:val="20"/>
                <w:szCs w:val="20"/>
                <w:lang w:bidi="ar-SA"/>
              </w:rPr>
              <w:t>2.1</w:t>
            </w:r>
          </w:p>
        </w:tc>
      </w:tr>
    </w:tbl>
    <w:p w14:paraId="3BBFE272" w14:textId="77777777" w:rsidR="008C5DDE" w:rsidRDefault="008C5DDE" w:rsidP="004466CD">
      <w:pPr>
        <w:spacing w:line="240" w:lineRule="auto"/>
        <w:rPr>
          <w:rFonts w:asciiTheme="minorHAnsi" w:eastAsia="Gungsuh" w:hAnsiTheme="minorHAnsi" w:cs="Miriam"/>
          <w:sz w:val="20"/>
          <w:szCs w:val="20"/>
        </w:rPr>
        <w:sectPr w:rsidR="008C5DDE" w:rsidSect="008C5DDE">
          <w:pgSz w:w="15840" w:h="12240" w:orient="landscape"/>
          <w:pgMar w:top="1440" w:right="1440" w:bottom="1440" w:left="1440" w:header="720" w:footer="720" w:gutter="0"/>
          <w:cols w:space="720"/>
          <w:docGrid w:linePitch="299"/>
        </w:sectPr>
      </w:pPr>
    </w:p>
    <w:p w14:paraId="4B5EFF4A" w14:textId="77777777" w:rsidR="00685851" w:rsidRDefault="00685851" w:rsidP="004466CD">
      <w:pPr>
        <w:spacing w:line="240" w:lineRule="auto"/>
        <w:rPr>
          <w:rFonts w:asciiTheme="minorHAnsi" w:eastAsia="Gungsuh" w:hAnsiTheme="minorHAnsi" w:cs="Miriam"/>
          <w:sz w:val="20"/>
          <w:szCs w:val="20"/>
        </w:rPr>
      </w:pPr>
    </w:p>
    <w:p w14:paraId="1674857D" w14:textId="6144CBA9" w:rsidR="00685851" w:rsidRPr="000755BF" w:rsidRDefault="00FB2EFF" w:rsidP="004466CD">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Q9. </w:t>
      </w:r>
      <w:r w:rsidR="00685851" w:rsidRPr="000755BF">
        <w:rPr>
          <w:rFonts w:asciiTheme="minorHAnsi" w:eastAsia="Gungsuh" w:hAnsiTheme="minorHAnsi" w:cs="Miriam"/>
          <w:b/>
          <w:sz w:val="20"/>
          <w:szCs w:val="20"/>
        </w:rPr>
        <w:t>How can FRC help you overcome challenges in order for you to complete your educational goal? For example, feel a part of a community at FR</w:t>
      </w:r>
      <w:r w:rsidR="002B616F">
        <w:rPr>
          <w:rFonts w:asciiTheme="minorHAnsi" w:eastAsia="Gungsuh" w:hAnsiTheme="minorHAnsi" w:cs="Miriam"/>
          <w:b/>
          <w:sz w:val="20"/>
          <w:szCs w:val="20"/>
        </w:rPr>
        <w:t>C</w:t>
      </w:r>
      <w:r w:rsidR="00685851" w:rsidRPr="000755BF">
        <w:rPr>
          <w:rFonts w:asciiTheme="minorHAnsi" w:eastAsia="Gungsuh" w:hAnsiTheme="minorHAnsi" w:cs="Miriam"/>
          <w:b/>
          <w:sz w:val="20"/>
          <w:szCs w:val="20"/>
        </w:rPr>
        <w:t>; help you with academic struggles; help you choose a major and classes; assist with career preparation and planning; or other?</w:t>
      </w:r>
    </w:p>
    <w:p w14:paraId="0F31CA74" w14:textId="77777777" w:rsidR="00685851" w:rsidRDefault="00685851" w:rsidP="004466CD">
      <w:pPr>
        <w:spacing w:line="240" w:lineRule="auto"/>
        <w:rPr>
          <w:rFonts w:asciiTheme="minorHAnsi" w:eastAsia="Gungsuh" w:hAnsiTheme="minorHAnsi" w:cs="Miriam"/>
          <w:sz w:val="20"/>
          <w:szCs w:val="20"/>
        </w:rPr>
      </w:pPr>
    </w:p>
    <w:p w14:paraId="043086E8"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By not making you believe you will receive a degree(s) then tell you after the fact that you may only choose one. </w:t>
      </w:r>
    </w:p>
    <w:p w14:paraId="54B41FB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D307FA0"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would like help to choose my classes and major around my work schedule </w:t>
      </w:r>
    </w:p>
    <w:p w14:paraId="689CEB0C"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66F227F7"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Offering the current line up of services, FRC has already help me overcome the challenges ive faced. </w:t>
      </w:r>
    </w:p>
    <w:p w14:paraId="72F40B3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75E3630"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free food </w:t>
      </w:r>
    </w:p>
    <w:p w14:paraId="14518BC2"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76B4D6C"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is the best college I have attended, I would not change a single thing. </w:t>
      </w:r>
    </w:p>
    <w:p w14:paraId="0A85E7B4"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E169219"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Better explaining on what the plan is for classes of your major. Better plan</w:t>
      </w:r>
      <w:r w:rsidR="000F1290">
        <w:rPr>
          <w:rFonts w:asciiTheme="minorHAnsi" w:eastAsia="Gungsuh" w:hAnsiTheme="minorHAnsi" w:cs="Miriam"/>
          <w:i/>
          <w:iCs/>
          <w:sz w:val="20"/>
          <w:szCs w:val="20"/>
        </w:rPr>
        <w:t>n</w:t>
      </w:r>
      <w:r w:rsidRPr="00AA6081">
        <w:rPr>
          <w:rFonts w:asciiTheme="minorHAnsi" w:eastAsia="Gungsuh" w:hAnsiTheme="minorHAnsi" w:cs="Miriam"/>
          <w:i/>
          <w:iCs/>
          <w:sz w:val="20"/>
          <w:szCs w:val="20"/>
        </w:rPr>
        <w:t xml:space="preserve">ing out of the years here at FRC. </w:t>
      </w:r>
    </w:p>
    <w:p w14:paraId="52EF9B47"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D24D699"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wish tutoring wasn't tutored by fellow students. I think there should be an actual professor that tutors each subject but i understand that would be difficult. </w:t>
      </w:r>
    </w:p>
    <w:p w14:paraId="19498353"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43FD587"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fell that being part of Feather River College is like home to me. Some struggles I get were passing my tests and hard assignments that are given. My major goal is to do Culinary Arts and receive an Associates Degree. My assistance from the DSPS by Mrs. Marcy gave me the opportunity to move on and become a </w:t>
      </w:r>
    </w:p>
    <w:p w14:paraId="0FEF75BC"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0847108"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The student lounge could be cleaner, I have my 2 yr old grandson in there, most days its gross in there </w:t>
      </w:r>
    </w:p>
    <w:p w14:paraId="23F1218A"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4A078AE"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Maybe a meal plan. </w:t>
      </w:r>
    </w:p>
    <w:p w14:paraId="4B42AB57"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57B3F375"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wish we could have more time with counselors to help plan our future </w:t>
      </w:r>
    </w:p>
    <w:p w14:paraId="2D8FBAF4"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E03E83F"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can help in providing more information on when athletic home games are happening. </w:t>
      </w:r>
    </w:p>
    <w:p w14:paraId="76F1AF45"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0DDE9F8"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Transportation is the main thing holding me back. I signed up for a tutor weeks ago no response </w:t>
      </w:r>
    </w:p>
    <w:p w14:paraId="4C65AB54"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36AA65B"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would like to see the students who play sports work harder in class </w:t>
      </w:r>
    </w:p>
    <w:p w14:paraId="5D7CE007"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AAB46D6"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as if I can go up to anyone and talk to them about anything whether it has to do with school or personal. I also feel all the classes I have taken are very useful and I use the information in my daily life. </w:t>
      </w:r>
    </w:p>
    <w:p w14:paraId="37C92E8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C09A52A"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FRC doesn't need to do anything for me to complete my education goal, I just need t</w:t>
      </w:r>
      <w:r w:rsidR="000F1290">
        <w:rPr>
          <w:rFonts w:asciiTheme="minorHAnsi" w:eastAsia="Gungsuh" w:hAnsiTheme="minorHAnsi" w:cs="Miriam"/>
          <w:i/>
          <w:iCs/>
          <w:sz w:val="20"/>
          <w:szCs w:val="20"/>
        </w:rPr>
        <w:t>o</w:t>
      </w:r>
      <w:r w:rsidRPr="00AA6081">
        <w:rPr>
          <w:rFonts w:asciiTheme="minorHAnsi" w:eastAsia="Gungsuh" w:hAnsiTheme="minorHAnsi" w:cs="Miriam"/>
          <w:i/>
          <w:iCs/>
          <w:sz w:val="20"/>
          <w:szCs w:val="20"/>
        </w:rPr>
        <w:t xml:space="preserve"> put myself out there. </w:t>
      </w:r>
    </w:p>
    <w:p w14:paraId="59120CBB"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247F3EEC"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has helped me with the process of completing my education goals by having great programs and amazing staff that can be utilized to help steer me in the right direction. </w:t>
      </w:r>
    </w:p>
    <w:p w14:paraId="409DA72C"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B2308BD"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Everyone and everything has been great </w:t>
      </w:r>
    </w:p>
    <w:p w14:paraId="0A133EFD"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F641AFF"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like the students who do sports need to do their work </w:t>
      </w:r>
    </w:p>
    <w:p w14:paraId="5E6C6D1F"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00A318DB"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think FRC is doing a great job </w:t>
      </w:r>
    </w:p>
    <w:p w14:paraId="0BFD2DD4"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0AD3CE33"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lastRenderedPageBreak/>
        <w:t xml:space="preserve">Get better WiFi </w:t>
      </w:r>
    </w:p>
    <w:p w14:paraId="7A9A31A2"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086F17C4"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have been getting the help I need through the programs I'm in. </w:t>
      </w:r>
    </w:p>
    <w:p w14:paraId="28EF7878"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05ED6B44"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like FRC is doing a pretty good job. The only thing that may be a bit lacking, is the counseling office. There seems to be a confusion about which classes should or could be taken in certain programs. </w:t>
      </w:r>
    </w:p>
    <w:p w14:paraId="0038B0C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9E16D33"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that being able to connect with other students of the same major or mindset could prove beneficial as you can discuss </w:t>
      </w:r>
      <w:r w:rsidR="00525353" w:rsidRPr="00AA6081">
        <w:rPr>
          <w:rFonts w:asciiTheme="minorHAnsi" w:eastAsia="Gungsuh" w:hAnsiTheme="minorHAnsi" w:cs="Miriam"/>
          <w:i/>
          <w:iCs/>
          <w:sz w:val="20"/>
          <w:szCs w:val="20"/>
        </w:rPr>
        <w:t>similar</w:t>
      </w:r>
      <w:r w:rsidRPr="00AA6081">
        <w:rPr>
          <w:rFonts w:asciiTheme="minorHAnsi" w:eastAsia="Gungsuh" w:hAnsiTheme="minorHAnsi" w:cs="Miriam"/>
          <w:i/>
          <w:iCs/>
          <w:sz w:val="20"/>
          <w:szCs w:val="20"/>
        </w:rPr>
        <w:t xml:space="preserve"> classes and attitudes. If there were certain clubs or ways to get ahold of other students I believe it would prove extremely helpful. </w:t>
      </w:r>
    </w:p>
    <w:p w14:paraId="782700E3"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0B59F7FD"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Help with academic struggles, and help me not to stress bout personal </w:t>
      </w:r>
      <w:r w:rsidR="00525353" w:rsidRPr="00AA6081">
        <w:rPr>
          <w:rFonts w:asciiTheme="minorHAnsi" w:eastAsia="Gungsuh" w:hAnsiTheme="minorHAnsi" w:cs="Miriam"/>
          <w:i/>
          <w:iCs/>
          <w:sz w:val="20"/>
          <w:szCs w:val="20"/>
        </w:rPr>
        <w:t>relations</w:t>
      </w:r>
      <w:r w:rsidRPr="00AA6081">
        <w:rPr>
          <w:rFonts w:asciiTheme="minorHAnsi" w:eastAsia="Gungsuh" w:hAnsiTheme="minorHAnsi" w:cs="Miriam"/>
          <w:i/>
          <w:iCs/>
          <w:sz w:val="20"/>
          <w:szCs w:val="20"/>
        </w:rPr>
        <w:t xml:space="preserve"> and school. </w:t>
      </w:r>
    </w:p>
    <w:p w14:paraId="158B63C7"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F7F8BFB"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Advisers. Also having a place open for food or snacks later in the day would help. </w:t>
      </w:r>
    </w:p>
    <w:p w14:paraId="7B29E8FB"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1DBEC5B"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Unify the students </w:t>
      </w:r>
    </w:p>
    <w:p w14:paraId="3D072C9C"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5747366F"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Our campus does a great job of making students feel included </w:t>
      </w:r>
    </w:p>
    <w:p w14:paraId="62003164"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C73A6D7"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I’m motivated a lot through the sport I play. I feel like it’s one of the main reasons I’m in school. If I can’t get a scholarship to go to the next level, it could be over for me and FRC provides me an opportunity to get out. </w:t>
      </w:r>
    </w:p>
    <w:p w14:paraId="3BD453F5"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5BA5AD47"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Get more student ambassadors </w:t>
      </w:r>
      <w:r w:rsidR="00525353">
        <w:rPr>
          <w:rFonts w:asciiTheme="minorHAnsi" w:eastAsia="Gungsuh" w:hAnsiTheme="minorHAnsi" w:cs="Miriam"/>
          <w:i/>
          <w:iCs/>
          <w:sz w:val="20"/>
          <w:szCs w:val="20"/>
        </w:rPr>
        <w:t>t</w:t>
      </w:r>
      <w:r w:rsidRPr="00AA6081">
        <w:rPr>
          <w:rFonts w:asciiTheme="minorHAnsi" w:eastAsia="Gungsuh" w:hAnsiTheme="minorHAnsi" w:cs="Miriam"/>
          <w:i/>
          <w:iCs/>
          <w:sz w:val="20"/>
          <w:szCs w:val="20"/>
        </w:rPr>
        <w:t xml:space="preserve">o encourage students to get out there </w:t>
      </w:r>
    </w:p>
    <w:p w14:paraId="7DF55D5F"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90C0AE2"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can help me as well as many other students with helping in completing our educational goal would be offering more workshops that help you choose a career you would seek interest in so that students know what they are trying to earn so that they have a certain goal in mind. If there was also a more tutoring available all the time during the day that would help greatly </w:t>
      </w:r>
      <w:r w:rsidR="00525353" w:rsidRPr="00AA6081">
        <w:rPr>
          <w:rFonts w:asciiTheme="minorHAnsi" w:eastAsia="Gungsuh" w:hAnsiTheme="minorHAnsi" w:cs="Miriam"/>
          <w:i/>
          <w:iCs/>
          <w:sz w:val="20"/>
          <w:szCs w:val="20"/>
        </w:rPr>
        <w:t>because</w:t>
      </w:r>
      <w:r w:rsidRPr="00AA6081">
        <w:rPr>
          <w:rFonts w:asciiTheme="minorHAnsi" w:eastAsia="Gungsuh" w:hAnsiTheme="minorHAnsi" w:cs="Miriam"/>
          <w:i/>
          <w:iCs/>
          <w:sz w:val="20"/>
          <w:szCs w:val="20"/>
        </w:rPr>
        <w:t xml:space="preserve"> most of the time tutors are not available when you need them. </w:t>
      </w:r>
    </w:p>
    <w:p w14:paraId="6E0A663A"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2000AF04"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could help me and many other students by somehow encouraging more students to sign-up. Though it is a very small school, there still are a lot of brilliant minded individuals who could help other students and help themselves my making a little extra money. My first semester here, I struggled with math. There wasn’t very many options and not enough time to get help. I wanted more time with my tutor, but there wasn’t any available. Due to a lack of tutors available for calculus. Other than that, I’ve had a great experience. </w:t>
      </w:r>
    </w:p>
    <w:p w14:paraId="5546EE5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D31664E"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Have more diversity thing,</w:t>
      </w:r>
      <w:r w:rsidR="00FB2EFF">
        <w:rPr>
          <w:rFonts w:asciiTheme="minorHAnsi" w:eastAsia="Gungsuh" w:hAnsiTheme="minorHAnsi" w:cs="Miriam"/>
          <w:i/>
          <w:iCs/>
          <w:sz w:val="20"/>
          <w:szCs w:val="20"/>
        </w:rPr>
        <w:t xml:space="preserve"> </w:t>
      </w:r>
      <w:r w:rsidRPr="00AA6081">
        <w:rPr>
          <w:rFonts w:asciiTheme="minorHAnsi" w:eastAsia="Gungsuh" w:hAnsiTheme="minorHAnsi" w:cs="Miriam"/>
          <w:i/>
          <w:iCs/>
          <w:sz w:val="20"/>
          <w:szCs w:val="20"/>
        </w:rPr>
        <w:t xml:space="preserve">like the BSU club is really helpful. </w:t>
      </w:r>
    </w:p>
    <w:p w14:paraId="0B2E7FC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1E7B22F"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was told that I was signed up for enough units to stay on track for my bachelors and found out I was not </w:t>
      </w:r>
    </w:p>
    <w:p w14:paraId="00AB68DB"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AE23A60"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I think FRC has done a great job at a lot of things. But if anything you could always get more help with career prep</w:t>
      </w:r>
      <w:r w:rsidR="00FB2EFF">
        <w:rPr>
          <w:rFonts w:asciiTheme="minorHAnsi" w:eastAsia="Gungsuh" w:hAnsiTheme="minorHAnsi" w:cs="Miriam"/>
          <w:i/>
          <w:iCs/>
          <w:sz w:val="20"/>
          <w:szCs w:val="20"/>
        </w:rPr>
        <w:t>a</w:t>
      </w:r>
      <w:r w:rsidRPr="00AA6081">
        <w:rPr>
          <w:rFonts w:asciiTheme="minorHAnsi" w:eastAsia="Gungsuh" w:hAnsiTheme="minorHAnsi" w:cs="Miriam"/>
          <w:i/>
          <w:iCs/>
          <w:sz w:val="20"/>
          <w:szCs w:val="20"/>
        </w:rPr>
        <w:t xml:space="preserve">ration. </w:t>
      </w:r>
    </w:p>
    <w:p w14:paraId="63E66425"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89CBAA2"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need to be able to complete my educational goal; receiving my AA degree by not being held back because of having too many units. </w:t>
      </w:r>
    </w:p>
    <w:p w14:paraId="4FB08E8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357A070"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there is a lot of support for anyone facing challenges. </w:t>
      </w:r>
    </w:p>
    <w:p w14:paraId="13B2BDA9"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B22AF1F"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FRC could help with assisting with the right classes needed in what we're majoring in because it seems as if they just put us on classes that have openings. </w:t>
      </w:r>
    </w:p>
    <w:p w14:paraId="0CA510FB"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389230F"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lastRenderedPageBreak/>
        <w:t xml:space="preserve">Offer events that fit better with athlete schedules since that is the bulk of student population </w:t>
      </w:r>
    </w:p>
    <w:p w14:paraId="2F12C0EE"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D803310"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Staff and students make you feel welcomed and at home Teachers are so helpful in anything you need along with our staff Everyone’s so encouraging to get you to graduate and do better things in life </w:t>
      </w:r>
    </w:p>
    <w:p w14:paraId="3A33ED64"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7526E37A"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has helped me over come the financial challenges that have come with college. Through book vouchers, trio, and helping me find outside scholarship college has become a reality and I am no longer afraid of accumulating a lot of debt. </w:t>
      </w:r>
    </w:p>
    <w:p w14:paraId="6FF1AA77"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25258DD8"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Honestly nothing as of right now. I’ll be graduating this May. </w:t>
      </w:r>
    </w:p>
    <w:p w14:paraId="2CBF5FA0"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44C453E4"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that FRC has done an excellent job taking care of me for the time that I've been here. The only time that I ever had any trouble was when I was trying to get out of academic probation, no one seemed to know what to do or what papers I needed to fill out and I had to go to the office 3 separate times to get that managed properly. All considered though you are all very supportive! Thank you! </w:t>
      </w:r>
    </w:p>
    <w:p w14:paraId="3AD338B5"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54333A4A"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is like a family run community. Everyone is looking out for you and wants you to succeed. There is always someone to help if you need it. Great environment! </w:t>
      </w:r>
    </w:p>
    <w:p w14:paraId="4C500E1C"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63A3139"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Have better ways to get the word out about these programs and how to get involved with them. </w:t>
      </w:r>
    </w:p>
    <w:p w14:paraId="717F2481"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35A87009"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really helps me with classes and being successful academically. </w:t>
      </w:r>
    </w:p>
    <w:p w14:paraId="19DED6D3"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4E4100E"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More tutoring options and study groups </w:t>
      </w:r>
    </w:p>
    <w:p w14:paraId="0C48B3CB"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5C2629E4" w14:textId="77777777" w:rsidR="00AA6081" w:rsidRPr="00AA6081" w:rsidRDefault="00AA6081" w:rsidP="00AA6081">
      <w:pPr>
        <w:spacing w:line="240" w:lineRule="auto"/>
        <w:ind w:left="720"/>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If I’m considering transferring I want to know that I’m on the right path to transferring and I feel there is no communication with academic advisors. </w:t>
      </w:r>
    </w:p>
    <w:p w14:paraId="3F22040B" w14:textId="77777777" w:rsidR="00AA6081" w:rsidRPr="00AA6081" w:rsidRDefault="00AA6081" w:rsidP="00AA6081">
      <w:pPr>
        <w:spacing w:line="240" w:lineRule="auto"/>
        <w:ind w:left="720"/>
        <w:rPr>
          <w:rFonts w:asciiTheme="minorHAnsi" w:eastAsia="Gungsuh" w:hAnsiTheme="minorHAnsi" w:cs="Miriam"/>
          <w:i/>
          <w:iCs/>
          <w:sz w:val="20"/>
          <w:szCs w:val="20"/>
        </w:rPr>
      </w:pPr>
    </w:p>
    <w:p w14:paraId="1701E946" w14:textId="77777777" w:rsidR="00AA6081" w:rsidRPr="00CB31CE" w:rsidRDefault="00AA6081" w:rsidP="00AA6081">
      <w:pPr>
        <w:spacing w:line="240" w:lineRule="auto"/>
        <w:ind w:left="720"/>
        <w:rPr>
          <w:rFonts w:asciiTheme="minorHAnsi" w:eastAsia="Gungsuh" w:hAnsiTheme="minorHAnsi" w:cs="Miriam"/>
          <w:i/>
          <w:sz w:val="20"/>
          <w:szCs w:val="20"/>
        </w:rPr>
      </w:pPr>
      <w:r w:rsidRPr="00CB31CE">
        <w:rPr>
          <w:rFonts w:asciiTheme="minorHAnsi" w:eastAsia="Gungsuh" w:hAnsiTheme="minorHAnsi" w:cs="Miriam"/>
          <w:i/>
          <w:sz w:val="20"/>
          <w:szCs w:val="20"/>
        </w:rPr>
        <w:t xml:space="preserve">Bring in more speakers from different parts of the medical field </w:t>
      </w:r>
    </w:p>
    <w:p w14:paraId="3F5EDCA6" w14:textId="77777777" w:rsidR="00DF397A" w:rsidRDefault="00DF397A" w:rsidP="004466CD">
      <w:pPr>
        <w:spacing w:line="240" w:lineRule="auto"/>
        <w:rPr>
          <w:rFonts w:asciiTheme="minorHAnsi" w:eastAsia="Gungsuh" w:hAnsiTheme="minorHAnsi" w:cs="Miriam"/>
          <w:sz w:val="20"/>
          <w:szCs w:val="20"/>
        </w:rPr>
      </w:pPr>
    </w:p>
    <w:p w14:paraId="3543AB51" w14:textId="77777777" w:rsidR="005154C0" w:rsidRDefault="005154C0" w:rsidP="00DF397A">
      <w:pPr>
        <w:spacing w:line="240" w:lineRule="auto"/>
        <w:rPr>
          <w:rFonts w:asciiTheme="minorHAnsi" w:eastAsia="Gungsuh" w:hAnsiTheme="minorHAnsi" w:cs="Miriam"/>
          <w:b/>
          <w:bCs/>
          <w:sz w:val="20"/>
          <w:szCs w:val="20"/>
        </w:rPr>
        <w:sectPr w:rsidR="005154C0" w:rsidSect="008C5DDE">
          <w:pgSz w:w="12240" w:h="15840"/>
          <w:pgMar w:top="1440" w:right="1440" w:bottom="1440" w:left="1440" w:header="720" w:footer="720" w:gutter="0"/>
          <w:cols w:space="720"/>
          <w:docGrid w:linePitch="299"/>
        </w:sectPr>
      </w:pPr>
    </w:p>
    <w:p w14:paraId="00100232" w14:textId="77777777" w:rsidR="00DF397A" w:rsidRPr="00DF397A" w:rsidRDefault="00FB2EFF" w:rsidP="00DF397A">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lastRenderedPageBreak/>
        <w:t xml:space="preserve">Q10. </w:t>
      </w:r>
      <w:r w:rsidR="00DF397A" w:rsidRPr="00DF397A">
        <w:rPr>
          <w:rFonts w:asciiTheme="minorHAnsi" w:eastAsia="Gungsuh" w:hAnsiTheme="minorHAnsi" w:cs="Miriam"/>
          <w:b/>
          <w:bCs/>
          <w:sz w:val="20"/>
          <w:szCs w:val="20"/>
        </w:rPr>
        <w:t>Please rate your opinion on the following statements.</w:t>
      </w:r>
    </w:p>
    <w:p w14:paraId="0130DB62" w14:textId="77777777" w:rsidR="00DF397A" w:rsidRPr="00DF397A" w:rsidRDefault="00DF397A" w:rsidP="00DF397A">
      <w:pPr>
        <w:spacing w:line="240" w:lineRule="auto"/>
        <w:rPr>
          <w:rFonts w:asciiTheme="minorHAnsi" w:eastAsia="Gungsuh" w:hAnsiTheme="minorHAnsi" w:cs="Miriam"/>
          <w:sz w:val="20"/>
          <w:szCs w:val="20"/>
        </w:rPr>
      </w:pPr>
    </w:p>
    <w:p w14:paraId="4A5D0051" w14:textId="77777777" w:rsidR="00DF397A" w:rsidRDefault="00DF397A" w:rsidP="004466CD">
      <w:pPr>
        <w:spacing w:line="240" w:lineRule="auto"/>
        <w:rPr>
          <w:rFonts w:asciiTheme="minorHAnsi" w:eastAsia="Gungsuh" w:hAnsiTheme="minorHAnsi" w:cs="Miriam"/>
          <w:sz w:val="20"/>
          <w:szCs w:val="20"/>
        </w:rPr>
      </w:pPr>
    </w:p>
    <w:p w14:paraId="6CE1F005" w14:textId="77777777" w:rsidR="005154C0" w:rsidRDefault="005154C0" w:rsidP="005154C0">
      <w:pPr>
        <w:tabs>
          <w:tab w:val="left" w:pos="4500"/>
        </w:tabs>
        <w:spacing w:line="240" w:lineRule="auto"/>
        <w:rPr>
          <w:rFonts w:asciiTheme="minorHAnsi" w:eastAsia="Gungsuh" w:hAnsiTheme="minorHAnsi" w:cs="Miriam"/>
          <w:sz w:val="20"/>
          <w:szCs w:val="20"/>
        </w:rPr>
      </w:pPr>
      <w:r>
        <w:rPr>
          <w:noProof/>
          <w:lang w:bidi="ar-SA"/>
        </w:rPr>
        <w:drawing>
          <wp:inline distT="0" distB="0" distL="0" distR="0" wp14:anchorId="154FDBCA" wp14:editId="33AF86E3">
            <wp:extent cx="7385050" cy="4235450"/>
            <wp:effectExtent l="0" t="0" r="6350" b="1270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2C1CEC0" w14:textId="77777777" w:rsidR="005154C0" w:rsidRDefault="005154C0" w:rsidP="004466CD">
      <w:pPr>
        <w:spacing w:line="240" w:lineRule="auto"/>
        <w:rPr>
          <w:rFonts w:asciiTheme="minorHAnsi" w:eastAsia="Gungsuh" w:hAnsiTheme="minorHAnsi" w:cs="Miriam"/>
          <w:sz w:val="20"/>
          <w:szCs w:val="20"/>
        </w:rPr>
      </w:pPr>
    </w:p>
    <w:p w14:paraId="50257AFC" w14:textId="77777777" w:rsidR="005154C0" w:rsidRDefault="005154C0" w:rsidP="00DF397A">
      <w:pPr>
        <w:spacing w:line="240" w:lineRule="auto"/>
        <w:rPr>
          <w:rFonts w:asciiTheme="minorHAnsi" w:eastAsia="Gungsuh" w:hAnsiTheme="minorHAnsi" w:cs="Miriam"/>
          <w:b/>
          <w:sz w:val="20"/>
          <w:szCs w:val="20"/>
        </w:rPr>
        <w:sectPr w:rsidR="005154C0" w:rsidSect="005154C0">
          <w:pgSz w:w="15840" w:h="12240" w:orient="landscape"/>
          <w:pgMar w:top="1440" w:right="1440" w:bottom="1440" w:left="1440" w:header="720" w:footer="720" w:gutter="0"/>
          <w:cols w:space="720"/>
          <w:docGrid w:linePitch="299"/>
        </w:sectPr>
      </w:pPr>
    </w:p>
    <w:p w14:paraId="48EBEA37" w14:textId="77777777" w:rsidR="00DF397A" w:rsidRPr="00DF397A" w:rsidRDefault="00FB2EFF" w:rsidP="00DF397A">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lastRenderedPageBreak/>
        <w:t xml:space="preserve">Q11. </w:t>
      </w:r>
      <w:r w:rsidR="00DF397A" w:rsidRPr="00DF397A">
        <w:rPr>
          <w:rFonts w:asciiTheme="minorHAnsi" w:eastAsia="Gungsuh" w:hAnsiTheme="minorHAnsi" w:cs="Miriam"/>
          <w:b/>
          <w:bCs/>
          <w:sz w:val="20"/>
          <w:szCs w:val="20"/>
        </w:rPr>
        <w:t>Overall, how comfortable are you with the climate (degree to which you feel included, personally safe, listened to, valued and treated fairly) in your classes?</w:t>
      </w:r>
    </w:p>
    <w:p w14:paraId="1D852390" w14:textId="77777777" w:rsidR="00F57DD5" w:rsidRDefault="00F57DD5" w:rsidP="004466CD">
      <w:pPr>
        <w:spacing w:line="240" w:lineRule="auto"/>
        <w:rPr>
          <w:rFonts w:asciiTheme="minorHAnsi" w:eastAsia="Gungsuh" w:hAnsiTheme="minorHAnsi" w:cs="Miriam"/>
          <w:sz w:val="20"/>
          <w:szCs w:val="20"/>
        </w:rPr>
      </w:pPr>
    </w:p>
    <w:tbl>
      <w:tblPr>
        <w:tblStyle w:val="LightGrid1"/>
        <w:tblW w:w="9350" w:type="dxa"/>
        <w:tblLook w:val="04A0" w:firstRow="1" w:lastRow="0" w:firstColumn="1" w:lastColumn="0" w:noHBand="0" w:noVBand="1"/>
      </w:tblPr>
      <w:tblGrid>
        <w:gridCol w:w="7090"/>
        <w:gridCol w:w="1130"/>
        <w:gridCol w:w="1130"/>
      </w:tblGrid>
      <w:tr w:rsidR="00F57DD5" w:rsidRPr="00F57DD5" w14:paraId="784F3F1C" w14:textId="77777777" w:rsidTr="00F57DD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17B20E27" w14:textId="77777777" w:rsidR="00F57DD5" w:rsidRPr="00F57DD5" w:rsidRDefault="00F57DD5" w:rsidP="00F57DD5">
            <w:pPr>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Very Comfortable</w:t>
            </w:r>
          </w:p>
        </w:tc>
        <w:tc>
          <w:tcPr>
            <w:tcW w:w="1130" w:type="dxa"/>
            <w:noWrap/>
            <w:hideMark/>
          </w:tcPr>
          <w:p w14:paraId="24D5A28B" w14:textId="77777777" w:rsidR="00F57DD5" w:rsidRPr="00F57DD5" w:rsidRDefault="00F57DD5" w:rsidP="00F57DD5">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43.17%</w:t>
            </w:r>
          </w:p>
        </w:tc>
        <w:tc>
          <w:tcPr>
            <w:tcW w:w="1130" w:type="dxa"/>
            <w:noWrap/>
            <w:hideMark/>
          </w:tcPr>
          <w:p w14:paraId="32C98710" w14:textId="77777777" w:rsidR="00F57DD5" w:rsidRPr="00F57DD5" w:rsidRDefault="00F57DD5" w:rsidP="00F57DD5">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60</w:t>
            </w:r>
          </w:p>
        </w:tc>
      </w:tr>
      <w:tr w:rsidR="00F57DD5" w:rsidRPr="00F57DD5" w14:paraId="13B7E35D" w14:textId="77777777" w:rsidTr="00F57D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13350E42" w14:textId="77777777" w:rsidR="00F57DD5" w:rsidRPr="00F57DD5" w:rsidRDefault="00F57DD5" w:rsidP="00F57DD5">
            <w:pPr>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Comfortable</w:t>
            </w:r>
          </w:p>
        </w:tc>
        <w:tc>
          <w:tcPr>
            <w:tcW w:w="1130" w:type="dxa"/>
            <w:noWrap/>
            <w:hideMark/>
          </w:tcPr>
          <w:p w14:paraId="7570C1D4" w14:textId="77777777" w:rsidR="00F57DD5" w:rsidRPr="00F57DD5" w:rsidRDefault="00F57DD5" w:rsidP="00F57D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47.48%</w:t>
            </w:r>
          </w:p>
        </w:tc>
        <w:tc>
          <w:tcPr>
            <w:tcW w:w="1130" w:type="dxa"/>
            <w:noWrap/>
            <w:hideMark/>
          </w:tcPr>
          <w:p w14:paraId="01C8E9A4" w14:textId="77777777" w:rsidR="00F57DD5" w:rsidRPr="00F57DD5" w:rsidRDefault="00F57DD5" w:rsidP="00F57D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66</w:t>
            </w:r>
          </w:p>
        </w:tc>
      </w:tr>
      <w:tr w:rsidR="00F57DD5" w:rsidRPr="00F57DD5" w14:paraId="4FC50DC2" w14:textId="77777777" w:rsidTr="00F57D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109A35C4" w14:textId="77777777" w:rsidR="00F57DD5" w:rsidRPr="00F57DD5" w:rsidRDefault="00F57DD5" w:rsidP="00F57DD5">
            <w:pPr>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Neutral/Indifferent</w:t>
            </w:r>
          </w:p>
        </w:tc>
        <w:tc>
          <w:tcPr>
            <w:tcW w:w="1130" w:type="dxa"/>
            <w:noWrap/>
            <w:hideMark/>
          </w:tcPr>
          <w:p w14:paraId="070D558E" w14:textId="77777777" w:rsidR="00F57DD5" w:rsidRPr="00F57DD5" w:rsidRDefault="00F57DD5" w:rsidP="00F57D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8.63%</w:t>
            </w:r>
          </w:p>
        </w:tc>
        <w:tc>
          <w:tcPr>
            <w:tcW w:w="1130" w:type="dxa"/>
            <w:noWrap/>
            <w:hideMark/>
          </w:tcPr>
          <w:p w14:paraId="2597E8A7" w14:textId="77777777" w:rsidR="00F57DD5" w:rsidRPr="00F57DD5" w:rsidRDefault="00F57DD5" w:rsidP="00F57D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12</w:t>
            </w:r>
          </w:p>
        </w:tc>
      </w:tr>
      <w:tr w:rsidR="00F57DD5" w:rsidRPr="00F57DD5" w14:paraId="568A5819" w14:textId="77777777" w:rsidTr="00F57D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55ADA311" w14:textId="77777777" w:rsidR="00F57DD5" w:rsidRPr="00F57DD5" w:rsidRDefault="00F57DD5" w:rsidP="00F57DD5">
            <w:pPr>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Uncomfortable</w:t>
            </w:r>
          </w:p>
        </w:tc>
        <w:tc>
          <w:tcPr>
            <w:tcW w:w="1130" w:type="dxa"/>
            <w:noWrap/>
            <w:hideMark/>
          </w:tcPr>
          <w:p w14:paraId="0155A9FB" w14:textId="77777777" w:rsidR="00F57DD5" w:rsidRPr="00F57DD5" w:rsidRDefault="00F57DD5" w:rsidP="00F57D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0.72%</w:t>
            </w:r>
          </w:p>
        </w:tc>
        <w:tc>
          <w:tcPr>
            <w:tcW w:w="1130" w:type="dxa"/>
            <w:noWrap/>
            <w:hideMark/>
          </w:tcPr>
          <w:p w14:paraId="4E66BDC0" w14:textId="77777777" w:rsidR="00F57DD5" w:rsidRPr="00F57DD5" w:rsidRDefault="00F57DD5" w:rsidP="00F57D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1</w:t>
            </w:r>
          </w:p>
        </w:tc>
      </w:tr>
      <w:tr w:rsidR="00F57DD5" w:rsidRPr="00F57DD5" w14:paraId="45786761" w14:textId="77777777" w:rsidTr="00F57D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1462AB39" w14:textId="77777777" w:rsidR="00F57DD5" w:rsidRPr="00F57DD5" w:rsidRDefault="00F57DD5" w:rsidP="00F57DD5">
            <w:pPr>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Very Uncomfortable</w:t>
            </w:r>
          </w:p>
        </w:tc>
        <w:tc>
          <w:tcPr>
            <w:tcW w:w="1130" w:type="dxa"/>
            <w:noWrap/>
            <w:hideMark/>
          </w:tcPr>
          <w:p w14:paraId="284F7204" w14:textId="77777777" w:rsidR="00F57DD5" w:rsidRPr="00F57DD5" w:rsidRDefault="00F57DD5" w:rsidP="00F57D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0.00%</w:t>
            </w:r>
          </w:p>
        </w:tc>
        <w:tc>
          <w:tcPr>
            <w:tcW w:w="1130" w:type="dxa"/>
            <w:noWrap/>
            <w:hideMark/>
          </w:tcPr>
          <w:p w14:paraId="0AD5C1CC" w14:textId="77777777" w:rsidR="00F57DD5" w:rsidRPr="00F57DD5" w:rsidRDefault="00F57DD5" w:rsidP="00F57D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0</w:t>
            </w:r>
          </w:p>
        </w:tc>
      </w:tr>
      <w:tr w:rsidR="00F57DD5" w:rsidRPr="00F57DD5" w14:paraId="1D3CFCC7" w14:textId="77777777" w:rsidTr="00F57DD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3722DDE3" w14:textId="77777777" w:rsidR="00F57DD5" w:rsidRPr="00F57DD5" w:rsidRDefault="00F57DD5" w:rsidP="00F57DD5">
            <w:pPr>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Not Applicable</w:t>
            </w:r>
          </w:p>
        </w:tc>
        <w:tc>
          <w:tcPr>
            <w:tcW w:w="1130" w:type="dxa"/>
            <w:noWrap/>
            <w:hideMark/>
          </w:tcPr>
          <w:p w14:paraId="4FA72BA6" w14:textId="77777777" w:rsidR="00F57DD5" w:rsidRPr="00F57DD5" w:rsidRDefault="00F57DD5" w:rsidP="00F57D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0.00%</w:t>
            </w:r>
          </w:p>
        </w:tc>
        <w:tc>
          <w:tcPr>
            <w:tcW w:w="1130" w:type="dxa"/>
            <w:noWrap/>
            <w:hideMark/>
          </w:tcPr>
          <w:p w14:paraId="5B426581" w14:textId="77777777" w:rsidR="00F57DD5" w:rsidRPr="00F57DD5" w:rsidRDefault="00F57DD5" w:rsidP="00F57DD5">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0</w:t>
            </w:r>
          </w:p>
        </w:tc>
      </w:tr>
      <w:tr w:rsidR="00F57DD5" w:rsidRPr="00F57DD5" w14:paraId="394EC7D2" w14:textId="77777777" w:rsidTr="00F57DD5">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90" w:type="dxa"/>
            <w:noWrap/>
            <w:hideMark/>
          </w:tcPr>
          <w:p w14:paraId="47BA1BE2" w14:textId="77777777" w:rsidR="00F57DD5" w:rsidRPr="00F57DD5" w:rsidRDefault="005853FB" w:rsidP="00F57DD5">
            <w:pPr>
              <w:rPr>
                <w:rFonts w:asciiTheme="minorHAnsi" w:eastAsia="Times New Roman" w:hAnsiTheme="minorHAnsi" w:cs="Arial"/>
                <w:color w:val="333333"/>
                <w:sz w:val="20"/>
                <w:szCs w:val="20"/>
                <w:lang w:bidi="ar-SA"/>
              </w:rPr>
            </w:pPr>
            <w:r>
              <w:rPr>
                <w:rFonts w:asciiTheme="minorHAnsi" w:eastAsia="Times New Roman" w:hAnsiTheme="minorHAnsi" w:cs="Arial"/>
                <w:color w:val="333333"/>
                <w:sz w:val="20"/>
                <w:szCs w:val="20"/>
                <w:lang w:bidi="ar-SA"/>
              </w:rPr>
              <w:t>TOTAL</w:t>
            </w:r>
          </w:p>
        </w:tc>
        <w:tc>
          <w:tcPr>
            <w:tcW w:w="1130" w:type="dxa"/>
            <w:noWrap/>
            <w:hideMark/>
          </w:tcPr>
          <w:p w14:paraId="49CC92C7" w14:textId="77777777" w:rsidR="00F57DD5" w:rsidRPr="00F57DD5" w:rsidRDefault="00F57DD5" w:rsidP="00F57DD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 </w:t>
            </w:r>
          </w:p>
        </w:tc>
        <w:tc>
          <w:tcPr>
            <w:tcW w:w="1130" w:type="dxa"/>
            <w:noWrap/>
            <w:hideMark/>
          </w:tcPr>
          <w:p w14:paraId="4827C8CA" w14:textId="77777777" w:rsidR="00F57DD5" w:rsidRPr="00F57DD5" w:rsidRDefault="00F57DD5" w:rsidP="00F57DD5">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F57DD5">
              <w:rPr>
                <w:rFonts w:asciiTheme="minorHAnsi" w:eastAsia="Times New Roman" w:hAnsiTheme="minorHAnsi" w:cs="Arial"/>
                <w:color w:val="333333"/>
                <w:sz w:val="20"/>
                <w:szCs w:val="20"/>
                <w:lang w:bidi="ar-SA"/>
              </w:rPr>
              <w:t>24</w:t>
            </w:r>
          </w:p>
        </w:tc>
      </w:tr>
    </w:tbl>
    <w:p w14:paraId="1E54A659" w14:textId="77777777" w:rsidR="00F57DD5" w:rsidRDefault="00F57DD5" w:rsidP="004466CD">
      <w:pPr>
        <w:spacing w:line="240" w:lineRule="auto"/>
        <w:rPr>
          <w:rFonts w:asciiTheme="minorHAnsi" w:eastAsia="Gungsuh" w:hAnsiTheme="minorHAnsi" w:cs="Miriam"/>
          <w:sz w:val="20"/>
          <w:szCs w:val="20"/>
        </w:rPr>
      </w:pPr>
    </w:p>
    <w:p w14:paraId="307E5CC1" w14:textId="77777777" w:rsidR="005853FB" w:rsidRPr="005853FB" w:rsidRDefault="005853FB" w:rsidP="004466CD">
      <w:pPr>
        <w:spacing w:line="240" w:lineRule="auto"/>
        <w:rPr>
          <w:rFonts w:asciiTheme="minorHAnsi" w:eastAsia="Times New Roman" w:hAnsiTheme="minorHAnsi" w:cs="Arial"/>
          <w:b/>
          <w:bCs/>
          <w:color w:val="333333"/>
          <w:sz w:val="20"/>
          <w:szCs w:val="20"/>
          <w:lang w:bidi="ar-SA"/>
        </w:rPr>
      </w:pPr>
      <w:r w:rsidRPr="005853FB">
        <w:rPr>
          <w:rFonts w:asciiTheme="minorHAnsi" w:eastAsia="Times New Roman" w:hAnsiTheme="minorHAnsi" w:cs="Arial"/>
          <w:b/>
          <w:bCs/>
          <w:color w:val="333333"/>
          <w:sz w:val="20"/>
          <w:szCs w:val="20"/>
          <w:lang w:bidi="ar-SA"/>
        </w:rPr>
        <w:t>If you would like to comment or elaborate on any of your answers, please do so here.</w:t>
      </w:r>
    </w:p>
    <w:p w14:paraId="7AB92955" w14:textId="77777777" w:rsidR="005853FB" w:rsidRDefault="005853FB" w:rsidP="004466CD">
      <w:pPr>
        <w:spacing w:line="240" w:lineRule="auto"/>
        <w:rPr>
          <w:rFonts w:asciiTheme="minorHAnsi" w:eastAsia="Gungsuh" w:hAnsiTheme="minorHAnsi" w:cs="Miriam"/>
          <w:sz w:val="20"/>
          <w:szCs w:val="20"/>
        </w:rPr>
      </w:pPr>
    </w:p>
    <w:p w14:paraId="2C739E30"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As a brown woman I have felt that FRC has been making efforts towards a more safe and diverse environment and I appreciate it </w:t>
      </w:r>
    </w:p>
    <w:p w14:paraId="6A885819" w14:textId="77777777" w:rsidR="005853FB" w:rsidRPr="005853FB" w:rsidRDefault="005853FB" w:rsidP="005853FB">
      <w:pPr>
        <w:spacing w:line="240" w:lineRule="auto"/>
        <w:ind w:left="720"/>
        <w:rPr>
          <w:rFonts w:asciiTheme="minorHAnsi" w:eastAsia="Gungsuh" w:hAnsiTheme="minorHAnsi" w:cs="Miriam"/>
          <w:i/>
          <w:iCs/>
        </w:rPr>
      </w:pPr>
    </w:p>
    <w:p w14:paraId="0BA8ADEC"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"Clicks" of students from wealthy families are common and seem to look down on anyone outside of their group and it causes self confidence issues for the outsiders. Even more so when instructors have a obvious bond with the group engaging in conversation that seems to take over the time span. </w:t>
      </w:r>
    </w:p>
    <w:p w14:paraId="6124ED5B" w14:textId="77777777" w:rsidR="005853FB" w:rsidRPr="005853FB" w:rsidRDefault="005853FB" w:rsidP="005853FB">
      <w:pPr>
        <w:spacing w:line="240" w:lineRule="auto"/>
        <w:ind w:left="720"/>
        <w:rPr>
          <w:rFonts w:asciiTheme="minorHAnsi" w:eastAsia="Gungsuh" w:hAnsiTheme="minorHAnsi" w:cs="Miriam"/>
          <w:i/>
          <w:iCs/>
        </w:rPr>
      </w:pPr>
    </w:p>
    <w:p w14:paraId="60B2A5DB"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Student lounge floor is gross that's where I have my 2yr old grandson in there </w:t>
      </w:r>
    </w:p>
    <w:p w14:paraId="4091AEAE" w14:textId="77777777" w:rsidR="005853FB" w:rsidRPr="005853FB" w:rsidRDefault="005853FB" w:rsidP="005853FB">
      <w:pPr>
        <w:spacing w:line="240" w:lineRule="auto"/>
        <w:ind w:left="720"/>
        <w:rPr>
          <w:rFonts w:asciiTheme="minorHAnsi" w:eastAsia="Gungsuh" w:hAnsiTheme="minorHAnsi" w:cs="Miriam"/>
          <w:i/>
          <w:iCs/>
        </w:rPr>
      </w:pPr>
    </w:p>
    <w:p w14:paraId="2FE7272C"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The only question I was wondering was where did someone get all these wonderful instructors </w:t>
      </w:r>
    </w:p>
    <w:p w14:paraId="51D69448" w14:textId="77777777" w:rsidR="005853FB" w:rsidRPr="005853FB" w:rsidRDefault="005853FB" w:rsidP="005853FB">
      <w:pPr>
        <w:spacing w:line="240" w:lineRule="auto"/>
        <w:ind w:left="720"/>
        <w:rPr>
          <w:rFonts w:asciiTheme="minorHAnsi" w:eastAsia="Gungsuh" w:hAnsiTheme="minorHAnsi" w:cs="Miriam"/>
          <w:i/>
          <w:iCs/>
        </w:rPr>
      </w:pPr>
    </w:p>
    <w:p w14:paraId="30036B12"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Students who play sports should not be able to slide by in class </w:t>
      </w:r>
    </w:p>
    <w:p w14:paraId="0E2F4E02" w14:textId="77777777" w:rsidR="005853FB" w:rsidRPr="005853FB" w:rsidRDefault="005853FB" w:rsidP="005853FB">
      <w:pPr>
        <w:spacing w:line="240" w:lineRule="auto"/>
        <w:ind w:left="720"/>
        <w:rPr>
          <w:rFonts w:asciiTheme="minorHAnsi" w:eastAsia="Gungsuh" w:hAnsiTheme="minorHAnsi" w:cs="Miriam"/>
          <w:i/>
          <w:iCs/>
        </w:rPr>
      </w:pPr>
    </w:p>
    <w:p w14:paraId="47D06C9B"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The students who play sports need to do their school work and not to be allowed to skate by </w:t>
      </w:r>
    </w:p>
    <w:p w14:paraId="21E353E5" w14:textId="77777777" w:rsidR="005853FB" w:rsidRPr="005853FB" w:rsidRDefault="005853FB" w:rsidP="005853FB">
      <w:pPr>
        <w:spacing w:line="240" w:lineRule="auto"/>
        <w:ind w:left="720"/>
        <w:rPr>
          <w:rFonts w:asciiTheme="minorHAnsi" w:eastAsia="Gungsuh" w:hAnsiTheme="minorHAnsi" w:cs="Miriam"/>
          <w:i/>
          <w:iCs/>
        </w:rPr>
      </w:pPr>
    </w:p>
    <w:p w14:paraId="29164D03"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I do not care for the students that are not prepared for the class. ie books and materials. I cannot stand the high schoolers that think I am here to pick up after them and because they are here their shit doesn't stink. They treat this student as if I'm their lackey. I am not their mother, this is college, act like an adult, if you can't, don't be here. </w:t>
      </w:r>
    </w:p>
    <w:p w14:paraId="5795373E" w14:textId="77777777" w:rsidR="005853FB" w:rsidRPr="005853FB" w:rsidRDefault="005853FB" w:rsidP="005853FB">
      <w:pPr>
        <w:spacing w:line="240" w:lineRule="auto"/>
        <w:ind w:left="720"/>
        <w:rPr>
          <w:rFonts w:asciiTheme="minorHAnsi" w:eastAsia="Gungsuh" w:hAnsiTheme="minorHAnsi" w:cs="Miriam"/>
          <w:i/>
          <w:iCs/>
        </w:rPr>
      </w:pPr>
    </w:p>
    <w:p w14:paraId="1275267C" w14:textId="093057DE" w:rsid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Thanks for a fun and welcoming little campus! </w:t>
      </w:r>
    </w:p>
    <w:p w14:paraId="1EA7A329" w14:textId="0330ACA7" w:rsidR="00FD19FF" w:rsidRDefault="00FD19FF" w:rsidP="005853FB">
      <w:pPr>
        <w:spacing w:line="240" w:lineRule="auto"/>
        <w:ind w:left="720"/>
        <w:rPr>
          <w:rFonts w:asciiTheme="minorHAnsi" w:eastAsia="Gungsuh" w:hAnsiTheme="minorHAnsi" w:cs="Miriam"/>
          <w:i/>
          <w:iCs/>
        </w:rPr>
      </w:pPr>
    </w:p>
    <w:p w14:paraId="7D5C4427" w14:textId="3F95F216" w:rsidR="00FD19FF" w:rsidRPr="005853FB" w:rsidRDefault="00FD19FF" w:rsidP="005853FB">
      <w:pPr>
        <w:spacing w:line="240" w:lineRule="auto"/>
        <w:ind w:left="720"/>
        <w:rPr>
          <w:rFonts w:asciiTheme="minorHAnsi" w:eastAsia="Gungsuh" w:hAnsiTheme="minorHAnsi" w:cs="Miriam"/>
          <w:i/>
          <w:iCs/>
        </w:rPr>
      </w:pPr>
      <w:r w:rsidRPr="00FD19FF">
        <w:rPr>
          <w:rFonts w:asciiTheme="minorHAnsi" w:eastAsia="Gungsuh" w:hAnsiTheme="minorHAnsi" w:cs="Miriam"/>
          <w:i/>
          <w:iCs/>
        </w:rPr>
        <w:t>I know that this college focuses heavily on the two major aspects of the school, equine/agriculture, and sports, but this heavy reliance segregates the others who don’t share the same major or interests. I’m a nursing major at FRC, and don’t know who the instructor is who teaches the class.</w:t>
      </w:r>
    </w:p>
    <w:p w14:paraId="3352182C" w14:textId="77777777" w:rsidR="005853FB" w:rsidRPr="005853FB" w:rsidRDefault="005853FB" w:rsidP="005853FB">
      <w:pPr>
        <w:spacing w:line="240" w:lineRule="auto"/>
        <w:ind w:left="720"/>
        <w:rPr>
          <w:rFonts w:asciiTheme="minorHAnsi" w:eastAsia="Gungsuh" w:hAnsiTheme="minorHAnsi" w:cs="Miriam"/>
          <w:i/>
          <w:iCs/>
        </w:rPr>
      </w:pPr>
    </w:p>
    <w:p w14:paraId="196140C1"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I think it would be best if Instructors didn't mark down due to weather because we can't control it. </w:t>
      </w:r>
    </w:p>
    <w:p w14:paraId="42FDFE16" w14:textId="77777777" w:rsidR="005853FB" w:rsidRPr="005853FB" w:rsidRDefault="005853FB" w:rsidP="005853FB">
      <w:pPr>
        <w:spacing w:line="240" w:lineRule="auto"/>
        <w:ind w:left="720"/>
        <w:rPr>
          <w:rFonts w:asciiTheme="minorHAnsi" w:eastAsia="Gungsuh" w:hAnsiTheme="minorHAnsi" w:cs="Miriam"/>
          <w:i/>
          <w:iCs/>
        </w:rPr>
      </w:pPr>
    </w:p>
    <w:p w14:paraId="250960E5"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FRC provides a great, friendly environment that allows us students to feel comfortable to speak and just be ourselves in class. </w:t>
      </w:r>
    </w:p>
    <w:p w14:paraId="73D6EEEE" w14:textId="77777777" w:rsidR="005853FB" w:rsidRPr="005853FB" w:rsidRDefault="005853FB" w:rsidP="005853FB">
      <w:pPr>
        <w:spacing w:line="240" w:lineRule="auto"/>
        <w:ind w:left="720"/>
        <w:rPr>
          <w:rFonts w:asciiTheme="minorHAnsi" w:eastAsia="Gungsuh" w:hAnsiTheme="minorHAnsi" w:cs="Miriam"/>
          <w:i/>
          <w:iCs/>
        </w:rPr>
      </w:pPr>
    </w:p>
    <w:p w14:paraId="17991414"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lastRenderedPageBreak/>
        <w:t xml:space="preserve">There are some people on this campus that has a confederate flag and makes me feel uncomfortable. </w:t>
      </w:r>
    </w:p>
    <w:p w14:paraId="66A4013B" w14:textId="77777777" w:rsidR="005853FB" w:rsidRPr="005853FB" w:rsidRDefault="005853FB" w:rsidP="005853FB">
      <w:pPr>
        <w:spacing w:line="240" w:lineRule="auto"/>
        <w:ind w:left="720"/>
        <w:rPr>
          <w:rFonts w:asciiTheme="minorHAnsi" w:eastAsia="Gungsuh" w:hAnsiTheme="minorHAnsi" w:cs="Miriam"/>
          <w:i/>
          <w:iCs/>
        </w:rPr>
      </w:pPr>
    </w:p>
    <w:p w14:paraId="3CD01697"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As students of color, I would just add that sometimes </w:t>
      </w:r>
      <w:r w:rsidR="00036CF2" w:rsidRPr="005853FB">
        <w:rPr>
          <w:rFonts w:asciiTheme="minorHAnsi" w:eastAsia="Gungsuh" w:hAnsiTheme="minorHAnsi" w:cs="Miriam"/>
          <w:i/>
          <w:iCs/>
        </w:rPr>
        <w:t>there’s</w:t>
      </w:r>
      <w:r w:rsidRPr="005853FB">
        <w:rPr>
          <w:rFonts w:asciiTheme="minorHAnsi" w:eastAsia="Gungsuh" w:hAnsiTheme="minorHAnsi" w:cs="Miriam"/>
          <w:i/>
          <w:iCs/>
        </w:rPr>
        <w:t xml:space="preserve"> an uneasy feeling around non colored people, which is the majority of Quincy. </w:t>
      </w:r>
    </w:p>
    <w:p w14:paraId="15FF76C0" w14:textId="77777777" w:rsidR="005853FB" w:rsidRPr="005853FB" w:rsidRDefault="005853FB" w:rsidP="005853FB">
      <w:pPr>
        <w:spacing w:line="240" w:lineRule="auto"/>
        <w:ind w:left="720"/>
        <w:rPr>
          <w:rFonts w:asciiTheme="minorHAnsi" w:eastAsia="Gungsuh" w:hAnsiTheme="minorHAnsi" w:cs="Miriam"/>
          <w:i/>
          <w:iCs/>
        </w:rPr>
      </w:pPr>
    </w:p>
    <w:p w14:paraId="047B59B4"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This campus is super diverse and the professors bring in learning opportunities through culture. </w:t>
      </w:r>
    </w:p>
    <w:p w14:paraId="0B2CF97A" w14:textId="77777777" w:rsidR="005853FB" w:rsidRPr="005853FB" w:rsidRDefault="005853FB" w:rsidP="005853FB">
      <w:pPr>
        <w:spacing w:line="240" w:lineRule="auto"/>
        <w:ind w:left="720"/>
        <w:rPr>
          <w:rFonts w:asciiTheme="minorHAnsi" w:eastAsia="Gungsuh" w:hAnsiTheme="minorHAnsi" w:cs="Miriam"/>
          <w:i/>
          <w:iCs/>
        </w:rPr>
      </w:pPr>
    </w:p>
    <w:p w14:paraId="576B81CE"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There is a teacher who constantly picks favorites and it is very obvious but she does not seem to care. </w:t>
      </w:r>
    </w:p>
    <w:p w14:paraId="525F966C" w14:textId="77777777" w:rsidR="005853FB" w:rsidRPr="005853FB" w:rsidRDefault="005853FB" w:rsidP="005853FB">
      <w:pPr>
        <w:spacing w:line="240" w:lineRule="auto"/>
        <w:ind w:left="720"/>
        <w:rPr>
          <w:rFonts w:asciiTheme="minorHAnsi" w:eastAsia="Gungsuh" w:hAnsiTheme="minorHAnsi" w:cs="Miriam"/>
          <w:i/>
          <w:iCs/>
        </w:rPr>
      </w:pPr>
    </w:p>
    <w:p w14:paraId="381A9E3A"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I think that the questions offered here are a little broad, I think narrowing them down will help, for example someone might feel comfortable in one class and not another. </w:t>
      </w:r>
    </w:p>
    <w:p w14:paraId="7034ED9C" w14:textId="77777777" w:rsidR="005853FB" w:rsidRPr="005853FB" w:rsidRDefault="005853FB" w:rsidP="005853FB">
      <w:pPr>
        <w:spacing w:line="240" w:lineRule="auto"/>
        <w:ind w:left="720"/>
        <w:rPr>
          <w:rFonts w:asciiTheme="minorHAnsi" w:eastAsia="Gungsuh" w:hAnsiTheme="minorHAnsi" w:cs="Miriam"/>
          <w:i/>
          <w:iCs/>
        </w:rPr>
      </w:pPr>
    </w:p>
    <w:p w14:paraId="398C7202"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Given my...unorthodox educational background (being homeschooled before skipping high school and coming to FRC as a young teen), this place may have had more of an impact on my development than any other in my entire life. Of course I'm comfortable here! </w:t>
      </w:r>
    </w:p>
    <w:p w14:paraId="5BFE85C6" w14:textId="77777777" w:rsidR="005853FB" w:rsidRPr="005853FB" w:rsidRDefault="005853FB" w:rsidP="005853FB">
      <w:pPr>
        <w:spacing w:line="240" w:lineRule="auto"/>
        <w:ind w:left="720"/>
        <w:rPr>
          <w:rFonts w:asciiTheme="minorHAnsi" w:eastAsia="Gungsuh" w:hAnsiTheme="minorHAnsi" w:cs="Miriam"/>
          <w:i/>
          <w:iCs/>
        </w:rPr>
      </w:pPr>
    </w:p>
    <w:p w14:paraId="4E5EEEF8"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How to make child care not expensive, when your on a fixed income </w:t>
      </w:r>
    </w:p>
    <w:p w14:paraId="2B028B78" w14:textId="77777777" w:rsidR="005853FB" w:rsidRPr="005853FB" w:rsidRDefault="005853FB" w:rsidP="005853FB">
      <w:pPr>
        <w:spacing w:line="240" w:lineRule="auto"/>
        <w:ind w:left="720"/>
        <w:rPr>
          <w:rFonts w:asciiTheme="minorHAnsi" w:eastAsia="Gungsuh" w:hAnsiTheme="minorHAnsi" w:cs="Miriam"/>
          <w:i/>
          <w:iCs/>
        </w:rPr>
      </w:pPr>
    </w:p>
    <w:p w14:paraId="1BAD393D"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So far I love all my teachers, I'm usually better at talking with women though. </w:t>
      </w:r>
    </w:p>
    <w:p w14:paraId="5F7986F1" w14:textId="77777777" w:rsidR="005853FB" w:rsidRPr="005853FB" w:rsidRDefault="005853FB" w:rsidP="005853FB">
      <w:pPr>
        <w:spacing w:line="240" w:lineRule="auto"/>
        <w:ind w:left="720"/>
        <w:rPr>
          <w:rFonts w:asciiTheme="minorHAnsi" w:eastAsia="Gungsuh" w:hAnsiTheme="minorHAnsi" w:cs="Miriam"/>
          <w:i/>
          <w:iCs/>
        </w:rPr>
      </w:pPr>
    </w:p>
    <w:p w14:paraId="543AA4B7"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Please pay attention to the issues of heat in the classrooms. It is so uncomfortable and affects the ability to do well. </w:t>
      </w:r>
    </w:p>
    <w:p w14:paraId="68CDE029" w14:textId="77777777" w:rsidR="005853FB" w:rsidRPr="005853FB" w:rsidRDefault="005853FB" w:rsidP="005853FB">
      <w:pPr>
        <w:spacing w:line="240" w:lineRule="auto"/>
        <w:ind w:left="720"/>
        <w:rPr>
          <w:rFonts w:asciiTheme="minorHAnsi" w:eastAsia="Gungsuh" w:hAnsiTheme="minorHAnsi" w:cs="Miriam"/>
          <w:i/>
          <w:iCs/>
        </w:rPr>
      </w:pPr>
    </w:p>
    <w:p w14:paraId="3D1D8360"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All the staff that I have met over the two years I was here has been very interacting and respectful. </w:t>
      </w:r>
    </w:p>
    <w:p w14:paraId="3045C4BB" w14:textId="77777777" w:rsidR="005853FB" w:rsidRPr="005853FB" w:rsidRDefault="005853FB" w:rsidP="005853FB">
      <w:pPr>
        <w:spacing w:line="240" w:lineRule="auto"/>
        <w:ind w:left="720"/>
        <w:rPr>
          <w:rFonts w:asciiTheme="minorHAnsi" w:eastAsia="Gungsuh" w:hAnsiTheme="minorHAnsi" w:cs="Miriam"/>
          <w:i/>
          <w:iCs/>
        </w:rPr>
      </w:pPr>
    </w:p>
    <w:p w14:paraId="7F98FF04"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I think the teachers here support diversity, and are very great here at FRC. </w:t>
      </w:r>
    </w:p>
    <w:p w14:paraId="2B7C286D" w14:textId="77777777" w:rsidR="005853FB" w:rsidRPr="005853FB" w:rsidRDefault="005853FB" w:rsidP="005853FB">
      <w:pPr>
        <w:spacing w:line="240" w:lineRule="auto"/>
        <w:ind w:left="720"/>
        <w:rPr>
          <w:rFonts w:asciiTheme="minorHAnsi" w:eastAsia="Gungsuh" w:hAnsiTheme="minorHAnsi" w:cs="Miriam"/>
          <w:i/>
          <w:iCs/>
        </w:rPr>
      </w:pPr>
    </w:p>
    <w:p w14:paraId="5527ADB2"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This semester all of my teachers are doing an outstanding job </w:t>
      </w:r>
    </w:p>
    <w:p w14:paraId="6E3F662B" w14:textId="77777777" w:rsidR="005853FB" w:rsidRPr="005853FB" w:rsidRDefault="005853FB" w:rsidP="005853FB">
      <w:pPr>
        <w:spacing w:line="240" w:lineRule="auto"/>
        <w:ind w:left="720"/>
        <w:rPr>
          <w:rFonts w:asciiTheme="minorHAnsi" w:eastAsia="Gungsuh" w:hAnsiTheme="minorHAnsi" w:cs="Miriam"/>
          <w:i/>
          <w:iCs/>
        </w:rPr>
      </w:pPr>
    </w:p>
    <w:p w14:paraId="113F7E07" w14:textId="77777777" w:rsidR="005853FB" w:rsidRPr="005853FB" w:rsidRDefault="005853FB" w:rsidP="005853FB">
      <w:pPr>
        <w:spacing w:line="240" w:lineRule="auto"/>
        <w:ind w:left="720"/>
        <w:rPr>
          <w:rFonts w:asciiTheme="minorHAnsi" w:eastAsia="Gungsuh" w:hAnsiTheme="minorHAnsi" w:cs="Miriam"/>
          <w:i/>
          <w:iCs/>
        </w:rPr>
      </w:pPr>
      <w:r w:rsidRPr="005853FB">
        <w:rPr>
          <w:rFonts w:asciiTheme="minorHAnsi" w:eastAsia="Gungsuh" w:hAnsiTheme="minorHAnsi" w:cs="Miriam"/>
          <w:i/>
          <w:iCs/>
        </w:rPr>
        <w:t xml:space="preserve">Nicest staff I’ve had the pleasure to associate with </w:t>
      </w:r>
    </w:p>
    <w:p w14:paraId="4BD29681" w14:textId="77777777" w:rsidR="00DF397A" w:rsidRDefault="00DF397A" w:rsidP="004466CD">
      <w:pPr>
        <w:spacing w:line="240" w:lineRule="auto"/>
        <w:rPr>
          <w:rFonts w:asciiTheme="minorHAnsi" w:eastAsia="Gungsuh" w:hAnsiTheme="minorHAnsi" w:cs="Miriam"/>
          <w:sz w:val="20"/>
          <w:szCs w:val="20"/>
        </w:rPr>
      </w:pPr>
    </w:p>
    <w:p w14:paraId="68E4A309" w14:textId="77777777" w:rsidR="005853FB" w:rsidRDefault="005853FB" w:rsidP="004466CD">
      <w:pPr>
        <w:spacing w:line="240" w:lineRule="auto"/>
        <w:rPr>
          <w:rFonts w:asciiTheme="minorHAnsi" w:eastAsia="Gungsuh" w:hAnsiTheme="minorHAnsi" w:cs="Miriam"/>
          <w:sz w:val="20"/>
          <w:szCs w:val="20"/>
        </w:rPr>
        <w:sectPr w:rsidR="005853FB" w:rsidSect="008C5DDE">
          <w:pgSz w:w="12240" w:h="15840"/>
          <w:pgMar w:top="1440" w:right="1440" w:bottom="1440" w:left="1440" w:header="720" w:footer="720" w:gutter="0"/>
          <w:cols w:space="720"/>
          <w:docGrid w:linePitch="299"/>
        </w:sectPr>
      </w:pPr>
    </w:p>
    <w:p w14:paraId="264F77BF" w14:textId="77777777" w:rsidR="00AB4946" w:rsidRPr="00AB4946" w:rsidRDefault="00FB2EFF" w:rsidP="00AB4946">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lastRenderedPageBreak/>
        <w:t xml:space="preserve">Q12. </w:t>
      </w:r>
      <w:r w:rsidR="00AB4946" w:rsidRPr="00AB4946">
        <w:rPr>
          <w:rFonts w:asciiTheme="minorHAnsi" w:eastAsia="Gungsuh" w:hAnsiTheme="minorHAnsi" w:cs="Miriam"/>
          <w:b/>
          <w:bCs/>
          <w:sz w:val="20"/>
          <w:szCs w:val="20"/>
        </w:rPr>
        <w:t>Please rate your opinion on the following statements.</w:t>
      </w:r>
    </w:p>
    <w:p w14:paraId="51B1AE4E" w14:textId="77777777" w:rsidR="00AB4946" w:rsidRPr="00AB4946" w:rsidRDefault="00AB4946" w:rsidP="00020C22">
      <w:pPr>
        <w:pStyle w:val="ListParagraph"/>
        <w:numPr>
          <w:ilvl w:val="0"/>
          <w:numId w:val="15"/>
        </w:numPr>
        <w:spacing w:line="240" w:lineRule="auto"/>
        <w:rPr>
          <w:rFonts w:asciiTheme="minorHAnsi" w:eastAsia="Gungsuh" w:hAnsiTheme="minorHAnsi" w:cs="Miriam"/>
          <w:sz w:val="20"/>
          <w:szCs w:val="20"/>
        </w:rPr>
      </w:pPr>
      <w:r w:rsidRPr="00AB4946">
        <w:rPr>
          <w:rFonts w:asciiTheme="minorHAnsi" w:eastAsia="Gungsuh" w:hAnsiTheme="minorHAnsi" w:cs="Miriam"/>
          <w:sz w:val="20"/>
          <w:szCs w:val="20"/>
        </w:rPr>
        <w:t>My supervisor/ manager treats employees of diverse backgrounds with equal respect.</w:t>
      </w:r>
    </w:p>
    <w:p w14:paraId="2878D0F6" w14:textId="77777777" w:rsidR="00AB4946" w:rsidRPr="00AB4946" w:rsidRDefault="00AB4946" w:rsidP="00020C22">
      <w:pPr>
        <w:pStyle w:val="ListParagraph"/>
        <w:numPr>
          <w:ilvl w:val="0"/>
          <w:numId w:val="15"/>
        </w:numPr>
        <w:spacing w:line="240" w:lineRule="auto"/>
        <w:rPr>
          <w:rFonts w:asciiTheme="minorHAnsi" w:eastAsia="Gungsuh" w:hAnsiTheme="minorHAnsi" w:cs="Miriam"/>
          <w:sz w:val="20"/>
          <w:szCs w:val="20"/>
        </w:rPr>
      </w:pPr>
      <w:r w:rsidRPr="00AB4946">
        <w:rPr>
          <w:rFonts w:asciiTheme="minorHAnsi" w:eastAsia="Gungsuh" w:hAnsiTheme="minorHAnsi" w:cs="Miriam"/>
          <w:sz w:val="20"/>
          <w:szCs w:val="20"/>
        </w:rPr>
        <w:t>I am comfortable going to see a supervisor/manager of a different race or ethnicity.</w:t>
      </w:r>
    </w:p>
    <w:p w14:paraId="3DF5330D" w14:textId="77777777" w:rsidR="00AB4946" w:rsidRPr="00AB4946" w:rsidRDefault="00AB4946" w:rsidP="00020C22">
      <w:pPr>
        <w:pStyle w:val="ListParagraph"/>
        <w:numPr>
          <w:ilvl w:val="0"/>
          <w:numId w:val="15"/>
        </w:numPr>
        <w:spacing w:line="240" w:lineRule="auto"/>
        <w:rPr>
          <w:rFonts w:asciiTheme="minorHAnsi" w:eastAsia="Gungsuh" w:hAnsiTheme="minorHAnsi" w:cs="Miriam"/>
          <w:sz w:val="20"/>
          <w:szCs w:val="20"/>
        </w:rPr>
      </w:pPr>
      <w:r w:rsidRPr="00AB4946">
        <w:rPr>
          <w:rFonts w:asciiTheme="minorHAnsi" w:eastAsia="Gungsuh" w:hAnsiTheme="minorHAnsi" w:cs="Miriam"/>
          <w:sz w:val="20"/>
          <w:szCs w:val="20"/>
        </w:rPr>
        <w:t>I am comfortable going to see a colleague of a different race or ethnicity.</w:t>
      </w:r>
    </w:p>
    <w:p w14:paraId="02B450B8" w14:textId="77777777" w:rsidR="00AB4946" w:rsidRPr="00AB4946" w:rsidRDefault="00AB4946" w:rsidP="00020C22">
      <w:pPr>
        <w:pStyle w:val="ListParagraph"/>
        <w:numPr>
          <w:ilvl w:val="0"/>
          <w:numId w:val="15"/>
        </w:numPr>
        <w:spacing w:line="240" w:lineRule="auto"/>
        <w:rPr>
          <w:rFonts w:asciiTheme="minorHAnsi" w:eastAsia="Gungsuh" w:hAnsiTheme="minorHAnsi" w:cs="Miriam"/>
          <w:sz w:val="20"/>
          <w:szCs w:val="20"/>
        </w:rPr>
      </w:pPr>
      <w:r w:rsidRPr="00AB4946">
        <w:rPr>
          <w:rFonts w:asciiTheme="minorHAnsi" w:eastAsia="Gungsuh" w:hAnsiTheme="minorHAnsi" w:cs="Miriam"/>
          <w:sz w:val="20"/>
          <w:szCs w:val="20"/>
        </w:rPr>
        <w:t>My supervisor/ manager treats men and women in the workplace with equal respect.</w:t>
      </w:r>
    </w:p>
    <w:p w14:paraId="5A8951E6" w14:textId="77777777" w:rsidR="00AB4946" w:rsidRPr="00AB4946" w:rsidRDefault="00AB4946" w:rsidP="00020C22">
      <w:pPr>
        <w:pStyle w:val="ListParagraph"/>
        <w:numPr>
          <w:ilvl w:val="0"/>
          <w:numId w:val="15"/>
        </w:numPr>
        <w:spacing w:line="240" w:lineRule="auto"/>
        <w:rPr>
          <w:rFonts w:asciiTheme="minorHAnsi" w:eastAsia="Gungsuh" w:hAnsiTheme="minorHAnsi" w:cs="Miriam"/>
          <w:sz w:val="20"/>
          <w:szCs w:val="20"/>
        </w:rPr>
      </w:pPr>
      <w:r w:rsidRPr="00AB4946">
        <w:rPr>
          <w:rFonts w:asciiTheme="minorHAnsi" w:eastAsia="Gungsuh" w:hAnsiTheme="minorHAnsi" w:cs="Miriam"/>
          <w:sz w:val="20"/>
          <w:szCs w:val="20"/>
        </w:rPr>
        <w:t>I am comfortable working with a supervisor/manager or colleague of the opposite sex.</w:t>
      </w:r>
    </w:p>
    <w:p w14:paraId="6117C117" w14:textId="77777777" w:rsidR="00DF397A" w:rsidRDefault="00DF397A" w:rsidP="004466CD">
      <w:pPr>
        <w:spacing w:line="240" w:lineRule="auto"/>
        <w:rPr>
          <w:rFonts w:asciiTheme="minorHAnsi" w:eastAsia="Gungsuh" w:hAnsiTheme="minorHAnsi" w:cs="Miriam"/>
          <w:sz w:val="20"/>
          <w:szCs w:val="20"/>
        </w:rPr>
      </w:pPr>
    </w:p>
    <w:p w14:paraId="67578CB5" w14:textId="77777777" w:rsidR="00DF397A" w:rsidRPr="00023FFD" w:rsidRDefault="00520BCA" w:rsidP="004466CD">
      <w:pPr>
        <w:spacing w:line="240" w:lineRule="auto"/>
        <w:rPr>
          <w:rFonts w:asciiTheme="minorHAnsi" w:eastAsia="Gungsuh" w:hAnsiTheme="minorHAnsi" w:cs="Miriam"/>
          <w:color w:val="FFFFFF" w:themeColor="background1"/>
          <w:sz w:val="20"/>
          <w:szCs w:val="20"/>
          <w14:textFill>
            <w14:noFill/>
          </w14:textFill>
        </w:rPr>
      </w:pPr>
      <w:r>
        <w:rPr>
          <w:noProof/>
          <w:lang w:bidi="ar-SA"/>
        </w:rPr>
        <w:drawing>
          <wp:inline distT="0" distB="0" distL="0" distR="0" wp14:anchorId="6FD67646" wp14:editId="11844408">
            <wp:extent cx="5924550" cy="3309620"/>
            <wp:effectExtent l="0" t="0" r="0" b="5080"/>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4BDF78A" w14:textId="77777777" w:rsidR="00FB202C" w:rsidRDefault="00FB202C" w:rsidP="004466CD">
      <w:pPr>
        <w:spacing w:line="240" w:lineRule="auto"/>
        <w:rPr>
          <w:rFonts w:asciiTheme="minorHAnsi" w:eastAsia="Gungsuh" w:hAnsiTheme="minorHAnsi" w:cs="Miriam"/>
          <w:b/>
          <w:sz w:val="20"/>
          <w:szCs w:val="20"/>
        </w:rPr>
      </w:pPr>
    </w:p>
    <w:p w14:paraId="26CE1F4F" w14:textId="77777777" w:rsidR="00DF397A" w:rsidRPr="00E9178B" w:rsidRDefault="00FB2EFF" w:rsidP="004466CD">
      <w:pPr>
        <w:spacing w:line="240" w:lineRule="auto"/>
        <w:rPr>
          <w:rFonts w:asciiTheme="minorHAnsi" w:eastAsia="Gungsuh" w:hAnsiTheme="minorHAnsi" w:cs="Miriam"/>
          <w:b/>
          <w:bCs/>
          <w:i/>
          <w:iCs/>
          <w:sz w:val="20"/>
          <w:szCs w:val="20"/>
        </w:rPr>
      </w:pPr>
      <w:r>
        <w:rPr>
          <w:rFonts w:asciiTheme="minorHAnsi" w:eastAsia="Gungsuh" w:hAnsiTheme="minorHAnsi" w:cs="Miriam"/>
          <w:b/>
          <w:sz w:val="20"/>
          <w:szCs w:val="20"/>
        </w:rPr>
        <w:t xml:space="preserve">Q13. </w:t>
      </w:r>
      <w:r w:rsidR="00AB4946" w:rsidRPr="00AB4946">
        <w:rPr>
          <w:rFonts w:asciiTheme="minorHAnsi" w:eastAsia="Gungsuh" w:hAnsiTheme="minorHAnsi" w:cs="Miriam"/>
          <w:b/>
          <w:bCs/>
          <w:sz w:val="20"/>
          <w:szCs w:val="20"/>
        </w:rPr>
        <w:t>Overall, how comfortable are you with the climate in your department/work unit? (Climate refers to the general atmosphere of the campus and the degree to which its members feel included, personally safe, listened to, valued and treated fairly.)</w:t>
      </w:r>
      <w:r w:rsidR="00E9178B">
        <w:rPr>
          <w:rFonts w:asciiTheme="minorHAnsi" w:eastAsia="Gungsuh" w:hAnsiTheme="minorHAnsi" w:cs="Miriam"/>
          <w:b/>
          <w:bCs/>
          <w:sz w:val="20"/>
          <w:szCs w:val="20"/>
        </w:rPr>
        <w:t xml:space="preserve">  </w:t>
      </w:r>
      <w:r w:rsidR="00E9178B">
        <w:rPr>
          <w:rFonts w:asciiTheme="minorHAnsi" w:eastAsia="Gungsuh" w:hAnsiTheme="minorHAnsi" w:cs="Miriam"/>
          <w:b/>
          <w:bCs/>
          <w:i/>
          <w:iCs/>
          <w:sz w:val="20"/>
          <w:szCs w:val="20"/>
        </w:rPr>
        <w:t>n = 39</w:t>
      </w:r>
    </w:p>
    <w:p w14:paraId="4C93D9B0" w14:textId="77777777" w:rsidR="00AB4946" w:rsidRDefault="00AB4946" w:rsidP="004466CD">
      <w:pPr>
        <w:spacing w:line="240" w:lineRule="auto"/>
        <w:rPr>
          <w:rFonts w:asciiTheme="minorHAnsi" w:eastAsia="Gungsuh" w:hAnsiTheme="minorHAnsi" w:cs="Miriam"/>
          <w:sz w:val="20"/>
          <w:szCs w:val="20"/>
        </w:rPr>
      </w:pPr>
    </w:p>
    <w:tbl>
      <w:tblPr>
        <w:tblStyle w:val="LightGrid1"/>
        <w:tblW w:w="9340" w:type="dxa"/>
        <w:tblLayout w:type="fixed"/>
        <w:tblLook w:val="04A0" w:firstRow="1" w:lastRow="0" w:firstColumn="1" w:lastColumn="0" w:noHBand="0" w:noVBand="1"/>
      </w:tblPr>
      <w:tblGrid>
        <w:gridCol w:w="2960"/>
        <w:gridCol w:w="990"/>
        <w:gridCol w:w="900"/>
        <w:gridCol w:w="1260"/>
        <w:gridCol w:w="1080"/>
        <w:gridCol w:w="1080"/>
        <w:gridCol w:w="1070"/>
      </w:tblGrid>
      <w:tr w:rsidR="00C34D3E" w:rsidRPr="00450B1A" w14:paraId="7EFC8554" w14:textId="77777777" w:rsidTr="00AE1D7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F13136C" w14:textId="77777777" w:rsidR="00C34D3E" w:rsidRPr="00450B1A" w:rsidRDefault="00C34D3E" w:rsidP="00450B1A">
            <w:pPr>
              <w:jc w:val="center"/>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 </w:t>
            </w:r>
          </w:p>
        </w:tc>
        <w:tc>
          <w:tcPr>
            <w:tcW w:w="990" w:type="dxa"/>
            <w:noWrap/>
            <w:hideMark/>
          </w:tcPr>
          <w:p w14:paraId="79DCF1F2" w14:textId="77777777" w:rsidR="00C34D3E" w:rsidRPr="00450B1A" w:rsidRDefault="00C34D3E" w:rsidP="00C34D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Strongly Agree</w:t>
            </w:r>
          </w:p>
        </w:tc>
        <w:tc>
          <w:tcPr>
            <w:tcW w:w="900" w:type="dxa"/>
            <w:noWrap/>
            <w:hideMark/>
          </w:tcPr>
          <w:p w14:paraId="2C3AB758" w14:textId="77777777" w:rsidR="00C34D3E" w:rsidRPr="00450B1A" w:rsidRDefault="00C34D3E" w:rsidP="00C34D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Agree</w:t>
            </w:r>
          </w:p>
        </w:tc>
        <w:tc>
          <w:tcPr>
            <w:tcW w:w="1260" w:type="dxa"/>
            <w:noWrap/>
            <w:hideMark/>
          </w:tcPr>
          <w:p w14:paraId="63986A22" w14:textId="77777777" w:rsidR="00C34D3E" w:rsidRPr="00450B1A" w:rsidRDefault="00C34D3E" w:rsidP="00C34D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No Opinion/ Neutral</w:t>
            </w:r>
          </w:p>
        </w:tc>
        <w:tc>
          <w:tcPr>
            <w:tcW w:w="1080" w:type="dxa"/>
            <w:shd w:val="clear" w:color="auto" w:fill="FFFF00"/>
            <w:noWrap/>
            <w:hideMark/>
          </w:tcPr>
          <w:p w14:paraId="692C78E9" w14:textId="77777777" w:rsidR="00C34D3E" w:rsidRPr="00450B1A" w:rsidRDefault="00C34D3E" w:rsidP="00C34D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Disagree</w:t>
            </w:r>
          </w:p>
        </w:tc>
        <w:tc>
          <w:tcPr>
            <w:tcW w:w="1080" w:type="dxa"/>
            <w:noWrap/>
            <w:hideMark/>
          </w:tcPr>
          <w:p w14:paraId="6A276553" w14:textId="77777777" w:rsidR="00C34D3E" w:rsidRPr="00450B1A" w:rsidRDefault="00C34D3E" w:rsidP="00C34D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Strongly Disagree</w:t>
            </w:r>
          </w:p>
        </w:tc>
        <w:tc>
          <w:tcPr>
            <w:tcW w:w="1070" w:type="dxa"/>
            <w:noWrap/>
            <w:hideMark/>
          </w:tcPr>
          <w:p w14:paraId="04670376" w14:textId="77777777" w:rsidR="00C34D3E" w:rsidRPr="00450B1A" w:rsidRDefault="00C34D3E" w:rsidP="00C34D3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Does Not Apply</w:t>
            </w:r>
          </w:p>
        </w:tc>
      </w:tr>
      <w:tr w:rsidR="00C34D3E" w:rsidRPr="00450B1A" w14:paraId="59095499" w14:textId="77777777" w:rsidTr="00AE1D7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893E1F3" w14:textId="77777777" w:rsidR="00C34D3E" w:rsidRPr="00450B1A" w:rsidRDefault="00C34D3E" w:rsidP="00450B1A">
            <w:pPr>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My supervisor/ manager treats employees of diverse backgrounds with equal respect.</w:t>
            </w:r>
          </w:p>
        </w:tc>
        <w:tc>
          <w:tcPr>
            <w:tcW w:w="990" w:type="dxa"/>
            <w:noWrap/>
            <w:hideMark/>
          </w:tcPr>
          <w:p w14:paraId="1C4FF9A0"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61.54%</w:t>
            </w:r>
          </w:p>
        </w:tc>
        <w:tc>
          <w:tcPr>
            <w:tcW w:w="900" w:type="dxa"/>
            <w:noWrap/>
            <w:hideMark/>
          </w:tcPr>
          <w:p w14:paraId="43283A81"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25.64%</w:t>
            </w:r>
          </w:p>
        </w:tc>
        <w:tc>
          <w:tcPr>
            <w:tcW w:w="1260" w:type="dxa"/>
            <w:noWrap/>
            <w:hideMark/>
          </w:tcPr>
          <w:p w14:paraId="7959365C"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5.13%</w:t>
            </w:r>
          </w:p>
        </w:tc>
        <w:tc>
          <w:tcPr>
            <w:tcW w:w="1080" w:type="dxa"/>
            <w:shd w:val="clear" w:color="auto" w:fill="FFFF00"/>
            <w:noWrap/>
            <w:hideMark/>
          </w:tcPr>
          <w:p w14:paraId="6E875CE8"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7.69%</w:t>
            </w:r>
          </w:p>
        </w:tc>
        <w:tc>
          <w:tcPr>
            <w:tcW w:w="1080" w:type="dxa"/>
            <w:noWrap/>
            <w:hideMark/>
          </w:tcPr>
          <w:p w14:paraId="5A04294A"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c>
          <w:tcPr>
            <w:tcW w:w="1070" w:type="dxa"/>
            <w:noWrap/>
            <w:hideMark/>
          </w:tcPr>
          <w:p w14:paraId="6CB0E335"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r>
      <w:tr w:rsidR="00C34D3E" w:rsidRPr="00450B1A" w14:paraId="36BAA76E" w14:textId="77777777" w:rsidTr="00AE1D7B">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55FF6499" w14:textId="77777777" w:rsidR="00C34D3E" w:rsidRPr="00450B1A" w:rsidRDefault="00C34D3E" w:rsidP="00450B1A">
            <w:pPr>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I am comfortable going to see a supervisor/manager of a different race or ethnicity.</w:t>
            </w:r>
          </w:p>
        </w:tc>
        <w:tc>
          <w:tcPr>
            <w:tcW w:w="990" w:type="dxa"/>
            <w:noWrap/>
            <w:hideMark/>
          </w:tcPr>
          <w:p w14:paraId="41C31474"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76.92%</w:t>
            </w:r>
          </w:p>
        </w:tc>
        <w:tc>
          <w:tcPr>
            <w:tcW w:w="900" w:type="dxa"/>
            <w:noWrap/>
            <w:hideMark/>
          </w:tcPr>
          <w:p w14:paraId="73F47BEE"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7.69%</w:t>
            </w:r>
          </w:p>
        </w:tc>
        <w:tc>
          <w:tcPr>
            <w:tcW w:w="1260" w:type="dxa"/>
            <w:noWrap/>
            <w:hideMark/>
          </w:tcPr>
          <w:p w14:paraId="054358D8"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2.56%</w:t>
            </w:r>
          </w:p>
        </w:tc>
        <w:tc>
          <w:tcPr>
            <w:tcW w:w="1080" w:type="dxa"/>
            <w:shd w:val="clear" w:color="auto" w:fill="FFFF00"/>
            <w:noWrap/>
            <w:hideMark/>
          </w:tcPr>
          <w:p w14:paraId="03B401DB"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c>
          <w:tcPr>
            <w:tcW w:w="1080" w:type="dxa"/>
            <w:noWrap/>
            <w:hideMark/>
          </w:tcPr>
          <w:p w14:paraId="2BB7E88E"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c>
          <w:tcPr>
            <w:tcW w:w="1070" w:type="dxa"/>
            <w:noWrap/>
            <w:hideMark/>
          </w:tcPr>
          <w:p w14:paraId="496159B1"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12.82%</w:t>
            </w:r>
          </w:p>
        </w:tc>
      </w:tr>
      <w:tr w:rsidR="00C34D3E" w:rsidRPr="00450B1A" w14:paraId="4D68CB10" w14:textId="77777777" w:rsidTr="00AE1D7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31B5EF6B" w14:textId="77777777" w:rsidR="00C34D3E" w:rsidRPr="00450B1A" w:rsidRDefault="00C34D3E" w:rsidP="00450B1A">
            <w:pPr>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I am comfortable going to see a colleague of a different race or ethnicity.</w:t>
            </w:r>
          </w:p>
        </w:tc>
        <w:tc>
          <w:tcPr>
            <w:tcW w:w="990" w:type="dxa"/>
            <w:noWrap/>
            <w:hideMark/>
          </w:tcPr>
          <w:p w14:paraId="2BAEA826"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87.18%</w:t>
            </w:r>
          </w:p>
        </w:tc>
        <w:tc>
          <w:tcPr>
            <w:tcW w:w="900" w:type="dxa"/>
            <w:noWrap/>
            <w:hideMark/>
          </w:tcPr>
          <w:p w14:paraId="66759032"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10.26%</w:t>
            </w:r>
          </w:p>
        </w:tc>
        <w:tc>
          <w:tcPr>
            <w:tcW w:w="1260" w:type="dxa"/>
            <w:noWrap/>
            <w:hideMark/>
          </w:tcPr>
          <w:p w14:paraId="4729B890"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2.56%</w:t>
            </w:r>
          </w:p>
        </w:tc>
        <w:tc>
          <w:tcPr>
            <w:tcW w:w="1080" w:type="dxa"/>
            <w:shd w:val="clear" w:color="auto" w:fill="FFFF00"/>
            <w:noWrap/>
            <w:hideMark/>
          </w:tcPr>
          <w:p w14:paraId="269A4375"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c>
          <w:tcPr>
            <w:tcW w:w="1080" w:type="dxa"/>
            <w:noWrap/>
            <w:hideMark/>
          </w:tcPr>
          <w:p w14:paraId="071A9C80"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c>
          <w:tcPr>
            <w:tcW w:w="1070" w:type="dxa"/>
            <w:noWrap/>
            <w:hideMark/>
          </w:tcPr>
          <w:p w14:paraId="22F2886F"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r>
      <w:tr w:rsidR="00C34D3E" w:rsidRPr="00450B1A" w14:paraId="0CA445D7" w14:textId="77777777" w:rsidTr="00AE1D7B">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842FC41" w14:textId="77777777" w:rsidR="00C34D3E" w:rsidRPr="00450B1A" w:rsidRDefault="00C34D3E" w:rsidP="00450B1A">
            <w:pPr>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My supervisor/ manager treats men and women in the workplace with equal respect.</w:t>
            </w:r>
          </w:p>
        </w:tc>
        <w:tc>
          <w:tcPr>
            <w:tcW w:w="990" w:type="dxa"/>
            <w:noWrap/>
            <w:hideMark/>
          </w:tcPr>
          <w:p w14:paraId="4CD4227A"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64.10%</w:t>
            </w:r>
          </w:p>
        </w:tc>
        <w:tc>
          <w:tcPr>
            <w:tcW w:w="900" w:type="dxa"/>
            <w:noWrap/>
            <w:hideMark/>
          </w:tcPr>
          <w:p w14:paraId="013B8C7F"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17.95%</w:t>
            </w:r>
          </w:p>
        </w:tc>
        <w:tc>
          <w:tcPr>
            <w:tcW w:w="1260" w:type="dxa"/>
            <w:noWrap/>
            <w:hideMark/>
          </w:tcPr>
          <w:p w14:paraId="6489A65F"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5.13%</w:t>
            </w:r>
          </w:p>
        </w:tc>
        <w:tc>
          <w:tcPr>
            <w:tcW w:w="1080" w:type="dxa"/>
            <w:shd w:val="clear" w:color="auto" w:fill="FFFF00"/>
            <w:noWrap/>
            <w:hideMark/>
          </w:tcPr>
          <w:p w14:paraId="0FC07A3C"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7.69%</w:t>
            </w:r>
          </w:p>
        </w:tc>
        <w:tc>
          <w:tcPr>
            <w:tcW w:w="1080" w:type="dxa"/>
            <w:noWrap/>
            <w:hideMark/>
          </w:tcPr>
          <w:p w14:paraId="661E0811"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5.13%</w:t>
            </w:r>
          </w:p>
        </w:tc>
        <w:tc>
          <w:tcPr>
            <w:tcW w:w="1070" w:type="dxa"/>
            <w:noWrap/>
            <w:hideMark/>
          </w:tcPr>
          <w:p w14:paraId="29285DD4" w14:textId="77777777" w:rsidR="00C34D3E" w:rsidRPr="00450B1A" w:rsidRDefault="00C34D3E" w:rsidP="00C34D3E">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r>
      <w:tr w:rsidR="00C34D3E" w:rsidRPr="00450B1A" w14:paraId="047454F2" w14:textId="77777777" w:rsidTr="00AE1D7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151808F3" w14:textId="77777777" w:rsidR="00C34D3E" w:rsidRPr="00450B1A" w:rsidRDefault="00C34D3E" w:rsidP="00450B1A">
            <w:pPr>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I am comfortable working with a supervisor/manager or colleague of the opposite sex.</w:t>
            </w:r>
          </w:p>
        </w:tc>
        <w:tc>
          <w:tcPr>
            <w:tcW w:w="990" w:type="dxa"/>
            <w:noWrap/>
            <w:hideMark/>
          </w:tcPr>
          <w:p w14:paraId="561BFC76"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69.23%</w:t>
            </w:r>
          </w:p>
        </w:tc>
        <w:tc>
          <w:tcPr>
            <w:tcW w:w="900" w:type="dxa"/>
            <w:noWrap/>
            <w:hideMark/>
          </w:tcPr>
          <w:p w14:paraId="0AB11ED3"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23.08%</w:t>
            </w:r>
          </w:p>
        </w:tc>
        <w:tc>
          <w:tcPr>
            <w:tcW w:w="1260" w:type="dxa"/>
            <w:noWrap/>
            <w:hideMark/>
          </w:tcPr>
          <w:p w14:paraId="47F843F7"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5.13%</w:t>
            </w:r>
          </w:p>
        </w:tc>
        <w:tc>
          <w:tcPr>
            <w:tcW w:w="1080" w:type="dxa"/>
            <w:shd w:val="clear" w:color="auto" w:fill="FFFF00"/>
            <w:noWrap/>
            <w:hideMark/>
          </w:tcPr>
          <w:p w14:paraId="1A54473B"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2.56%</w:t>
            </w:r>
          </w:p>
        </w:tc>
        <w:tc>
          <w:tcPr>
            <w:tcW w:w="1080" w:type="dxa"/>
            <w:noWrap/>
            <w:hideMark/>
          </w:tcPr>
          <w:p w14:paraId="2E3D5683"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c>
          <w:tcPr>
            <w:tcW w:w="1070" w:type="dxa"/>
            <w:noWrap/>
            <w:hideMark/>
          </w:tcPr>
          <w:p w14:paraId="022C9C49" w14:textId="77777777" w:rsidR="00C34D3E" w:rsidRPr="00450B1A" w:rsidRDefault="00C34D3E" w:rsidP="00C34D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450B1A">
              <w:rPr>
                <w:rFonts w:asciiTheme="minorHAnsi" w:eastAsia="Times New Roman" w:hAnsiTheme="minorHAnsi" w:cs="Arial"/>
                <w:color w:val="333333"/>
                <w:sz w:val="20"/>
                <w:szCs w:val="20"/>
                <w:lang w:bidi="ar-SA"/>
              </w:rPr>
              <w:t>0.00%</w:t>
            </w:r>
          </w:p>
        </w:tc>
      </w:tr>
    </w:tbl>
    <w:p w14:paraId="7DEB72C6" w14:textId="77777777" w:rsidR="002D6023" w:rsidRPr="008B6487" w:rsidRDefault="00FB2EFF" w:rsidP="002D6023">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lastRenderedPageBreak/>
        <w:t xml:space="preserve">Q14. </w:t>
      </w:r>
      <w:r w:rsidR="002D6023" w:rsidRPr="002D6023">
        <w:rPr>
          <w:rFonts w:asciiTheme="minorHAnsi" w:eastAsia="Gungsuh" w:hAnsiTheme="minorHAnsi" w:cs="Miriam"/>
          <w:b/>
          <w:bCs/>
          <w:sz w:val="20"/>
          <w:szCs w:val="20"/>
        </w:rPr>
        <w:t xml:space="preserve">Please read these statements carefully and indicate your opinion. </w:t>
      </w:r>
      <w:r w:rsidR="008B6487">
        <w:rPr>
          <w:rFonts w:asciiTheme="minorHAnsi" w:eastAsia="Gungsuh" w:hAnsiTheme="minorHAnsi" w:cs="Miriam"/>
          <w:b/>
          <w:bCs/>
          <w:i/>
          <w:iCs/>
          <w:sz w:val="20"/>
          <w:szCs w:val="20"/>
        </w:rPr>
        <w:t>n=</w:t>
      </w:r>
      <w:r w:rsidR="008B6487">
        <w:rPr>
          <w:rFonts w:asciiTheme="minorHAnsi" w:eastAsia="Gungsuh" w:hAnsiTheme="minorHAnsi" w:cs="Miriam"/>
          <w:b/>
          <w:bCs/>
          <w:sz w:val="20"/>
          <w:szCs w:val="20"/>
        </w:rPr>
        <w:t xml:space="preserve"> 175</w:t>
      </w:r>
    </w:p>
    <w:p w14:paraId="4C9F02DE" w14:textId="77777777" w:rsidR="008B6487" w:rsidRPr="002D6023" w:rsidRDefault="008B6487" w:rsidP="002D6023">
      <w:pPr>
        <w:spacing w:line="240" w:lineRule="auto"/>
        <w:rPr>
          <w:rFonts w:asciiTheme="minorHAnsi" w:eastAsia="Gungsuh" w:hAnsiTheme="minorHAnsi" w:cs="Miriam"/>
          <w:b/>
          <w:bCs/>
          <w:sz w:val="20"/>
          <w:szCs w:val="20"/>
        </w:rPr>
      </w:pPr>
    </w:p>
    <w:tbl>
      <w:tblPr>
        <w:tblStyle w:val="GridTable6Colorful"/>
        <w:tblW w:w="5000" w:type="pct"/>
        <w:tblLayout w:type="fixed"/>
        <w:tblLook w:val="04A0" w:firstRow="1" w:lastRow="0" w:firstColumn="1" w:lastColumn="0" w:noHBand="0" w:noVBand="1"/>
      </w:tblPr>
      <w:tblGrid>
        <w:gridCol w:w="4136"/>
        <w:gridCol w:w="991"/>
        <w:gridCol w:w="901"/>
        <w:gridCol w:w="1262"/>
        <w:gridCol w:w="1088"/>
        <w:gridCol w:w="972"/>
      </w:tblGrid>
      <w:tr w:rsidR="00072721" w:rsidRPr="00072721" w14:paraId="71B4A597" w14:textId="77777777" w:rsidTr="008A3A4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1" w:type="pct"/>
            <w:noWrap/>
          </w:tcPr>
          <w:p w14:paraId="0B3DCD67" w14:textId="77777777" w:rsidR="008B6487" w:rsidRPr="00072721" w:rsidRDefault="008B6487" w:rsidP="00814F43">
            <w:pPr>
              <w:jc w:val="left"/>
              <w:rPr>
                <w:rFonts w:eastAsia="Times New Roman" w:cs="Arial"/>
                <w:color w:val="333333"/>
                <w:sz w:val="20"/>
                <w:szCs w:val="20"/>
              </w:rPr>
            </w:pPr>
          </w:p>
        </w:tc>
        <w:tc>
          <w:tcPr>
            <w:tcW w:w="530" w:type="pct"/>
            <w:shd w:val="clear" w:color="auto" w:fill="FFFF00"/>
            <w:noWrap/>
          </w:tcPr>
          <w:p w14:paraId="5CFD9839" w14:textId="77777777" w:rsidR="008B6487" w:rsidRPr="00072721" w:rsidRDefault="008B6487" w:rsidP="008B6487">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sz w:val="20"/>
                <w:szCs w:val="20"/>
              </w:rPr>
            </w:pPr>
            <w:r w:rsidRPr="00072721">
              <w:rPr>
                <w:rFonts w:eastAsia="Times New Roman" w:cs="Arial"/>
                <w:b w:val="0"/>
                <w:bCs w:val="0"/>
                <w:color w:val="333333"/>
                <w:sz w:val="20"/>
                <w:szCs w:val="20"/>
              </w:rPr>
              <w:t>Strongly Agree</w:t>
            </w:r>
          </w:p>
        </w:tc>
        <w:tc>
          <w:tcPr>
            <w:tcW w:w="482" w:type="pct"/>
            <w:shd w:val="clear" w:color="auto" w:fill="FFFF00"/>
            <w:noWrap/>
          </w:tcPr>
          <w:p w14:paraId="07C59834" w14:textId="77777777" w:rsidR="008B6487" w:rsidRPr="00072721" w:rsidRDefault="008B6487" w:rsidP="008B6487">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sz w:val="20"/>
                <w:szCs w:val="20"/>
              </w:rPr>
            </w:pPr>
            <w:r w:rsidRPr="00072721">
              <w:rPr>
                <w:rFonts w:eastAsia="Times New Roman" w:cs="Arial"/>
                <w:b w:val="0"/>
                <w:bCs w:val="0"/>
                <w:color w:val="333333"/>
                <w:sz w:val="20"/>
                <w:szCs w:val="20"/>
              </w:rPr>
              <w:t>Agree</w:t>
            </w:r>
          </w:p>
        </w:tc>
        <w:tc>
          <w:tcPr>
            <w:tcW w:w="675" w:type="pct"/>
            <w:noWrap/>
          </w:tcPr>
          <w:p w14:paraId="426CC008" w14:textId="77777777" w:rsidR="008B6487" w:rsidRPr="00072721" w:rsidRDefault="008B6487" w:rsidP="008B6487">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sz w:val="20"/>
                <w:szCs w:val="20"/>
              </w:rPr>
            </w:pPr>
            <w:r w:rsidRPr="00072721">
              <w:rPr>
                <w:rFonts w:eastAsia="Times New Roman" w:cs="Arial"/>
                <w:b w:val="0"/>
                <w:bCs w:val="0"/>
                <w:color w:val="333333"/>
                <w:sz w:val="20"/>
                <w:szCs w:val="20"/>
              </w:rPr>
              <w:t>No Opinion/</w:t>
            </w:r>
            <w:r w:rsidR="00072721">
              <w:rPr>
                <w:rFonts w:eastAsia="Times New Roman" w:cs="Arial"/>
                <w:b w:val="0"/>
                <w:bCs w:val="0"/>
                <w:color w:val="333333"/>
                <w:sz w:val="20"/>
                <w:szCs w:val="20"/>
              </w:rPr>
              <w:t xml:space="preserve"> </w:t>
            </w:r>
            <w:r w:rsidRPr="00072721">
              <w:rPr>
                <w:rFonts w:eastAsia="Times New Roman" w:cs="Arial"/>
                <w:b w:val="0"/>
                <w:bCs w:val="0"/>
                <w:color w:val="333333"/>
                <w:sz w:val="20"/>
                <w:szCs w:val="20"/>
              </w:rPr>
              <w:t>Neutral</w:t>
            </w:r>
          </w:p>
        </w:tc>
        <w:tc>
          <w:tcPr>
            <w:tcW w:w="582" w:type="pct"/>
            <w:noWrap/>
          </w:tcPr>
          <w:p w14:paraId="610FD523" w14:textId="77777777" w:rsidR="008B6487" w:rsidRPr="00072721" w:rsidRDefault="008B6487" w:rsidP="008B6487">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sz w:val="20"/>
                <w:szCs w:val="20"/>
              </w:rPr>
            </w:pPr>
            <w:r w:rsidRPr="00072721">
              <w:rPr>
                <w:rFonts w:eastAsia="Times New Roman" w:cs="Arial"/>
                <w:b w:val="0"/>
                <w:bCs w:val="0"/>
                <w:color w:val="333333"/>
                <w:sz w:val="20"/>
                <w:szCs w:val="20"/>
              </w:rPr>
              <w:t>Disagree</w:t>
            </w:r>
          </w:p>
        </w:tc>
        <w:tc>
          <w:tcPr>
            <w:tcW w:w="520" w:type="pct"/>
            <w:noWrap/>
          </w:tcPr>
          <w:p w14:paraId="37707E93" w14:textId="77777777" w:rsidR="008B6487" w:rsidRPr="00072721" w:rsidRDefault="008B6487" w:rsidP="008B6487">
            <w:pPr>
              <w:jc w:val="lef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333333"/>
                <w:sz w:val="20"/>
                <w:szCs w:val="20"/>
              </w:rPr>
            </w:pPr>
            <w:r w:rsidRPr="00072721">
              <w:rPr>
                <w:rFonts w:eastAsia="Times New Roman" w:cs="Arial"/>
                <w:b w:val="0"/>
                <w:bCs w:val="0"/>
                <w:color w:val="333333"/>
                <w:sz w:val="20"/>
                <w:szCs w:val="20"/>
              </w:rPr>
              <w:t>Strongly Disagree</w:t>
            </w:r>
          </w:p>
        </w:tc>
      </w:tr>
      <w:tr w:rsidR="00072721" w:rsidRPr="00072721" w14:paraId="0D9DCBAB" w14:textId="77777777" w:rsidTr="008A3A4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A418A0B"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around members of the campus whose race/ethnicity is different from mine.</w:t>
            </w:r>
          </w:p>
        </w:tc>
        <w:tc>
          <w:tcPr>
            <w:tcW w:w="530" w:type="pct"/>
            <w:shd w:val="clear" w:color="auto" w:fill="FFFF00"/>
            <w:noWrap/>
            <w:hideMark/>
          </w:tcPr>
          <w:p w14:paraId="7F5988F5"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6.86%</w:t>
            </w:r>
          </w:p>
        </w:tc>
        <w:tc>
          <w:tcPr>
            <w:tcW w:w="482" w:type="pct"/>
            <w:shd w:val="clear" w:color="auto" w:fill="FFFF00"/>
            <w:noWrap/>
            <w:hideMark/>
          </w:tcPr>
          <w:p w14:paraId="28E80B5A"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5.14%</w:t>
            </w:r>
          </w:p>
        </w:tc>
        <w:tc>
          <w:tcPr>
            <w:tcW w:w="675" w:type="pct"/>
            <w:noWrap/>
            <w:hideMark/>
          </w:tcPr>
          <w:p w14:paraId="69084858"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6.29%</w:t>
            </w:r>
          </w:p>
        </w:tc>
        <w:tc>
          <w:tcPr>
            <w:tcW w:w="582" w:type="pct"/>
            <w:noWrap/>
            <w:hideMark/>
          </w:tcPr>
          <w:p w14:paraId="7DCC5133"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31.43%</w:t>
            </w:r>
          </w:p>
        </w:tc>
        <w:tc>
          <w:tcPr>
            <w:tcW w:w="520" w:type="pct"/>
            <w:noWrap/>
            <w:hideMark/>
          </w:tcPr>
          <w:p w14:paraId="22540DB0"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50.29%</w:t>
            </w:r>
          </w:p>
        </w:tc>
      </w:tr>
      <w:tr w:rsidR="00072721" w:rsidRPr="00072721" w14:paraId="70FABE3D" w14:textId="77777777" w:rsidTr="008A3A45">
        <w:trPr>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99B1178"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around members of the campus whose social class is different from mine.</w:t>
            </w:r>
          </w:p>
        </w:tc>
        <w:tc>
          <w:tcPr>
            <w:tcW w:w="530" w:type="pct"/>
            <w:shd w:val="clear" w:color="auto" w:fill="FFFF00"/>
            <w:noWrap/>
            <w:hideMark/>
          </w:tcPr>
          <w:p w14:paraId="4CFA2B31"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5.14%</w:t>
            </w:r>
          </w:p>
        </w:tc>
        <w:tc>
          <w:tcPr>
            <w:tcW w:w="482" w:type="pct"/>
            <w:shd w:val="clear" w:color="auto" w:fill="FFFF00"/>
            <w:noWrap/>
            <w:hideMark/>
          </w:tcPr>
          <w:p w14:paraId="3457E7B8"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8.00%</w:t>
            </w:r>
          </w:p>
        </w:tc>
        <w:tc>
          <w:tcPr>
            <w:tcW w:w="675" w:type="pct"/>
            <w:noWrap/>
            <w:hideMark/>
          </w:tcPr>
          <w:p w14:paraId="2B614D6B"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9.71%</w:t>
            </w:r>
          </w:p>
        </w:tc>
        <w:tc>
          <w:tcPr>
            <w:tcW w:w="582" w:type="pct"/>
            <w:noWrap/>
            <w:hideMark/>
          </w:tcPr>
          <w:p w14:paraId="4EE3D7F7"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29.71%</w:t>
            </w:r>
          </w:p>
        </w:tc>
        <w:tc>
          <w:tcPr>
            <w:tcW w:w="520" w:type="pct"/>
            <w:noWrap/>
            <w:hideMark/>
          </w:tcPr>
          <w:p w14:paraId="15E0ED42"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47.43%</w:t>
            </w:r>
          </w:p>
        </w:tc>
      </w:tr>
      <w:tr w:rsidR="00072721" w:rsidRPr="00072721" w14:paraId="4D055995" w14:textId="77777777" w:rsidTr="008A3A4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E610C04"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around members of the campus whose sex is different from mine.</w:t>
            </w:r>
          </w:p>
        </w:tc>
        <w:tc>
          <w:tcPr>
            <w:tcW w:w="530" w:type="pct"/>
            <w:shd w:val="clear" w:color="auto" w:fill="FFFF00"/>
            <w:noWrap/>
            <w:hideMark/>
          </w:tcPr>
          <w:p w14:paraId="4C16D7FC"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5.14%</w:t>
            </w:r>
          </w:p>
        </w:tc>
        <w:tc>
          <w:tcPr>
            <w:tcW w:w="482" w:type="pct"/>
            <w:shd w:val="clear" w:color="auto" w:fill="FFFF00"/>
            <w:noWrap/>
            <w:hideMark/>
          </w:tcPr>
          <w:p w14:paraId="2368B2EB"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4.57%</w:t>
            </w:r>
          </w:p>
        </w:tc>
        <w:tc>
          <w:tcPr>
            <w:tcW w:w="675" w:type="pct"/>
            <w:noWrap/>
            <w:hideMark/>
          </w:tcPr>
          <w:p w14:paraId="02A4A915"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9.14%</w:t>
            </w:r>
          </w:p>
        </w:tc>
        <w:tc>
          <w:tcPr>
            <w:tcW w:w="582" w:type="pct"/>
            <w:noWrap/>
            <w:hideMark/>
          </w:tcPr>
          <w:p w14:paraId="01F73797"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30.29%</w:t>
            </w:r>
          </w:p>
        </w:tc>
        <w:tc>
          <w:tcPr>
            <w:tcW w:w="520" w:type="pct"/>
            <w:noWrap/>
            <w:hideMark/>
          </w:tcPr>
          <w:p w14:paraId="041C4EBD"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50.86%</w:t>
            </w:r>
          </w:p>
        </w:tc>
      </w:tr>
      <w:tr w:rsidR="00072721" w:rsidRPr="00072721" w14:paraId="7ADCD9CF" w14:textId="77777777" w:rsidTr="008A3A45">
        <w:trPr>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14A92CA"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around members of the campus whose sexual orientation is different from mine.</w:t>
            </w:r>
          </w:p>
        </w:tc>
        <w:tc>
          <w:tcPr>
            <w:tcW w:w="530" w:type="pct"/>
            <w:shd w:val="clear" w:color="auto" w:fill="FFFF00"/>
            <w:noWrap/>
            <w:hideMark/>
          </w:tcPr>
          <w:p w14:paraId="04EE446D"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4.57%</w:t>
            </w:r>
          </w:p>
        </w:tc>
        <w:tc>
          <w:tcPr>
            <w:tcW w:w="482" w:type="pct"/>
            <w:shd w:val="clear" w:color="auto" w:fill="FFFF00"/>
            <w:noWrap/>
            <w:hideMark/>
          </w:tcPr>
          <w:p w14:paraId="43C3B26F"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5.71%</w:t>
            </w:r>
          </w:p>
        </w:tc>
        <w:tc>
          <w:tcPr>
            <w:tcW w:w="675" w:type="pct"/>
            <w:noWrap/>
            <w:hideMark/>
          </w:tcPr>
          <w:p w14:paraId="45A125F0"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7.43%</w:t>
            </w:r>
          </w:p>
        </w:tc>
        <w:tc>
          <w:tcPr>
            <w:tcW w:w="582" w:type="pct"/>
            <w:noWrap/>
            <w:hideMark/>
          </w:tcPr>
          <w:p w14:paraId="52394B51"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28.00%</w:t>
            </w:r>
          </w:p>
        </w:tc>
        <w:tc>
          <w:tcPr>
            <w:tcW w:w="520" w:type="pct"/>
            <w:noWrap/>
            <w:hideMark/>
          </w:tcPr>
          <w:p w14:paraId="7B0B482D"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54.29%</w:t>
            </w:r>
          </w:p>
        </w:tc>
      </w:tr>
      <w:tr w:rsidR="00072721" w:rsidRPr="00072721" w14:paraId="5FC6C81B" w14:textId="77777777" w:rsidTr="008A3A4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59CD6F5"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in a setting where I am the only person of my race, ethnicity, religion, sexual orientation or ability.</w:t>
            </w:r>
          </w:p>
        </w:tc>
        <w:tc>
          <w:tcPr>
            <w:tcW w:w="530" w:type="pct"/>
            <w:shd w:val="clear" w:color="auto" w:fill="FFFF00"/>
            <w:noWrap/>
            <w:hideMark/>
          </w:tcPr>
          <w:p w14:paraId="6CEF391C"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5.14%</w:t>
            </w:r>
          </w:p>
        </w:tc>
        <w:tc>
          <w:tcPr>
            <w:tcW w:w="482" w:type="pct"/>
            <w:shd w:val="clear" w:color="auto" w:fill="FFFF00"/>
            <w:noWrap/>
            <w:hideMark/>
          </w:tcPr>
          <w:p w14:paraId="306EEBA5"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9.71%</w:t>
            </w:r>
          </w:p>
        </w:tc>
        <w:tc>
          <w:tcPr>
            <w:tcW w:w="675" w:type="pct"/>
            <w:noWrap/>
            <w:hideMark/>
          </w:tcPr>
          <w:p w14:paraId="2A52F82D"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17.14%</w:t>
            </w:r>
          </w:p>
        </w:tc>
        <w:tc>
          <w:tcPr>
            <w:tcW w:w="582" w:type="pct"/>
            <w:noWrap/>
            <w:hideMark/>
          </w:tcPr>
          <w:p w14:paraId="4C07AB04"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27.43%</w:t>
            </w:r>
          </w:p>
        </w:tc>
        <w:tc>
          <w:tcPr>
            <w:tcW w:w="520" w:type="pct"/>
            <w:noWrap/>
            <w:hideMark/>
          </w:tcPr>
          <w:p w14:paraId="5D389C08"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40.57%</w:t>
            </w:r>
          </w:p>
        </w:tc>
      </w:tr>
      <w:tr w:rsidR="00072721" w:rsidRPr="00072721" w14:paraId="1A509F30" w14:textId="77777777" w:rsidTr="008A3A45">
        <w:trPr>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7F78E8B"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around members of the campus whose gender identity is different from mine.</w:t>
            </w:r>
          </w:p>
        </w:tc>
        <w:tc>
          <w:tcPr>
            <w:tcW w:w="530" w:type="pct"/>
            <w:shd w:val="clear" w:color="auto" w:fill="FFFF00"/>
            <w:noWrap/>
            <w:hideMark/>
          </w:tcPr>
          <w:p w14:paraId="1F24696D"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4.57%</w:t>
            </w:r>
          </w:p>
        </w:tc>
        <w:tc>
          <w:tcPr>
            <w:tcW w:w="482" w:type="pct"/>
            <w:shd w:val="clear" w:color="auto" w:fill="FFFF00"/>
            <w:noWrap/>
            <w:hideMark/>
          </w:tcPr>
          <w:p w14:paraId="52ED48E6"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4.00%</w:t>
            </w:r>
          </w:p>
        </w:tc>
        <w:tc>
          <w:tcPr>
            <w:tcW w:w="675" w:type="pct"/>
            <w:noWrap/>
            <w:hideMark/>
          </w:tcPr>
          <w:p w14:paraId="74127246"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8.57%</w:t>
            </w:r>
          </w:p>
        </w:tc>
        <w:tc>
          <w:tcPr>
            <w:tcW w:w="582" w:type="pct"/>
            <w:noWrap/>
            <w:hideMark/>
          </w:tcPr>
          <w:p w14:paraId="02B6D5A7"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30.29%</w:t>
            </w:r>
          </w:p>
        </w:tc>
        <w:tc>
          <w:tcPr>
            <w:tcW w:w="520" w:type="pct"/>
            <w:noWrap/>
            <w:hideMark/>
          </w:tcPr>
          <w:p w14:paraId="3B2F22A3" w14:textId="77777777" w:rsidR="008B6487" w:rsidRPr="003579E8" w:rsidRDefault="008B6487" w:rsidP="008B6487">
            <w:pPr>
              <w:jc w:val="lef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52.57%</w:t>
            </w:r>
          </w:p>
        </w:tc>
      </w:tr>
      <w:tr w:rsidR="00072721" w:rsidRPr="00072721" w14:paraId="7227E4A2" w14:textId="77777777" w:rsidTr="008A3A4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1F7A1FF" w14:textId="77777777" w:rsidR="008B6487" w:rsidRPr="003579E8" w:rsidRDefault="008B6487" w:rsidP="00814F43">
            <w:pPr>
              <w:jc w:val="left"/>
              <w:rPr>
                <w:rFonts w:eastAsia="Times New Roman" w:cs="Arial"/>
                <w:color w:val="333333"/>
                <w:sz w:val="20"/>
                <w:szCs w:val="20"/>
              </w:rPr>
            </w:pPr>
            <w:r w:rsidRPr="003579E8">
              <w:rPr>
                <w:rFonts w:eastAsia="Times New Roman" w:cs="Arial"/>
                <w:color w:val="333333"/>
                <w:sz w:val="20"/>
                <w:szCs w:val="20"/>
              </w:rPr>
              <w:t>I feel uncomfortable with the backgrounds or lifestyles of others on the FRC campus.</w:t>
            </w:r>
          </w:p>
        </w:tc>
        <w:tc>
          <w:tcPr>
            <w:tcW w:w="530" w:type="pct"/>
            <w:shd w:val="clear" w:color="auto" w:fill="FFFF00"/>
            <w:noWrap/>
            <w:hideMark/>
          </w:tcPr>
          <w:p w14:paraId="340E77E6"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4.57%</w:t>
            </w:r>
          </w:p>
        </w:tc>
        <w:tc>
          <w:tcPr>
            <w:tcW w:w="482" w:type="pct"/>
            <w:shd w:val="clear" w:color="auto" w:fill="FFFF00"/>
            <w:noWrap/>
            <w:hideMark/>
          </w:tcPr>
          <w:p w14:paraId="2A1A783D"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4.00%</w:t>
            </w:r>
          </w:p>
        </w:tc>
        <w:tc>
          <w:tcPr>
            <w:tcW w:w="675" w:type="pct"/>
            <w:noWrap/>
            <w:hideMark/>
          </w:tcPr>
          <w:p w14:paraId="54839327"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10.29%</w:t>
            </w:r>
          </w:p>
        </w:tc>
        <w:tc>
          <w:tcPr>
            <w:tcW w:w="582" w:type="pct"/>
            <w:noWrap/>
            <w:hideMark/>
          </w:tcPr>
          <w:p w14:paraId="56B11496" w14:textId="77777777" w:rsidR="008B6487" w:rsidRPr="003579E8"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33.71%</w:t>
            </w:r>
          </w:p>
        </w:tc>
        <w:tc>
          <w:tcPr>
            <w:tcW w:w="520" w:type="pct"/>
            <w:noWrap/>
            <w:hideMark/>
          </w:tcPr>
          <w:p w14:paraId="626F9B07" w14:textId="77777777" w:rsidR="008B6487" w:rsidRDefault="008B6487" w:rsidP="008B6487">
            <w:pPr>
              <w:jc w:val="lef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r w:rsidRPr="003579E8">
              <w:rPr>
                <w:rFonts w:eastAsia="Times New Roman" w:cs="Arial"/>
                <w:color w:val="333333"/>
                <w:sz w:val="20"/>
                <w:szCs w:val="20"/>
              </w:rPr>
              <w:t>47.43%</w:t>
            </w:r>
          </w:p>
          <w:p w14:paraId="6E9B41E4" w14:textId="77777777" w:rsidR="00072721" w:rsidRDefault="00072721" w:rsidP="00072721">
            <w:pPr>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0"/>
                <w:szCs w:val="20"/>
              </w:rPr>
            </w:pPr>
          </w:p>
          <w:p w14:paraId="553BCCAD" w14:textId="77777777" w:rsidR="00072721" w:rsidRPr="003579E8" w:rsidRDefault="00072721" w:rsidP="00072721">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bl>
    <w:p w14:paraId="7F7B083E" w14:textId="77777777" w:rsidR="00FB2EFF" w:rsidRDefault="00FB2EFF" w:rsidP="00557CD1">
      <w:pPr>
        <w:spacing w:line="240" w:lineRule="auto"/>
        <w:rPr>
          <w:rFonts w:asciiTheme="minorHAnsi" w:eastAsia="Gungsuh" w:hAnsiTheme="minorHAnsi" w:cs="Miriam"/>
          <w:b/>
          <w:bCs/>
          <w:sz w:val="20"/>
          <w:szCs w:val="20"/>
        </w:rPr>
      </w:pPr>
    </w:p>
    <w:p w14:paraId="2DF83A38" w14:textId="77777777" w:rsidR="00557CD1" w:rsidRDefault="00FB2EFF" w:rsidP="00557CD1">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t xml:space="preserve">Q15. </w:t>
      </w:r>
      <w:r w:rsidR="00557CD1" w:rsidRPr="00557CD1">
        <w:rPr>
          <w:rFonts w:asciiTheme="minorHAnsi" w:eastAsia="Gungsuh" w:hAnsiTheme="minorHAnsi" w:cs="Miriam"/>
          <w:b/>
          <w:bCs/>
          <w:sz w:val="20"/>
          <w:szCs w:val="20"/>
        </w:rPr>
        <w:t>I am guarded or cautious in my interactions with individuals I perceive to be from a racial/ ethnic group other than my own.</w:t>
      </w:r>
    </w:p>
    <w:p w14:paraId="26DE4E63" w14:textId="77777777" w:rsidR="00DB6633" w:rsidRPr="00557CD1" w:rsidRDefault="00DB6633" w:rsidP="00557CD1">
      <w:pPr>
        <w:spacing w:line="240" w:lineRule="auto"/>
        <w:rPr>
          <w:rFonts w:asciiTheme="minorHAnsi" w:eastAsia="Gungsuh" w:hAnsiTheme="minorHAnsi" w:cs="Miriam"/>
          <w:b/>
          <w:bCs/>
          <w:sz w:val="20"/>
          <w:szCs w:val="20"/>
        </w:rPr>
      </w:pPr>
    </w:p>
    <w:p w14:paraId="3971EFDA" w14:textId="77777777" w:rsidR="00557CD1" w:rsidRDefault="00DB6633" w:rsidP="00557CD1">
      <w:pPr>
        <w:spacing w:line="240" w:lineRule="auto"/>
        <w:rPr>
          <w:rFonts w:asciiTheme="minorHAnsi" w:eastAsia="Gungsuh" w:hAnsiTheme="minorHAnsi" w:cs="Miriam"/>
          <w:sz w:val="20"/>
          <w:szCs w:val="20"/>
        </w:rPr>
      </w:pPr>
      <w:r>
        <w:rPr>
          <w:noProof/>
          <w:lang w:bidi="ar-SA"/>
        </w:rPr>
        <w:drawing>
          <wp:inline distT="0" distB="0" distL="0" distR="0" wp14:anchorId="1A32B044" wp14:editId="25A0CD83">
            <wp:extent cx="5400000" cy="3240000"/>
            <wp:effectExtent l="0" t="0" r="10795" b="17780"/>
            <wp:docPr id="8" name="Chart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0B4766" w14:textId="77777777" w:rsidR="00853DDE" w:rsidRDefault="00853DDE" w:rsidP="00557CD1">
      <w:pPr>
        <w:spacing w:line="240" w:lineRule="auto"/>
        <w:rPr>
          <w:rFonts w:asciiTheme="minorHAnsi" w:eastAsia="Gungsuh" w:hAnsiTheme="minorHAnsi" w:cs="Miriam"/>
          <w:b/>
          <w:sz w:val="20"/>
          <w:szCs w:val="20"/>
        </w:rPr>
        <w:sectPr w:rsidR="00853DDE" w:rsidSect="008C5DDE">
          <w:pgSz w:w="12240" w:h="15840"/>
          <w:pgMar w:top="1440" w:right="1440" w:bottom="1440" w:left="1440" w:header="720" w:footer="720" w:gutter="0"/>
          <w:cols w:space="720"/>
          <w:docGrid w:linePitch="299"/>
        </w:sectPr>
      </w:pPr>
    </w:p>
    <w:p w14:paraId="42BEFFA7" w14:textId="77777777" w:rsidR="00853DDE" w:rsidRDefault="00853DDE" w:rsidP="00557CD1">
      <w:pPr>
        <w:spacing w:line="240" w:lineRule="auto"/>
        <w:rPr>
          <w:rFonts w:asciiTheme="minorHAnsi" w:eastAsia="Gungsuh" w:hAnsiTheme="minorHAnsi" w:cs="Miriam"/>
          <w:b/>
          <w:sz w:val="20"/>
          <w:szCs w:val="20"/>
        </w:rPr>
      </w:pPr>
    </w:p>
    <w:p w14:paraId="34627D37" w14:textId="77777777" w:rsidR="00557CD1" w:rsidRDefault="00FB2EFF" w:rsidP="00557CD1">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t xml:space="preserve">Q16. </w:t>
      </w:r>
      <w:r w:rsidR="00557CD1" w:rsidRPr="00557CD1">
        <w:rPr>
          <w:rFonts w:asciiTheme="minorHAnsi" w:eastAsia="Gungsuh" w:hAnsiTheme="minorHAnsi" w:cs="Miriam"/>
          <w:b/>
          <w:bCs/>
          <w:sz w:val="20"/>
          <w:szCs w:val="20"/>
        </w:rPr>
        <w:t>Do you think all students are treated equally at FRC?</w:t>
      </w:r>
    </w:p>
    <w:p w14:paraId="416A6EC3" w14:textId="77777777" w:rsidR="00853DDE" w:rsidRPr="00557CD1" w:rsidRDefault="00853DDE" w:rsidP="00557CD1">
      <w:pPr>
        <w:spacing w:line="240" w:lineRule="auto"/>
        <w:rPr>
          <w:rFonts w:asciiTheme="minorHAnsi" w:eastAsia="Gungsuh" w:hAnsiTheme="minorHAnsi" w:cs="Miriam"/>
          <w:b/>
          <w:bCs/>
          <w:sz w:val="20"/>
          <w:szCs w:val="20"/>
        </w:rPr>
      </w:pPr>
    </w:p>
    <w:p w14:paraId="2B280921" w14:textId="77777777" w:rsidR="00E65914" w:rsidRPr="00E618E6" w:rsidRDefault="00853DDE" w:rsidP="00853DDE">
      <w:pPr>
        <w:pStyle w:val="ListParagraph"/>
        <w:ind w:left="0"/>
        <w:rPr>
          <w:rFonts w:asciiTheme="minorHAnsi" w:eastAsia="Gungsuh" w:hAnsiTheme="minorHAnsi" w:cs="Miriam"/>
          <w:sz w:val="20"/>
          <w:szCs w:val="20"/>
        </w:rPr>
      </w:pPr>
      <w:r>
        <w:rPr>
          <w:noProof/>
          <w:lang w:bidi="ar-SA"/>
        </w:rPr>
        <w:drawing>
          <wp:inline distT="0" distB="0" distL="0" distR="0" wp14:anchorId="24F8E5E5" wp14:editId="7B984AB8">
            <wp:extent cx="5400000" cy="3240000"/>
            <wp:effectExtent l="0" t="0" r="10795" b="1778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F30C1C" w14:textId="77777777" w:rsidR="00853DDE" w:rsidRDefault="00853DDE" w:rsidP="00557CD1">
      <w:pPr>
        <w:spacing w:line="240" w:lineRule="auto"/>
        <w:rPr>
          <w:rFonts w:asciiTheme="minorHAnsi" w:eastAsia="Gungsuh" w:hAnsiTheme="minorHAnsi" w:cs="Miriam"/>
          <w:b/>
          <w:sz w:val="20"/>
          <w:szCs w:val="20"/>
        </w:rPr>
      </w:pPr>
    </w:p>
    <w:p w14:paraId="3C244ED6" w14:textId="77777777" w:rsidR="00853DDE" w:rsidRDefault="00853DDE" w:rsidP="00557CD1">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Comments: </w:t>
      </w:r>
    </w:p>
    <w:p w14:paraId="57F13837" w14:textId="77777777" w:rsidR="00853DDE" w:rsidRPr="00853DDE" w:rsidRDefault="00853DDE" w:rsidP="00853DDE">
      <w:pPr>
        <w:spacing w:line="240" w:lineRule="auto"/>
        <w:ind w:left="720"/>
        <w:rPr>
          <w:rFonts w:asciiTheme="minorHAnsi" w:eastAsia="Gungsuh" w:hAnsiTheme="minorHAnsi" w:cs="Miriam"/>
          <w:bCs/>
          <w:i/>
          <w:iCs/>
        </w:rPr>
      </w:pPr>
    </w:p>
    <w:p w14:paraId="131B7B13" w14:textId="6CADBAEA" w:rsidR="00D76B70" w:rsidRDefault="00D76B70" w:rsidP="00853DDE">
      <w:pPr>
        <w:spacing w:line="240" w:lineRule="auto"/>
        <w:ind w:left="720"/>
        <w:rPr>
          <w:rFonts w:asciiTheme="minorHAnsi" w:eastAsia="Gungsuh" w:hAnsiTheme="minorHAnsi" w:cs="Miriam"/>
          <w:bCs/>
          <w:i/>
          <w:iCs/>
        </w:rPr>
      </w:pPr>
      <w:r w:rsidRPr="00D76B70">
        <w:rPr>
          <w:rFonts w:asciiTheme="minorHAnsi" w:eastAsia="Gungsuh" w:hAnsiTheme="minorHAnsi" w:cs="Miriam"/>
          <w:bCs/>
          <w:i/>
          <w:iCs/>
        </w:rPr>
        <w:t>I would like to see more diversity among Feather River staff, including and especially professors.</w:t>
      </w:r>
    </w:p>
    <w:p w14:paraId="5FE8A59B" w14:textId="77777777" w:rsidR="00D76B70" w:rsidRPr="00D76B70" w:rsidRDefault="00D76B70" w:rsidP="00853DDE">
      <w:pPr>
        <w:spacing w:line="240" w:lineRule="auto"/>
        <w:ind w:left="720"/>
        <w:rPr>
          <w:rFonts w:asciiTheme="minorHAnsi" w:eastAsia="Gungsuh" w:hAnsiTheme="minorHAnsi" w:cs="Miriam"/>
          <w:bCs/>
          <w:i/>
          <w:iCs/>
        </w:rPr>
      </w:pPr>
    </w:p>
    <w:p w14:paraId="76ABC229"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There is a strong culture of stereotypes like the underprepared and troublesome football players, the student athletes vs non-athlete students etc. There are some gross inequalities between male and female student athletes etc etc etc </w:t>
      </w:r>
    </w:p>
    <w:p w14:paraId="3644A34B" w14:textId="77777777" w:rsidR="00853DDE" w:rsidRPr="00853DDE" w:rsidRDefault="00853DDE" w:rsidP="00853DDE">
      <w:pPr>
        <w:spacing w:line="240" w:lineRule="auto"/>
        <w:ind w:left="720"/>
        <w:rPr>
          <w:rFonts w:asciiTheme="minorHAnsi" w:eastAsia="Gungsuh" w:hAnsiTheme="minorHAnsi" w:cs="Miriam"/>
          <w:bCs/>
          <w:i/>
          <w:iCs/>
        </w:rPr>
      </w:pPr>
    </w:p>
    <w:p w14:paraId="02394C97"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Ethnic "clicks" also form and are closed off to opposite race in the same way social classes have closed off groups. </w:t>
      </w:r>
    </w:p>
    <w:p w14:paraId="6B3BF640" w14:textId="77777777" w:rsidR="00853DDE" w:rsidRPr="00853DDE" w:rsidRDefault="00853DDE" w:rsidP="00853DDE">
      <w:pPr>
        <w:spacing w:line="240" w:lineRule="auto"/>
        <w:ind w:left="720"/>
        <w:rPr>
          <w:rFonts w:asciiTheme="minorHAnsi" w:eastAsia="Gungsuh" w:hAnsiTheme="minorHAnsi" w:cs="Miriam"/>
          <w:bCs/>
          <w:i/>
          <w:iCs/>
        </w:rPr>
      </w:pPr>
    </w:p>
    <w:p w14:paraId="7662D455"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 feel like the students who does sports gets treated better when it comes to class work </w:t>
      </w:r>
    </w:p>
    <w:p w14:paraId="4878C4FA" w14:textId="77777777" w:rsidR="00853DDE" w:rsidRPr="00853DDE" w:rsidRDefault="00853DDE" w:rsidP="00853DDE">
      <w:pPr>
        <w:spacing w:line="240" w:lineRule="auto"/>
        <w:ind w:left="720"/>
        <w:rPr>
          <w:rFonts w:asciiTheme="minorHAnsi" w:eastAsia="Gungsuh" w:hAnsiTheme="minorHAnsi" w:cs="Miriam"/>
          <w:bCs/>
          <w:i/>
          <w:iCs/>
        </w:rPr>
      </w:pPr>
    </w:p>
    <w:p w14:paraId="5C298DA6"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I think that students who make the effort to engage with faculty and staff be</w:t>
      </w:r>
      <w:r>
        <w:rPr>
          <w:rFonts w:asciiTheme="minorHAnsi" w:eastAsia="Gungsuh" w:hAnsiTheme="minorHAnsi" w:cs="Miriam"/>
          <w:bCs/>
          <w:i/>
          <w:iCs/>
        </w:rPr>
        <w:t>n</w:t>
      </w:r>
      <w:r w:rsidRPr="00853DDE">
        <w:rPr>
          <w:rFonts w:asciiTheme="minorHAnsi" w:eastAsia="Gungsuh" w:hAnsiTheme="minorHAnsi" w:cs="Miriam"/>
          <w:bCs/>
          <w:i/>
          <w:iCs/>
        </w:rPr>
        <w:t xml:space="preserve">efit from their efforts. College is like most things in life, the more you put in, the more you get out. </w:t>
      </w:r>
    </w:p>
    <w:p w14:paraId="412C098C" w14:textId="77777777" w:rsidR="00853DDE" w:rsidRPr="00853DDE" w:rsidRDefault="00853DDE" w:rsidP="00853DDE">
      <w:pPr>
        <w:spacing w:line="240" w:lineRule="auto"/>
        <w:ind w:left="720"/>
        <w:rPr>
          <w:rFonts w:asciiTheme="minorHAnsi" w:eastAsia="Gungsuh" w:hAnsiTheme="minorHAnsi" w:cs="Miriam"/>
          <w:bCs/>
          <w:i/>
          <w:iCs/>
        </w:rPr>
      </w:pPr>
    </w:p>
    <w:p w14:paraId="51771D72"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The degree of discomfort or comfort, asked in the previous questions, might come largely from personal background and professional experience considering how the questions are asked, not necessarily from a "campus climate". The questions don't really differentiate the two and yet this distinction seems relevant to the survey. </w:t>
      </w:r>
    </w:p>
    <w:p w14:paraId="61B1733B" w14:textId="77777777" w:rsidR="00853DDE" w:rsidRPr="00853DDE" w:rsidRDefault="00853DDE" w:rsidP="00853DDE">
      <w:pPr>
        <w:spacing w:line="240" w:lineRule="auto"/>
        <w:ind w:left="720"/>
        <w:rPr>
          <w:rFonts w:asciiTheme="minorHAnsi" w:eastAsia="Gungsuh" w:hAnsiTheme="minorHAnsi" w:cs="Miriam"/>
          <w:bCs/>
          <w:i/>
          <w:iCs/>
        </w:rPr>
      </w:pPr>
    </w:p>
    <w:p w14:paraId="6F9E8FF3"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Students who play sports are usually treated better </w:t>
      </w:r>
    </w:p>
    <w:p w14:paraId="31053E3C" w14:textId="77777777" w:rsidR="00853DDE" w:rsidRPr="00853DDE" w:rsidRDefault="00853DDE" w:rsidP="00853DDE">
      <w:pPr>
        <w:spacing w:line="240" w:lineRule="auto"/>
        <w:ind w:left="720"/>
        <w:rPr>
          <w:rFonts w:asciiTheme="minorHAnsi" w:eastAsia="Gungsuh" w:hAnsiTheme="minorHAnsi" w:cs="Miriam"/>
          <w:bCs/>
          <w:i/>
          <w:iCs/>
        </w:rPr>
      </w:pPr>
    </w:p>
    <w:p w14:paraId="31315F6F"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Students who play sports need to do their school work, </w:t>
      </w:r>
    </w:p>
    <w:p w14:paraId="4E2704C8" w14:textId="77777777" w:rsidR="00853DDE" w:rsidRPr="00853DDE" w:rsidRDefault="00853DDE" w:rsidP="00853DDE">
      <w:pPr>
        <w:spacing w:line="240" w:lineRule="auto"/>
        <w:ind w:left="720"/>
        <w:rPr>
          <w:rFonts w:asciiTheme="minorHAnsi" w:eastAsia="Gungsuh" w:hAnsiTheme="minorHAnsi" w:cs="Miriam"/>
          <w:bCs/>
          <w:i/>
          <w:iCs/>
        </w:rPr>
      </w:pPr>
    </w:p>
    <w:p w14:paraId="343CB40C" w14:textId="77777777" w:rsidR="001C36F6" w:rsidRPr="001C36F6" w:rsidRDefault="001C36F6" w:rsidP="001C36F6">
      <w:pPr>
        <w:spacing w:line="240" w:lineRule="auto"/>
        <w:ind w:left="720"/>
        <w:rPr>
          <w:rFonts w:asciiTheme="minorHAnsi" w:eastAsia="Gungsuh" w:hAnsiTheme="minorHAnsi" w:cs="Miriam"/>
          <w:bCs/>
          <w:i/>
          <w:iCs/>
        </w:rPr>
      </w:pPr>
      <w:r w:rsidRPr="001C36F6">
        <w:rPr>
          <w:rFonts w:asciiTheme="minorHAnsi" w:eastAsia="Gungsuh" w:hAnsiTheme="minorHAnsi" w:cs="Miriam"/>
          <w:bCs/>
          <w:i/>
          <w:iCs/>
        </w:rPr>
        <w:lastRenderedPageBreak/>
        <w:t xml:space="preserve">I think there is some stigma related to black male students. I also think there is stigma related to students with disabilities. </w:t>
      </w:r>
    </w:p>
    <w:p w14:paraId="7DCBECA6" w14:textId="729394E9" w:rsidR="00853DDE" w:rsidRDefault="00853DDE" w:rsidP="00853DDE">
      <w:pPr>
        <w:spacing w:line="240" w:lineRule="auto"/>
        <w:ind w:left="720"/>
        <w:rPr>
          <w:rFonts w:asciiTheme="minorHAnsi" w:eastAsia="Gungsuh" w:hAnsiTheme="minorHAnsi" w:cs="Miriam"/>
          <w:bCs/>
          <w:i/>
          <w:iCs/>
        </w:rPr>
      </w:pPr>
    </w:p>
    <w:p w14:paraId="3C7A23D8" w14:textId="77777777" w:rsidR="001C36F6" w:rsidRPr="001C36F6" w:rsidRDefault="001C36F6" w:rsidP="001C36F6">
      <w:pPr>
        <w:spacing w:line="240" w:lineRule="auto"/>
        <w:ind w:left="720"/>
        <w:rPr>
          <w:rFonts w:asciiTheme="minorHAnsi" w:eastAsia="Gungsuh" w:hAnsiTheme="minorHAnsi" w:cs="Miriam"/>
          <w:bCs/>
          <w:i/>
          <w:iCs/>
        </w:rPr>
      </w:pPr>
      <w:r w:rsidRPr="001C36F6">
        <w:rPr>
          <w:rFonts w:asciiTheme="minorHAnsi" w:eastAsia="Gungsuh" w:hAnsiTheme="minorHAnsi" w:cs="Miriam"/>
          <w:bCs/>
          <w:i/>
          <w:iCs/>
        </w:rPr>
        <w:t xml:space="preserve">I have not personally witnessed students being treated unequally, but I have heard race-based comments from staff about students, so I assume it is unlikely that students are treated equally by all staff. </w:t>
      </w:r>
    </w:p>
    <w:p w14:paraId="22C4979F" w14:textId="77777777" w:rsidR="001C36F6" w:rsidRPr="00853DDE" w:rsidRDefault="001C36F6" w:rsidP="00853DDE">
      <w:pPr>
        <w:spacing w:line="240" w:lineRule="auto"/>
        <w:ind w:left="720"/>
        <w:rPr>
          <w:rFonts w:asciiTheme="minorHAnsi" w:eastAsia="Gungsuh" w:hAnsiTheme="minorHAnsi" w:cs="Miriam"/>
          <w:bCs/>
          <w:i/>
          <w:iCs/>
        </w:rPr>
      </w:pPr>
    </w:p>
    <w:p w14:paraId="295D80BE"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Student to an unknown student, some are not friendly, they would rather associate with in their group. </w:t>
      </w:r>
    </w:p>
    <w:p w14:paraId="0320C8FA" w14:textId="77777777" w:rsidR="00853DDE" w:rsidRPr="00853DDE" w:rsidRDefault="00853DDE" w:rsidP="00853DDE">
      <w:pPr>
        <w:spacing w:line="240" w:lineRule="auto"/>
        <w:ind w:left="720"/>
        <w:rPr>
          <w:rFonts w:asciiTheme="minorHAnsi" w:eastAsia="Gungsuh" w:hAnsiTheme="minorHAnsi" w:cs="Miriam"/>
          <w:bCs/>
          <w:i/>
          <w:iCs/>
        </w:rPr>
      </w:pPr>
    </w:p>
    <w:p w14:paraId="1BCACB08"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Everyone’s pretty kind to each other at FRC from what I can tell! It’s a pretty special campus really. </w:t>
      </w:r>
    </w:p>
    <w:p w14:paraId="4DDBABD4" w14:textId="77777777" w:rsidR="00853DDE" w:rsidRPr="00853DDE" w:rsidRDefault="00853DDE" w:rsidP="00853DDE">
      <w:pPr>
        <w:spacing w:line="240" w:lineRule="auto"/>
        <w:ind w:left="720"/>
        <w:rPr>
          <w:rFonts w:asciiTheme="minorHAnsi" w:eastAsia="Gungsuh" w:hAnsiTheme="minorHAnsi" w:cs="Miriam"/>
          <w:bCs/>
          <w:i/>
          <w:iCs/>
        </w:rPr>
      </w:pPr>
    </w:p>
    <w:p w14:paraId="7F5BBE27"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Some teachers are different from others </w:t>
      </w:r>
    </w:p>
    <w:p w14:paraId="7D9ACBB6" w14:textId="77777777" w:rsidR="00853DDE" w:rsidRPr="00853DDE" w:rsidRDefault="00853DDE" w:rsidP="00853DDE">
      <w:pPr>
        <w:spacing w:line="240" w:lineRule="auto"/>
        <w:ind w:left="720"/>
        <w:rPr>
          <w:rFonts w:asciiTheme="minorHAnsi" w:eastAsia="Gungsuh" w:hAnsiTheme="minorHAnsi" w:cs="Miriam"/>
          <w:bCs/>
          <w:i/>
          <w:iCs/>
        </w:rPr>
      </w:pPr>
    </w:p>
    <w:p w14:paraId="3685F489"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The college is very diverse and I feel that everybody is comfortable with each</w:t>
      </w:r>
      <w:r w:rsidR="000263F0">
        <w:rPr>
          <w:rFonts w:asciiTheme="minorHAnsi" w:eastAsia="Gungsuh" w:hAnsiTheme="minorHAnsi" w:cs="Miriam"/>
          <w:bCs/>
          <w:i/>
          <w:iCs/>
        </w:rPr>
        <w:t xml:space="preserve"> </w:t>
      </w:r>
      <w:r w:rsidRPr="00853DDE">
        <w:rPr>
          <w:rFonts w:asciiTheme="minorHAnsi" w:eastAsia="Gungsuh" w:hAnsiTheme="minorHAnsi" w:cs="Miriam"/>
          <w:bCs/>
          <w:i/>
          <w:iCs/>
        </w:rPr>
        <w:t xml:space="preserve">other because we do have that diversity. </w:t>
      </w:r>
    </w:p>
    <w:p w14:paraId="4C030981" w14:textId="77777777" w:rsidR="00853DDE" w:rsidRPr="00853DDE" w:rsidRDefault="00853DDE" w:rsidP="00853DDE">
      <w:pPr>
        <w:spacing w:line="240" w:lineRule="auto"/>
        <w:ind w:left="720"/>
        <w:rPr>
          <w:rFonts w:asciiTheme="minorHAnsi" w:eastAsia="Gungsuh" w:hAnsiTheme="minorHAnsi" w:cs="Miriam"/>
          <w:bCs/>
          <w:i/>
          <w:iCs/>
        </w:rPr>
      </w:pPr>
    </w:p>
    <w:p w14:paraId="5B11AE65" w14:textId="77777777" w:rsidR="001C36F6" w:rsidRPr="001C36F6" w:rsidRDefault="001C36F6" w:rsidP="001C36F6">
      <w:pPr>
        <w:spacing w:line="240" w:lineRule="auto"/>
        <w:ind w:left="720"/>
        <w:rPr>
          <w:rFonts w:asciiTheme="minorHAnsi" w:eastAsia="Gungsuh" w:hAnsiTheme="minorHAnsi" w:cs="Miriam"/>
          <w:bCs/>
          <w:i/>
          <w:iCs/>
        </w:rPr>
      </w:pPr>
      <w:r w:rsidRPr="001C36F6">
        <w:rPr>
          <w:rFonts w:asciiTheme="minorHAnsi" w:eastAsia="Gungsuh" w:hAnsiTheme="minorHAnsi" w:cs="Miriam"/>
          <w:bCs/>
          <w:i/>
          <w:iCs/>
        </w:rPr>
        <w:t xml:space="preserve">I noticed that events for people of different races or sexuality are much more advertised than any other kind of event </w:t>
      </w:r>
    </w:p>
    <w:p w14:paraId="6109A2AC" w14:textId="77777777" w:rsidR="00853DDE" w:rsidRPr="00853DDE" w:rsidRDefault="00853DDE" w:rsidP="00853DDE">
      <w:pPr>
        <w:spacing w:line="240" w:lineRule="auto"/>
        <w:ind w:left="720"/>
        <w:rPr>
          <w:rFonts w:asciiTheme="minorHAnsi" w:eastAsia="Gungsuh" w:hAnsiTheme="minorHAnsi" w:cs="Miriam"/>
          <w:bCs/>
          <w:i/>
          <w:iCs/>
        </w:rPr>
      </w:pPr>
    </w:p>
    <w:p w14:paraId="49B28231"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out of state students are not </w:t>
      </w:r>
    </w:p>
    <w:p w14:paraId="6039663E" w14:textId="77777777" w:rsidR="00853DDE" w:rsidRPr="00853DDE" w:rsidRDefault="00853DDE" w:rsidP="00853DDE">
      <w:pPr>
        <w:spacing w:line="240" w:lineRule="auto"/>
        <w:ind w:left="720"/>
        <w:rPr>
          <w:rFonts w:asciiTheme="minorHAnsi" w:eastAsia="Gungsuh" w:hAnsiTheme="minorHAnsi" w:cs="Miriam"/>
          <w:bCs/>
          <w:i/>
          <w:iCs/>
        </w:rPr>
      </w:pPr>
    </w:p>
    <w:p w14:paraId="15144D90"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I think that people will see people how they want.</w:t>
      </w:r>
      <w:r>
        <w:rPr>
          <w:rFonts w:asciiTheme="minorHAnsi" w:eastAsia="Gungsuh" w:hAnsiTheme="minorHAnsi" w:cs="Miriam"/>
          <w:bCs/>
          <w:i/>
          <w:iCs/>
        </w:rPr>
        <w:t xml:space="preserve"> </w:t>
      </w:r>
      <w:r w:rsidRPr="00853DDE">
        <w:rPr>
          <w:rFonts w:asciiTheme="minorHAnsi" w:eastAsia="Gungsuh" w:hAnsiTheme="minorHAnsi" w:cs="Miriam"/>
          <w:bCs/>
          <w:i/>
          <w:iCs/>
        </w:rPr>
        <w:t xml:space="preserve">You can enlighten them on the different perspectives on it but overall you may not change them. </w:t>
      </w:r>
    </w:p>
    <w:p w14:paraId="46F05C83" w14:textId="77777777" w:rsidR="00853DDE" w:rsidRPr="00853DDE" w:rsidRDefault="00853DDE" w:rsidP="00853DDE">
      <w:pPr>
        <w:spacing w:line="240" w:lineRule="auto"/>
        <w:ind w:left="720"/>
        <w:rPr>
          <w:rFonts w:asciiTheme="minorHAnsi" w:eastAsia="Gungsuh" w:hAnsiTheme="minorHAnsi" w:cs="Miriam"/>
          <w:bCs/>
          <w:i/>
          <w:iCs/>
        </w:rPr>
      </w:pPr>
    </w:p>
    <w:p w14:paraId="0E19E735"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Student who play sports gets treated a little better for half the work </w:t>
      </w:r>
    </w:p>
    <w:p w14:paraId="12C79906" w14:textId="77777777" w:rsidR="00853DDE" w:rsidRPr="00853DDE" w:rsidRDefault="00853DDE" w:rsidP="00853DDE">
      <w:pPr>
        <w:spacing w:line="240" w:lineRule="auto"/>
        <w:ind w:left="720"/>
        <w:rPr>
          <w:rFonts w:asciiTheme="minorHAnsi" w:eastAsia="Gungsuh" w:hAnsiTheme="minorHAnsi" w:cs="Miriam"/>
          <w:bCs/>
          <w:i/>
          <w:iCs/>
        </w:rPr>
      </w:pPr>
    </w:p>
    <w:p w14:paraId="0E463A93"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So far from what I've seen everyone is treated pretty nicely. </w:t>
      </w:r>
    </w:p>
    <w:p w14:paraId="3741C024" w14:textId="77777777" w:rsidR="00853DDE" w:rsidRPr="00853DDE" w:rsidRDefault="00853DDE" w:rsidP="00853DDE">
      <w:pPr>
        <w:spacing w:line="240" w:lineRule="auto"/>
        <w:ind w:left="720"/>
        <w:rPr>
          <w:rFonts w:asciiTheme="minorHAnsi" w:eastAsia="Gungsuh" w:hAnsiTheme="minorHAnsi" w:cs="Miriam"/>
          <w:bCs/>
          <w:i/>
          <w:iCs/>
        </w:rPr>
      </w:pPr>
    </w:p>
    <w:p w14:paraId="7074FB65"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 don't think the students necessarily always respect different; however, I believe there is more acceptance here than another university or JUCO. The faculty is always willing to help, and that isn't based on color, gender, or sexual orientation-- rather the programs they fit in, if it will benefit them, and/or the students wants and needs. </w:t>
      </w:r>
    </w:p>
    <w:p w14:paraId="52DD351F" w14:textId="77777777" w:rsidR="00853DDE" w:rsidRPr="00853DDE" w:rsidRDefault="00853DDE" w:rsidP="00853DDE">
      <w:pPr>
        <w:spacing w:line="240" w:lineRule="auto"/>
        <w:ind w:left="720"/>
        <w:rPr>
          <w:rFonts w:asciiTheme="minorHAnsi" w:eastAsia="Gungsuh" w:hAnsiTheme="minorHAnsi" w:cs="Miriam"/>
          <w:bCs/>
          <w:i/>
          <w:iCs/>
        </w:rPr>
      </w:pPr>
    </w:p>
    <w:p w14:paraId="0B4BC19A"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I've heard good and bad on how some students were treated. </w:t>
      </w:r>
    </w:p>
    <w:p w14:paraId="744EF487" w14:textId="77777777" w:rsidR="00853DDE" w:rsidRPr="00853DDE" w:rsidRDefault="00853DDE" w:rsidP="00853DDE">
      <w:pPr>
        <w:spacing w:line="240" w:lineRule="auto"/>
        <w:ind w:left="720"/>
        <w:rPr>
          <w:rFonts w:asciiTheme="minorHAnsi" w:eastAsia="Gungsuh" w:hAnsiTheme="minorHAnsi" w:cs="Miriam"/>
          <w:bCs/>
          <w:i/>
          <w:iCs/>
        </w:rPr>
      </w:pPr>
    </w:p>
    <w:p w14:paraId="1407D91B"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 think the instructors treat the students equally but the students can be mean to each other, no matter what is different about them. </w:t>
      </w:r>
    </w:p>
    <w:p w14:paraId="0C20903E" w14:textId="77777777" w:rsidR="00853DDE" w:rsidRPr="00853DDE" w:rsidRDefault="00853DDE" w:rsidP="00853DDE">
      <w:pPr>
        <w:spacing w:line="240" w:lineRule="auto"/>
        <w:ind w:left="720"/>
        <w:rPr>
          <w:rFonts w:asciiTheme="minorHAnsi" w:eastAsia="Gungsuh" w:hAnsiTheme="minorHAnsi" w:cs="Miriam"/>
          <w:bCs/>
          <w:i/>
          <w:iCs/>
        </w:rPr>
      </w:pPr>
    </w:p>
    <w:p w14:paraId="584A4D2C"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 don't know every teacher but my teachers treat everyone equally. </w:t>
      </w:r>
    </w:p>
    <w:p w14:paraId="357F8918" w14:textId="77777777" w:rsidR="00853DDE" w:rsidRPr="00853DDE" w:rsidRDefault="00853DDE" w:rsidP="00853DDE">
      <w:pPr>
        <w:spacing w:line="240" w:lineRule="auto"/>
        <w:ind w:left="720"/>
        <w:rPr>
          <w:rFonts w:asciiTheme="minorHAnsi" w:eastAsia="Gungsuh" w:hAnsiTheme="minorHAnsi" w:cs="Miriam"/>
          <w:bCs/>
          <w:i/>
          <w:iCs/>
        </w:rPr>
      </w:pPr>
    </w:p>
    <w:p w14:paraId="78BB3E13"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Sports players are treated better </w:t>
      </w:r>
    </w:p>
    <w:p w14:paraId="42494F5F" w14:textId="77777777" w:rsidR="00853DDE" w:rsidRPr="00853DDE" w:rsidRDefault="00853DDE" w:rsidP="00853DDE">
      <w:pPr>
        <w:spacing w:line="240" w:lineRule="auto"/>
        <w:ind w:left="720"/>
        <w:rPr>
          <w:rFonts w:asciiTheme="minorHAnsi" w:eastAsia="Gungsuh" w:hAnsiTheme="minorHAnsi" w:cs="Miriam"/>
          <w:bCs/>
          <w:i/>
          <w:iCs/>
        </w:rPr>
      </w:pPr>
    </w:p>
    <w:p w14:paraId="1176BBB8"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My biggest fear is accidentally offending someone of different ethnic background or sexual orientation even though I have no prejudices </w:t>
      </w:r>
    </w:p>
    <w:p w14:paraId="130C2AE8" w14:textId="77777777" w:rsidR="00853DDE" w:rsidRPr="00853DDE" w:rsidRDefault="00853DDE" w:rsidP="00853DDE">
      <w:pPr>
        <w:spacing w:line="240" w:lineRule="auto"/>
        <w:ind w:left="720"/>
        <w:rPr>
          <w:rFonts w:asciiTheme="minorHAnsi" w:eastAsia="Gungsuh" w:hAnsiTheme="minorHAnsi" w:cs="Miriam"/>
          <w:bCs/>
          <w:i/>
          <w:iCs/>
        </w:rPr>
      </w:pPr>
    </w:p>
    <w:p w14:paraId="54D6CE70"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lastRenderedPageBreak/>
        <w:t>The inequality on campus is not about race,</w:t>
      </w:r>
      <w:r>
        <w:rPr>
          <w:rFonts w:asciiTheme="minorHAnsi" w:eastAsia="Gungsuh" w:hAnsiTheme="minorHAnsi" w:cs="Miriam"/>
          <w:bCs/>
          <w:i/>
          <w:iCs/>
        </w:rPr>
        <w:t xml:space="preserve"> </w:t>
      </w:r>
      <w:r w:rsidRPr="00853DDE">
        <w:rPr>
          <w:rFonts w:asciiTheme="minorHAnsi" w:eastAsia="Gungsuh" w:hAnsiTheme="minorHAnsi" w:cs="Miriam"/>
          <w:bCs/>
          <w:i/>
          <w:iCs/>
        </w:rPr>
        <w:t xml:space="preserve">ethnicity, gender, etc. it’s more of a difference between sports students and those not in a sport. Teachers know the sports students better and they tailor examples in class towards sports when some of us have no idea what happened in most sports </w:t>
      </w:r>
    </w:p>
    <w:p w14:paraId="4FBA7574" w14:textId="77777777" w:rsidR="00853DDE" w:rsidRPr="00853DDE" w:rsidRDefault="00853DDE" w:rsidP="00853DDE">
      <w:pPr>
        <w:spacing w:line="240" w:lineRule="auto"/>
        <w:ind w:left="720"/>
        <w:rPr>
          <w:rFonts w:asciiTheme="minorHAnsi" w:eastAsia="Gungsuh" w:hAnsiTheme="minorHAnsi" w:cs="Miriam"/>
          <w:bCs/>
          <w:i/>
          <w:iCs/>
        </w:rPr>
      </w:pPr>
    </w:p>
    <w:p w14:paraId="3F38CA04"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The question about being uncomfortable when I am the only person of my "kind" (on previous page, in item 1) - I feel this never / rarely happens to me, given I am a white, straight female. I imagine that if it did, I might feel slightly uncomfortable. </w:t>
      </w:r>
    </w:p>
    <w:p w14:paraId="00AAE45B" w14:textId="77777777" w:rsidR="00853DDE" w:rsidRPr="00853DDE" w:rsidRDefault="00853DDE" w:rsidP="00853DDE">
      <w:pPr>
        <w:spacing w:line="240" w:lineRule="auto"/>
        <w:ind w:left="720"/>
        <w:rPr>
          <w:rFonts w:asciiTheme="minorHAnsi" w:eastAsia="Gungsuh" w:hAnsiTheme="minorHAnsi" w:cs="Miriam"/>
          <w:bCs/>
          <w:i/>
          <w:iCs/>
        </w:rPr>
      </w:pPr>
    </w:p>
    <w:p w14:paraId="370735ED"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 have heard of favoritism with faculty who treat some students better than others especially those who come from comfortable life styles. </w:t>
      </w:r>
    </w:p>
    <w:p w14:paraId="2AAC87C9" w14:textId="77777777" w:rsidR="00853DDE" w:rsidRPr="00853DDE" w:rsidRDefault="00853DDE" w:rsidP="00853DDE">
      <w:pPr>
        <w:spacing w:line="240" w:lineRule="auto"/>
        <w:ind w:left="720"/>
        <w:rPr>
          <w:rFonts w:asciiTheme="minorHAnsi" w:eastAsia="Gungsuh" w:hAnsiTheme="minorHAnsi" w:cs="Miriam"/>
          <w:bCs/>
          <w:i/>
          <w:iCs/>
        </w:rPr>
      </w:pPr>
    </w:p>
    <w:p w14:paraId="37E20249" w14:textId="77777777" w:rsidR="00853DDE" w:rsidRPr="00853DDE" w:rsidRDefault="00853DDE" w:rsidP="00853DDE">
      <w:pPr>
        <w:spacing w:line="240" w:lineRule="auto"/>
        <w:ind w:left="720"/>
        <w:rPr>
          <w:rFonts w:asciiTheme="minorHAnsi" w:eastAsia="Gungsuh" w:hAnsiTheme="minorHAnsi" w:cs="Miriam"/>
          <w:bCs/>
          <w:i/>
          <w:iCs/>
        </w:rPr>
      </w:pPr>
      <w:r w:rsidRPr="00853DDE">
        <w:rPr>
          <w:rFonts w:asciiTheme="minorHAnsi" w:eastAsia="Gungsuh" w:hAnsiTheme="minorHAnsi" w:cs="Miriam"/>
          <w:bCs/>
          <w:i/>
          <w:iCs/>
        </w:rPr>
        <w:t xml:space="preserve">I am guarded with my interactions with everybody, including staff. It has nothing to do with ethnicity or race. </w:t>
      </w:r>
    </w:p>
    <w:p w14:paraId="747E834F" w14:textId="77777777" w:rsidR="00853DDE" w:rsidRDefault="00853DDE" w:rsidP="00557CD1">
      <w:pPr>
        <w:spacing w:line="240" w:lineRule="auto"/>
        <w:rPr>
          <w:rFonts w:asciiTheme="minorHAnsi" w:eastAsia="Gungsuh" w:hAnsiTheme="minorHAnsi" w:cs="Miriam"/>
          <w:b/>
          <w:sz w:val="20"/>
          <w:szCs w:val="20"/>
        </w:rPr>
      </w:pPr>
    </w:p>
    <w:p w14:paraId="348050E8" w14:textId="77777777" w:rsidR="000263F0" w:rsidRDefault="000263F0" w:rsidP="00557CD1">
      <w:pPr>
        <w:spacing w:line="240" w:lineRule="auto"/>
        <w:rPr>
          <w:rFonts w:asciiTheme="minorHAnsi" w:eastAsia="Gungsuh" w:hAnsiTheme="minorHAnsi" w:cs="Miriam"/>
          <w:b/>
          <w:sz w:val="20"/>
          <w:szCs w:val="20"/>
        </w:rPr>
        <w:sectPr w:rsidR="000263F0" w:rsidSect="008C5DDE">
          <w:pgSz w:w="12240" w:h="15840"/>
          <w:pgMar w:top="1440" w:right="1440" w:bottom="1440" w:left="1440" w:header="720" w:footer="720" w:gutter="0"/>
          <w:cols w:space="720"/>
          <w:docGrid w:linePitch="299"/>
        </w:sectPr>
      </w:pPr>
    </w:p>
    <w:p w14:paraId="39AC9AA4" w14:textId="77777777" w:rsidR="00557CD1" w:rsidRDefault="00FB2EFF" w:rsidP="00461843">
      <w:pPr>
        <w:spacing w:line="240" w:lineRule="auto"/>
        <w:rPr>
          <w:rFonts w:asciiTheme="minorHAnsi" w:eastAsia="Gungsuh" w:hAnsiTheme="minorHAnsi" w:cs="Miriam"/>
          <w:bCs/>
          <w:sz w:val="20"/>
          <w:szCs w:val="20"/>
        </w:rPr>
      </w:pPr>
      <w:r>
        <w:rPr>
          <w:rFonts w:asciiTheme="minorHAnsi" w:eastAsia="Gungsuh" w:hAnsiTheme="minorHAnsi" w:cs="Miriam"/>
          <w:b/>
          <w:sz w:val="20"/>
          <w:szCs w:val="20"/>
        </w:rPr>
        <w:lastRenderedPageBreak/>
        <w:t xml:space="preserve">Q17. </w:t>
      </w:r>
      <w:r w:rsidR="00557CD1" w:rsidRPr="00557CD1">
        <w:rPr>
          <w:rFonts w:asciiTheme="minorHAnsi" w:eastAsia="Gungsuh" w:hAnsiTheme="minorHAnsi" w:cs="Miriam"/>
          <w:b/>
          <w:sz w:val="20"/>
          <w:szCs w:val="20"/>
        </w:rPr>
        <w:t xml:space="preserve">Please read these statements carefully and indicate your opinion: </w:t>
      </w:r>
      <w:r w:rsidR="00461843">
        <w:rPr>
          <w:rFonts w:asciiTheme="minorHAnsi" w:eastAsia="Gungsuh" w:hAnsiTheme="minorHAnsi" w:cs="Miriam"/>
          <w:bCs/>
          <w:i/>
          <w:iCs/>
          <w:sz w:val="20"/>
          <w:szCs w:val="20"/>
        </w:rPr>
        <w:t>n=</w:t>
      </w:r>
      <w:r w:rsidR="00461843">
        <w:rPr>
          <w:rFonts w:asciiTheme="minorHAnsi" w:eastAsia="Gungsuh" w:hAnsiTheme="minorHAnsi" w:cs="Miriam"/>
          <w:bCs/>
          <w:sz w:val="20"/>
          <w:szCs w:val="20"/>
        </w:rPr>
        <w:t>172</w:t>
      </w:r>
    </w:p>
    <w:p w14:paraId="2DB54E8F" w14:textId="77777777" w:rsidR="00461843" w:rsidRDefault="00461843" w:rsidP="00461843">
      <w:pPr>
        <w:spacing w:line="240" w:lineRule="auto"/>
        <w:rPr>
          <w:rFonts w:asciiTheme="minorHAnsi" w:eastAsia="Gungsuh" w:hAnsiTheme="minorHAnsi" w:cs="Miriam"/>
          <w:bCs/>
          <w:sz w:val="20"/>
          <w:szCs w:val="20"/>
        </w:rPr>
      </w:pPr>
    </w:p>
    <w:p w14:paraId="1F939AA5" w14:textId="77777777" w:rsidR="00461843" w:rsidRPr="00461843" w:rsidRDefault="00461843" w:rsidP="00461843">
      <w:pPr>
        <w:spacing w:line="240" w:lineRule="auto"/>
        <w:rPr>
          <w:rFonts w:asciiTheme="minorHAnsi" w:eastAsia="Gungsuh" w:hAnsiTheme="minorHAnsi" w:cs="Miriam"/>
          <w:bCs/>
          <w:sz w:val="20"/>
          <w:szCs w:val="20"/>
        </w:rPr>
      </w:pPr>
    </w:p>
    <w:p w14:paraId="7CA0657C" w14:textId="77777777" w:rsidR="000263F0" w:rsidRDefault="000263F0" w:rsidP="00557CD1">
      <w:pPr>
        <w:spacing w:line="240" w:lineRule="auto"/>
        <w:rPr>
          <w:rFonts w:asciiTheme="minorHAnsi" w:eastAsia="Gungsuh" w:hAnsiTheme="minorHAnsi" w:cs="Miriam"/>
          <w:b/>
          <w:sz w:val="20"/>
          <w:szCs w:val="20"/>
        </w:rPr>
        <w:sectPr w:rsidR="000263F0" w:rsidSect="000263F0">
          <w:pgSz w:w="15840" w:h="12240" w:orient="landscape"/>
          <w:pgMar w:top="1440" w:right="1440" w:bottom="1440" w:left="1440" w:header="720" w:footer="720" w:gutter="0"/>
          <w:cols w:space="720"/>
          <w:docGrid w:linePitch="299"/>
        </w:sectPr>
      </w:pPr>
      <w:r>
        <w:rPr>
          <w:noProof/>
          <w:lang w:bidi="ar-SA"/>
        </w:rPr>
        <w:drawing>
          <wp:inline distT="0" distB="0" distL="0" distR="0" wp14:anchorId="1C776E74" wp14:editId="2CD52A7D">
            <wp:extent cx="8139289" cy="5134327"/>
            <wp:effectExtent l="0" t="0" r="14605" b="9525"/>
            <wp:docPr id="12" name="Chart 1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0623312" w14:textId="77777777" w:rsidR="00557CD1" w:rsidRPr="00084556" w:rsidRDefault="00FB2EFF" w:rsidP="00557CD1">
      <w:pPr>
        <w:spacing w:line="240" w:lineRule="auto"/>
        <w:rPr>
          <w:rFonts w:asciiTheme="minorHAnsi" w:eastAsia="Gungsuh" w:hAnsiTheme="minorHAnsi" w:cs="Miriam"/>
          <w:b/>
          <w:sz w:val="20"/>
          <w:szCs w:val="20"/>
        </w:rPr>
      </w:pPr>
      <w:r>
        <w:rPr>
          <w:rFonts w:asciiTheme="minorHAnsi" w:eastAsia="Gungsuh" w:hAnsiTheme="minorHAnsi" w:cs="Miriam"/>
          <w:b/>
          <w:sz w:val="20"/>
          <w:szCs w:val="20"/>
        </w:rPr>
        <w:lastRenderedPageBreak/>
        <w:t xml:space="preserve">Q18. </w:t>
      </w:r>
      <w:r w:rsidR="00557CD1" w:rsidRPr="00557CD1">
        <w:rPr>
          <w:rFonts w:asciiTheme="minorHAnsi" w:eastAsia="Gungsuh" w:hAnsiTheme="minorHAnsi" w:cs="Miriam"/>
          <w:b/>
          <w:sz w:val="20"/>
          <w:szCs w:val="20"/>
        </w:rPr>
        <w:t>Overall, how comfortable are you with the climate of diversity at FRC?</w:t>
      </w:r>
      <w:r w:rsidR="00084556">
        <w:rPr>
          <w:rFonts w:asciiTheme="minorHAnsi" w:eastAsia="Gungsuh" w:hAnsiTheme="minorHAnsi" w:cs="Miriam"/>
          <w:b/>
          <w:sz w:val="20"/>
          <w:szCs w:val="20"/>
        </w:rPr>
        <w:t xml:space="preserve"> </w:t>
      </w:r>
      <w:r w:rsidR="00084556">
        <w:rPr>
          <w:rFonts w:asciiTheme="minorHAnsi" w:eastAsia="Gungsuh" w:hAnsiTheme="minorHAnsi" w:cs="Miriam"/>
          <w:b/>
          <w:i/>
          <w:iCs/>
          <w:sz w:val="20"/>
          <w:szCs w:val="20"/>
        </w:rPr>
        <w:t>n=</w:t>
      </w:r>
      <w:r w:rsidR="00084556">
        <w:rPr>
          <w:rFonts w:asciiTheme="minorHAnsi" w:eastAsia="Gungsuh" w:hAnsiTheme="minorHAnsi" w:cs="Miriam"/>
          <w:b/>
          <w:sz w:val="20"/>
          <w:szCs w:val="20"/>
        </w:rPr>
        <w:t>172</w:t>
      </w:r>
    </w:p>
    <w:p w14:paraId="424DF81B" w14:textId="77777777" w:rsidR="00084556" w:rsidRDefault="00084556" w:rsidP="00557CD1">
      <w:pPr>
        <w:spacing w:line="240" w:lineRule="auto"/>
        <w:rPr>
          <w:rFonts w:asciiTheme="minorHAnsi" w:eastAsia="Gungsuh" w:hAnsiTheme="minorHAnsi" w:cs="Miriam"/>
          <w:b/>
          <w:sz w:val="20"/>
          <w:szCs w:val="20"/>
        </w:rPr>
      </w:pPr>
    </w:p>
    <w:tbl>
      <w:tblPr>
        <w:tblStyle w:val="LightGrid1"/>
        <w:tblW w:w="5000" w:type="pct"/>
        <w:tblLook w:val="04A0" w:firstRow="1" w:lastRow="0" w:firstColumn="1" w:lastColumn="0" w:noHBand="0" w:noVBand="1"/>
      </w:tblPr>
      <w:tblGrid>
        <w:gridCol w:w="7498"/>
        <w:gridCol w:w="1370"/>
        <w:gridCol w:w="472"/>
      </w:tblGrid>
      <w:tr w:rsidR="00084556" w:rsidRPr="00084556" w14:paraId="73CBED92" w14:textId="77777777" w:rsidTr="0008455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4433F0FC"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Very Comfortable</w:t>
            </w:r>
          </w:p>
        </w:tc>
        <w:tc>
          <w:tcPr>
            <w:tcW w:w="882" w:type="pct"/>
            <w:noWrap/>
            <w:hideMark/>
          </w:tcPr>
          <w:p w14:paraId="17B0D0D6" w14:textId="77777777" w:rsidR="00084556" w:rsidRPr="00084556" w:rsidRDefault="00084556" w:rsidP="00084556">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46.51%</w:t>
            </w:r>
          </w:p>
        </w:tc>
        <w:tc>
          <w:tcPr>
            <w:tcW w:w="326" w:type="pct"/>
            <w:noWrap/>
            <w:hideMark/>
          </w:tcPr>
          <w:p w14:paraId="75485AAF" w14:textId="77777777" w:rsidR="00084556" w:rsidRPr="00084556" w:rsidRDefault="00084556" w:rsidP="00084556">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80</w:t>
            </w:r>
          </w:p>
        </w:tc>
      </w:tr>
      <w:tr w:rsidR="00084556" w:rsidRPr="00084556" w14:paraId="4AB6A80F" w14:textId="77777777" w:rsidTr="000845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7165FFEF"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Comfortable</w:t>
            </w:r>
          </w:p>
        </w:tc>
        <w:tc>
          <w:tcPr>
            <w:tcW w:w="882" w:type="pct"/>
            <w:noWrap/>
            <w:hideMark/>
          </w:tcPr>
          <w:p w14:paraId="71186470" w14:textId="77777777" w:rsidR="00084556" w:rsidRPr="00084556" w:rsidRDefault="00084556" w:rsidP="0008455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40.12%</w:t>
            </w:r>
          </w:p>
        </w:tc>
        <w:tc>
          <w:tcPr>
            <w:tcW w:w="326" w:type="pct"/>
            <w:noWrap/>
            <w:hideMark/>
          </w:tcPr>
          <w:p w14:paraId="4FD21D30" w14:textId="77777777" w:rsidR="00084556" w:rsidRPr="00084556" w:rsidRDefault="00084556" w:rsidP="0008455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69</w:t>
            </w:r>
          </w:p>
        </w:tc>
      </w:tr>
      <w:tr w:rsidR="00084556" w:rsidRPr="00084556" w14:paraId="3F4A0714" w14:textId="77777777" w:rsidTr="0008455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5C5A1752"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Neutral/Indifferent</w:t>
            </w:r>
          </w:p>
        </w:tc>
        <w:tc>
          <w:tcPr>
            <w:tcW w:w="882" w:type="pct"/>
            <w:noWrap/>
            <w:hideMark/>
          </w:tcPr>
          <w:p w14:paraId="073D96C2" w14:textId="77777777" w:rsidR="00084556" w:rsidRPr="00084556" w:rsidRDefault="00084556" w:rsidP="0008455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11.63%</w:t>
            </w:r>
          </w:p>
        </w:tc>
        <w:tc>
          <w:tcPr>
            <w:tcW w:w="326" w:type="pct"/>
            <w:noWrap/>
            <w:hideMark/>
          </w:tcPr>
          <w:p w14:paraId="60CD4E84" w14:textId="77777777" w:rsidR="00084556" w:rsidRPr="00084556" w:rsidRDefault="00084556" w:rsidP="0008455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20</w:t>
            </w:r>
          </w:p>
        </w:tc>
      </w:tr>
      <w:tr w:rsidR="00084556" w:rsidRPr="00084556" w14:paraId="3D75E7B4" w14:textId="77777777" w:rsidTr="000845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15FE5E0A"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Uncomfortable</w:t>
            </w:r>
          </w:p>
        </w:tc>
        <w:tc>
          <w:tcPr>
            <w:tcW w:w="882" w:type="pct"/>
            <w:noWrap/>
            <w:hideMark/>
          </w:tcPr>
          <w:p w14:paraId="5A6A5BF4" w14:textId="77777777" w:rsidR="00084556" w:rsidRPr="00084556" w:rsidRDefault="00084556" w:rsidP="0008455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1.74%</w:t>
            </w:r>
          </w:p>
        </w:tc>
        <w:tc>
          <w:tcPr>
            <w:tcW w:w="326" w:type="pct"/>
            <w:noWrap/>
            <w:hideMark/>
          </w:tcPr>
          <w:p w14:paraId="3D5693EE" w14:textId="77777777" w:rsidR="00084556" w:rsidRPr="00084556" w:rsidRDefault="00084556" w:rsidP="0008455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3</w:t>
            </w:r>
          </w:p>
        </w:tc>
      </w:tr>
      <w:tr w:rsidR="00084556" w:rsidRPr="00084556" w14:paraId="493FE1B8" w14:textId="77777777" w:rsidTr="0008455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6F46C0D9"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Very Uncomfortable</w:t>
            </w:r>
          </w:p>
        </w:tc>
        <w:tc>
          <w:tcPr>
            <w:tcW w:w="882" w:type="pct"/>
            <w:noWrap/>
            <w:hideMark/>
          </w:tcPr>
          <w:p w14:paraId="08614A95" w14:textId="77777777" w:rsidR="00084556" w:rsidRPr="00084556" w:rsidRDefault="00084556" w:rsidP="0008455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0.00%</w:t>
            </w:r>
          </w:p>
        </w:tc>
        <w:tc>
          <w:tcPr>
            <w:tcW w:w="326" w:type="pct"/>
            <w:noWrap/>
            <w:hideMark/>
          </w:tcPr>
          <w:p w14:paraId="1776F273" w14:textId="77777777" w:rsidR="00084556" w:rsidRPr="00084556" w:rsidRDefault="00084556" w:rsidP="0008455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0</w:t>
            </w:r>
          </w:p>
        </w:tc>
      </w:tr>
      <w:tr w:rsidR="00084556" w:rsidRPr="00084556" w14:paraId="6B7CE475" w14:textId="77777777" w:rsidTr="0008455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32C335AC"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If you would like to comment or elaborate on any of your answers, please do so here.</w:t>
            </w:r>
          </w:p>
        </w:tc>
        <w:tc>
          <w:tcPr>
            <w:tcW w:w="882" w:type="pct"/>
            <w:noWrap/>
            <w:hideMark/>
          </w:tcPr>
          <w:p w14:paraId="05EEDB8F" w14:textId="77777777" w:rsidR="00084556" w:rsidRPr="00084556" w:rsidRDefault="00084556" w:rsidP="0008455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 </w:t>
            </w:r>
          </w:p>
        </w:tc>
        <w:tc>
          <w:tcPr>
            <w:tcW w:w="326" w:type="pct"/>
            <w:noWrap/>
            <w:hideMark/>
          </w:tcPr>
          <w:p w14:paraId="3769A8C8" w14:textId="77777777" w:rsidR="00084556" w:rsidRPr="00084556" w:rsidRDefault="00084556" w:rsidP="00084556">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17</w:t>
            </w:r>
          </w:p>
        </w:tc>
      </w:tr>
      <w:tr w:rsidR="00084556" w:rsidRPr="00084556" w14:paraId="74621758" w14:textId="77777777" w:rsidTr="0008455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791" w:type="pct"/>
            <w:noWrap/>
            <w:hideMark/>
          </w:tcPr>
          <w:p w14:paraId="31555A9C" w14:textId="77777777" w:rsidR="00084556" w:rsidRPr="00084556" w:rsidRDefault="00084556" w:rsidP="00084556">
            <w:pPr>
              <w:rPr>
                <w:rFonts w:asciiTheme="minorHAnsi" w:eastAsia="Times New Roman" w:hAnsiTheme="minorHAnsi" w:cs="Arial"/>
                <w:color w:val="333333"/>
                <w:sz w:val="20"/>
                <w:szCs w:val="20"/>
                <w:lang w:bidi="ar-SA"/>
              </w:rPr>
            </w:pPr>
            <w:r w:rsidRPr="00084556">
              <w:rPr>
                <w:rFonts w:asciiTheme="minorHAnsi" w:eastAsia="Times New Roman" w:hAnsiTheme="minorHAnsi" w:cs="Arial"/>
                <w:color w:val="333333"/>
                <w:sz w:val="20"/>
                <w:szCs w:val="20"/>
                <w:lang w:bidi="ar-SA"/>
              </w:rPr>
              <w:t> </w:t>
            </w:r>
          </w:p>
        </w:tc>
        <w:tc>
          <w:tcPr>
            <w:tcW w:w="882" w:type="pct"/>
            <w:noWrap/>
            <w:hideMark/>
          </w:tcPr>
          <w:p w14:paraId="3281E11F" w14:textId="77777777" w:rsidR="00084556" w:rsidRPr="00084556" w:rsidRDefault="00084556" w:rsidP="00084556">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084556">
              <w:rPr>
                <w:rFonts w:asciiTheme="minorHAnsi" w:eastAsia="Times New Roman" w:hAnsiTheme="minorHAnsi" w:cs="Arial"/>
                <w:b/>
                <w:bCs/>
                <w:color w:val="333333"/>
                <w:sz w:val="20"/>
                <w:szCs w:val="20"/>
                <w:lang w:bidi="ar-SA"/>
              </w:rPr>
              <w:t>Answered</w:t>
            </w:r>
          </w:p>
        </w:tc>
        <w:tc>
          <w:tcPr>
            <w:tcW w:w="326" w:type="pct"/>
            <w:noWrap/>
            <w:hideMark/>
          </w:tcPr>
          <w:p w14:paraId="3BA642EB" w14:textId="77777777" w:rsidR="00084556" w:rsidRPr="00084556" w:rsidRDefault="00084556" w:rsidP="00084556">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b/>
                <w:bCs/>
                <w:color w:val="333333"/>
                <w:sz w:val="20"/>
                <w:szCs w:val="20"/>
                <w:lang w:bidi="ar-SA"/>
              </w:rPr>
            </w:pPr>
            <w:r w:rsidRPr="00084556">
              <w:rPr>
                <w:rFonts w:asciiTheme="minorHAnsi" w:eastAsia="Times New Roman" w:hAnsiTheme="minorHAnsi" w:cs="Arial"/>
                <w:b/>
                <w:bCs/>
                <w:color w:val="333333"/>
                <w:sz w:val="20"/>
                <w:szCs w:val="20"/>
                <w:lang w:bidi="ar-SA"/>
              </w:rPr>
              <w:t>172</w:t>
            </w:r>
          </w:p>
        </w:tc>
      </w:tr>
    </w:tbl>
    <w:p w14:paraId="72269356" w14:textId="77777777" w:rsidR="00557CD1" w:rsidRDefault="00557CD1" w:rsidP="00557CD1">
      <w:pPr>
        <w:spacing w:line="240" w:lineRule="auto"/>
        <w:rPr>
          <w:rFonts w:asciiTheme="minorHAnsi" w:eastAsia="Gungsuh" w:hAnsiTheme="minorHAnsi" w:cs="Miriam"/>
          <w:b/>
          <w:sz w:val="20"/>
          <w:szCs w:val="20"/>
        </w:rPr>
      </w:pPr>
    </w:p>
    <w:p w14:paraId="4CEF3A8F" w14:textId="77777777" w:rsidR="00230B02" w:rsidRDefault="00230B02" w:rsidP="00557CD1">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Comments: </w:t>
      </w:r>
    </w:p>
    <w:p w14:paraId="10A66495" w14:textId="77777777" w:rsidR="00230B02" w:rsidRDefault="00230B02" w:rsidP="00557CD1">
      <w:pPr>
        <w:spacing w:line="240" w:lineRule="auto"/>
        <w:rPr>
          <w:rFonts w:asciiTheme="minorHAnsi" w:eastAsia="Gungsuh" w:hAnsiTheme="minorHAnsi" w:cs="Miriam"/>
          <w:bCs/>
          <w:sz w:val="20"/>
          <w:szCs w:val="20"/>
        </w:rPr>
      </w:pPr>
    </w:p>
    <w:p w14:paraId="5A6D596E"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As I mentioned before, as student diversity increases, I believe it is important to also increase staff diversity. It is hard to relate sometimes, when that person does not see things the same. </w:t>
      </w:r>
    </w:p>
    <w:p w14:paraId="300CBEBB"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73FDE9BE"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It’s not a diverse campus run by mostly white males.... and where it is accepted culture that female employees do way more work. </w:t>
      </w:r>
    </w:p>
    <w:p w14:paraId="6EFD07BF"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7C1F0F9D"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Campus clubs are easy to form bonds with peers. However groups in general that are formed by ethnic or social class are obviously separate from from their opposites but few of these groups exist. </w:t>
      </w:r>
    </w:p>
    <w:p w14:paraId="4EA6E329"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73656FBD"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To be clear, the lack of safety comes from administration. </w:t>
      </w:r>
    </w:p>
    <w:p w14:paraId="157C8951"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65ACB261"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I dont feel safe on campus when I'm walking to my vehicle after an evening class. It's really dark and I think more light posts should be distributed around campus, especially by the science building. </w:t>
      </w:r>
    </w:p>
    <w:p w14:paraId="2D4417CB"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28519772"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To be clear, since I think this question is worded somewhat unclearly, I am answering "uncomfortable," meaning that I feel strongly that the staff needs to better reflect the diversity of the student body if our diverse students are to feel respected, understood, and safe. I do not mean that I feel uncomfortable with people of diverse backgrounds. </w:t>
      </w:r>
    </w:p>
    <w:p w14:paraId="5D2BBBF1"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71D5E9FC"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I'm a social outcast and it is hard to make friends </w:t>
      </w:r>
    </w:p>
    <w:p w14:paraId="367E55CB"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27AE204B"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I love FRC and how welcoming everyone is! I also like how we have so much diversity and people from all over the country and from other countries. You learn many things from new people you meet and it’s very neat to me! </w:t>
      </w:r>
    </w:p>
    <w:p w14:paraId="5E19A507"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18DCD7D6"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This campus has a lot of love to offer be open to it </w:t>
      </w:r>
    </w:p>
    <w:p w14:paraId="6B50DB7F"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18017E2A"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I love how diverse It is here at FRC. Feels like home since I am from Hawaii were kind of the same. </w:t>
      </w:r>
    </w:p>
    <w:p w14:paraId="0C51E1CF"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3C507FCA"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more diversity would be cool </w:t>
      </w:r>
    </w:p>
    <w:p w14:paraId="77434E0F"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6C1681F1"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Sometimes I'm worried about the possibility of bears or mountain lions on campus, especially at night. </w:t>
      </w:r>
    </w:p>
    <w:p w14:paraId="3683FB5A"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004E8ED4"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 xml:space="preserve">Since I'm back it's been a great experience </w:t>
      </w:r>
    </w:p>
    <w:p w14:paraId="60CA1A67" w14:textId="77777777" w:rsidR="00230B02" w:rsidRPr="00230B02" w:rsidRDefault="00230B02" w:rsidP="00230B02">
      <w:pPr>
        <w:spacing w:line="240" w:lineRule="auto"/>
        <w:ind w:left="720"/>
        <w:rPr>
          <w:rFonts w:asciiTheme="minorHAnsi" w:eastAsia="Gungsuh" w:hAnsiTheme="minorHAnsi" w:cs="Miriam"/>
          <w:bCs/>
          <w:i/>
          <w:iCs/>
          <w:sz w:val="20"/>
          <w:szCs w:val="20"/>
        </w:rPr>
      </w:pPr>
    </w:p>
    <w:p w14:paraId="4463D4E2" w14:textId="77777777" w:rsidR="00230B02" w:rsidRPr="00230B02" w:rsidRDefault="00230B02" w:rsidP="00230B02">
      <w:pPr>
        <w:spacing w:line="240" w:lineRule="auto"/>
        <w:ind w:left="720"/>
        <w:rPr>
          <w:rFonts w:asciiTheme="minorHAnsi" w:eastAsia="Gungsuh" w:hAnsiTheme="minorHAnsi" w:cs="Miriam"/>
          <w:bCs/>
          <w:i/>
          <w:iCs/>
          <w:sz w:val="20"/>
          <w:szCs w:val="20"/>
        </w:rPr>
      </w:pPr>
      <w:r w:rsidRPr="00230B02">
        <w:rPr>
          <w:rFonts w:asciiTheme="minorHAnsi" w:eastAsia="Gungsuh" w:hAnsiTheme="minorHAnsi" w:cs="Miriam"/>
          <w:bCs/>
          <w:i/>
          <w:iCs/>
          <w:sz w:val="20"/>
          <w:szCs w:val="20"/>
        </w:rPr>
        <w:t>I would like to push myself out of my "bubble" of liberalness more.</w:t>
      </w:r>
    </w:p>
    <w:p w14:paraId="44EAC6CE" w14:textId="77777777" w:rsidR="000979A8" w:rsidRDefault="000979A8" w:rsidP="00557CD1">
      <w:pPr>
        <w:spacing w:line="240" w:lineRule="auto"/>
        <w:rPr>
          <w:rFonts w:asciiTheme="minorHAnsi" w:eastAsia="Gungsuh" w:hAnsiTheme="minorHAnsi" w:cs="Miriam"/>
          <w:b/>
          <w:sz w:val="20"/>
          <w:szCs w:val="20"/>
        </w:rPr>
        <w:sectPr w:rsidR="000979A8" w:rsidSect="008C5DDE">
          <w:pgSz w:w="12240" w:h="15840"/>
          <w:pgMar w:top="1440" w:right="1440" w:bottom="1440" w:left="1440" w:header="720" w:footer="720" w:gutter="0"/>
          <w:cols w:space="720"/>
          <w:docGrid w:linePitch="299"/>
        </w:sectPr>
      </w:pPr>
    </w:p>
    <w:p w14:paraId="7DD9AB78" w14:textId="77777777" w:rsidR="00557CD1" w:rsidRPr="00557CD1" w:rsidRDefault="00FB2EFF" w:rsidP="00557CD1">
      <w:pPr>
        <w:spacing w:line="240" w:lineRule="auto"/>
        <w:rPr>
          <w:rFonts w:asciiTheme="minorHAnsi" w:eastAsia="Gungsuh" w:hAnsiTheme="minorHAnsi" w:cs="Miriam"/>
          <w:b/>
          <w:sz w:val="20"/>
          <w:szCs w:val="20"/>
        </w:rPr>
      </w:pPr>
      <w:r>
        <w:rPr>
          <w:rFonts w:asciiTheme="minorHAnsi" w:eastAsia="Gungsuh" w:hAnsiTheme="minorHAnsi" w:cs="Miriam"/>
          <w:b/>
          <w:sz w:val="20"/>
          <w:szCs w:val="20"/>
        </w:rPr>
        <w:lastRenderedPageBreak/>
        <w:t xml:space="preserve">Q19. </w:t>
      </w:r>
      <w:r w:rsidR="00557CD1" w:rsidRPr="00557CD1">
        <w:rPr>
          <w:rFonts w:asciiTheme="minorHAnsi" w:eastAsia="Gungsuh" w:hAnsiTheme="minorHAnsi" w:cs="Miriam"/>
          <w:b/>
          <w:sz w:val="20"/>
          <w:szCs w:val="20"/>
        </w:rPr>
        <w:t xml:space="preserve">Please rate your opinion on the following statements. </w:t>
      </w:r>
    </w:p>
    <w:p w14:paraId="2294043F" w14:textId="77777777" w:rsidR="000979A8" w:rsidRDefault="000979A8" w:rsidP="00557CD1">
      <w:pPr>
        <w:spacing w:line="240" w:lineRule="auto"/>
        <w:rPr>
          <w:rFonts w:asciiTheme="minorHAnsi" w:eastAsia="Gungsuh" w:hAnsiTheme="minorHAnsi" w:cs="Miriam"/>
          <w:b/>
          <w:sz w:val="20"/>
          <w:szCs w:val="20"/>
        </w:rPr>
      </w:pPr>
    </w:p>
    <w:tbl>
      <w:tblPr>
        <w:tblStyle w:val="LightGrid1"/>
        <w:tblW w:w="5000" w:type="pct"/>
        <w:tblLayout w:type="fixed"/>
        <w:tblLook w:val="04A0" w:firstRow="1" w:lastRow="0" w:firstColumn="1" w:lastColumn="0" w:noHBand="0" w:noVBand="1"/>
      </w:tblPr>
      <w:tblGrid>
        <w:gridCol w:w="2597"/>
        <w:gridCol w:w="811"/>
        <w:gridCol w:w="450"/>
        <w:gridCol w:w="899"/>
        <w:gridCol w:w="540"/>
        <w:gridCol w:w="811"/>
        <w:gridCol w:w="540"/>
        <w:gridCol w:w="719"/>
        <w:gridCol w:w="542"/>
        <w:gridCol w:w="811"/>
        <w:gridCol w:w="620"/>
      </w:tblGrid>
      <w:tr w:rsidR="00F8090D" w:rsidRPr="000979A8" w14:paraId="2B168299" w14:textId="77777777" w:rsidTr="00F8090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0" w:type="pct"/>
            <w:noWrap/>
            <w:hideMark/>
          </w:tcPr>
          <w:p w14:paraId="23739CDC" w14:textId="77777777" w:rsidR="000979A8" w:rsidRPr="000979A8" w:rsidRDefault="000979A8" w:rsidP="000979A8">
            <w:pPr>
              <w:jc w:val="center"/>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 </w:t>
            </w:r>
          </w:p>
        </w:tc>
        <w:tc>
          <w:tcPr>
            <w:tcW w:w="675" w:type="pct"/>
            <w:gridSpan w:val="2"/>
            <w:noWrap/>
            <w:hideMark/>
          </w:tcPr>
          <w:p w14:paraId="255571B3" w14:textId="77777777" w:rsidR="000979A8" w:rsidRPr="000979A8" w:rsidRDefault="000979A8" w:rsidP="000979A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Strongly Agree</w:t>
            </w:r>
          </w:p>
        </w:tc>
        <w:tc>
          <w:tcPr>
            <w:tcW w:w="770" w:type="pct"/>
            <w:gridSpan w:val="2"/>
            <w:noWrap/>
            <w:hideMark/>
          </w:tcPr>
          <w:p w14:paraId="59F7A855" w14:textId="77777777" w:rsidR="000979A8" w:rsidRPr="000979A8" w:rsidRDefault="000979A8" w:rsidP="000979A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Agree</w:t>
            </w:r>
          </w:p>
        </w:tc>
        <w:tc>
          <w:tcPr>
            <w:tcW w:w="723" w:type="pct"/>
            <w:gridSpan w:val="2"/>
            <w:noWrap/>
            <w:hideMark/>
          </w:tcPr>
          <w:p w14:paraId="0D01A996" w14:textId="77777777" w:rsidR="000979A8" w:rsidRPr="000979A8" w:rsidRDefault="000979A8" w:rsidP="000979A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No Opinion/ Neutral</w:t>
            </w:r>
          </w:p>
        </w:tc>
        <w:tc>
          <w:tcPr>
            <w:tcW w:w="675" w:type="pct"/>
            <w:gridSpan w:val="2"/>
            <w:noWrap/>
            <w:hideMark/>
          </w:tcPr>
          <w:p w14:paraId="13D397C4" w14:textId="77777777" w:rsidR="000979A8" w:rsidRPr="000979A8" w:rsidRDefault="000979A8" w:rsidP="000979A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Disagree</w:t>
            </w:r>
          </w:p>
        </w:tc>
        <w:tc>
          <w:tcPr>
            <w:tcW w:w="766" w:type="pct"/>
            <w:gridSpan w:val="2"/>
            <w:noWrap/>
            <w:hideMark/>
          </w:tcPr>
          <w:p w14:paraId="3771FD7D" w14:textId="77777777" w:rsidR="000979A8" w:rsidRPr="000979A8" w:rsidRDefault="000979A8" w:rsidP="000979A8">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Strongly Disagree</w:t>
            </w:r>
          </w:p>
        </w:tc>
      </w:tr>
      <w:tr w:rsidR="00F8090D" w:rsidRPr="000979A8" w14:paraId="2EF45305" w14:textId="77777777" w:rsidTr="00F8090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0" w:type="pct"/>
            <w:noWrap/>
            <w:hideMark/>
          </w:tcPr>
          <w:p w14:paraId="199CE76C" w14:textId="77777777" w:rsidR="000979A8" w:rsidRPr="000979A8" w:rsidRDefault="000979A8" w:rsidP="000979A8">
            <w:pPr>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FRC should put more emphasis on diversity in curriculum.</w:t>
            </w:r>
          </w:p>
        </w:tc>
        <w:tc>
          <w:tcPr>
            <w:tcW w:w="434" w:type="pct"/>
            <w:noWrap/>
            <w:hideMark/>
          </w:tcPr>
          <w:p w14:paraId="3366EAC9"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16.86%</w:t>
            </w:r>
          </w:p>
        </w:tc>
        <w:tc>
          <w:tcPr>
            <w:tcW w:w="241" w:type="pct"/>
            <w:noWrap/>
            <w:hideMark/>
          </w:tcPr>
          <w:p w14:paraId="0E49DE9D"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29</w:t>
            </w:r>
          </w:p>
        </w:tc>
        <w:tc>
          <w:tcPr>
            <w:tcW w:w="481" w:type="pct"/>
            <w:noWrap/>
            <w:hideMark/>
          </w:tcPr>
          <w:p w14:paraId="42EDEC5A"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22.09%</w:t>
            </w:r>
          </w:p>
        </w:tc>
        <w:tc>
          <w:tcPr>
            <w:tcW w:w="289" w:type="pct"/>
            <w:noWrap/>
            <w:hideMark/>
          </w:tcPr>
          <w:p w14:paraId="3C90FED4"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38</w:t>
            </w:r>
          </w:p>
        </w:tc>
        <w:tc>
          <w:tcPr>
            <w:tcW w:w="434" w:type="pct"/>
            <w:noWrap/>
            <w:hideMark/>
          </w:tcPr>
          <w:p w14:paraId="218CE575"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54.07%</w:t>
            </w:r>
          </w:p>
        </w:tc>
        <w:tc>
          <w:tcPr>
            <w:tcW w:w="289" w:type="pct"/>
            <w:noWrap/>
            <w:hideMark/>
          </w:tcPr>
          <w:p w14:paraId="354B7632"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93</w:t>
            </w:r>
          </w:p>
        </w:tc>
        <w:tc>
          <w:tcPr>
            <w:tcW w:w="385" w:type="pct"/>
            <w:noWrap/>
            <w:hideMark/>
          </w:tcPr>
          <w:p w14:paraId="2B023AF3"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6.40%</w:t>
            </w:r>
          </w:p>
        </w:tc>
        <w:tc>
          <w:tcPr>
            <w:tcW w:w="290" w:type="pct"/>
            <w:noWrap/>
            <w:hideMark/>
          </w:tcPr>
          <w:p w14:paraId="0F9C4D81"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11</w:t>
            </w:r>
          </w:p>
        </w:tc>
        <w:tc>
          <w:tcPr>
            <w:tcW w:w="434" w:type="pct"/>
            <w:noWrap/>
            <w:hideMark/>
          </w:tcPr>
          <w:p w14:paraId="7A55FD71"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0.58%</w:t>
            </w:r>
          </w:p>
        </w:tc>
        <w:tc>
          <w:tcPr>
            <w:tcW w:w="332" w:type="pct"/>
            <w:noWrap/>
            <w:hideMark/>
          </w:tcPr>
          <w:p w14:paraId="4FE8BF00"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w:t>
            </w:r>
          </w:p>
        </w:tc>
      </w:tr>
      <w:tr w:rsidR="00F8090D" w:rsidRPr="000979A8" w14:paraId="4CB749D2" w14:textId="77777777" w:rsidTr="00F8090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0" w:type="pct"/>
            <w:noWrap/>
            <w:hideMark/>
          </w:tcPr>
          <w:p w14:paraId="6E21AF7F" w14:textId="77777777" w:rsidR="000979A8" w:rsidRPr="000979A8" w:rsidRDefault="000979A8" w:rsidP="000979A8">
            <w:pPr>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FRC should offer more diversity-themed courses.</w:t>
            </w:r>
          </w:p>
        </w:tc>
        <w:tc>
          <w:tcPr>
            <w:tcW w:w="434" w:type="pct"/>
            <w:noWrap/>
            <w:hideMark/>
          </w:tcPr>
          <w:p w14:paraId="1D567C52"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15.70%</w:t>
            </w:r>
          </w:p>
        </w:tc>
        <w:tc>
          <w:tcPr>
            <w:tcW w:w="241" w:type="pct"/>
            <w:noWrap/>
            <w:hideMark/>
          </w:tcPr>
          <w:p w14:paraId="19EC1FE5"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27</w:t>
            </w:r>
          </w:p>
        </w:tc>
        <w:tc>
          <w:tcPr>
            <w:tcW w:w="481" w:type="pct"/>
            <w:noWrap/>
            <w:hideMark/>
          </w:tcPr>
          <w:p w14:paraId="12906052"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33.72%</w:t>
            </w:r>
          </w:p>
        </w:tc>
        <w:tc>
          <w:tcPr>
            <w:tcW w:w="289" w:type="pct"/>
            <w:noWrap/>
            <w:hideMark/>
          </w:tcPr>
          <w:p w14:paraId="47CBF23F"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58</w:t>
            </w:r>
          </w:p>
        </w:tc>
        <w:tc>
          <w:tcPr>
            <w:tcW w:w="434" w:type="pct"/>
            <w:noWrap/>
            <w:hideMark/>
          </w:tcPr>
          <w:p w14:paraId="76192729"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45.35%</w:t>
            </w:r>
          </w:p>
        </w:tc>
        <w:tc>
          <w:tcPr>
            <w:tcW w:w="289" w:type="pct"/>
            <w:noWrap/>
            <w:hideMark/>
          </w:tcPr>
          <w:p w14:paraId="3E004CA7"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78</w:t>
            </w:r>
          </w:p>
        </w:tc>
        <w:tc>
          <w:tcPr>
            <w:tcW w:w="385" w:type="pct"/>
            <w:noWrap/>
            <w:hideMark/>
          </w:tcPr>
          <w:p w14:paraId="2C8966C8"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4.65%</w:t>
            </w:r>
          </w:p>
        </w:tc>
        <w:tc>
          <w:tcPr>
            <w:tcW w:w="290" w:type="pct"/>
            <w:noWrap/>
            <w:hideMark/>
          </w:tcPr>
          <w:p w14:paraId="2E38BE68"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8</w:t>
            </w:r>
          </w:p>
        </w:tc>
        <w:tc>
          <w:tcPr>
            <w:tcW w:w="434" w:type="pct"/>
            <w:noWrap/>
            <w:hideMark/>
          </w:tcPr>
          <w:p w14:paraId="51ED54A7"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0.58%</w:t>
            </w:r>
          </w:p>
        </w:tc>
        <w:tc>
          <w:tcPr>
            <w:tcW w:w="332" w:type="pct"/>
            <w:noWrap/>
            <w:hideMark/>
          </w:tcPr>
          <w:p w14:paraId="18D55F57"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w:t>
            </w:r>
          </w:p>
        </w:tc>
      </w:tr>
      <w:tr w:rsidR="00F8090D" w:rsidRPr="000979A8" w14:paraId="68894040" w14:textId="77777777" w:rsidTr="00F8090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0" w:type="pct"/>
            <w:noWrap/>
            <w:hideMark/>
          </w:tcPr>
          <w:p w14:paraId="2E97E67D" w14:textId="77777777" w:rsidR="000979A8" w:rsidRPr="000979A8" w:rsidRDefault="000979A8" w:rsidP="000979A8">
            <w:pPr>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FRC should strive for a more diverse staff, faculty, and administration.</w:t>
            </w:r>
          </w:p>
        </w:tc>
        <w:tc>
          <w:tcPr>
            <w:tcW w:w="434" w:type="pct"/>
            <w:noWrap/>
            <w:hideMark/>
          </w:tcPr>
          <w:p w14:paraId="14722427"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24.42%</w:t>
            </w:r>
          </w:p>
        </w:tc>
        <w:tc>
          <w:tcPr>
            <w:tcW w:w="241" w:type="pct"/>
            <w:noWrap/>
            <w:hideMark/>
          </w:tcPr>
          <w:p w14:paraId="79E19E5E"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42</w:t>
            </w:r>
          </w:p>
        </w:tc>
        <w:tc>
          <w:tcPr>
            <w:tcW w:w="481" w:type="pct"/>
            <w:noWrap/>
            <w:hideMark/>
          </w:tcPr>
          <w:p w14:paraId="5F8570CF"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23.84%</w:t>
            </w:r>
          </w:p>
        </w:tc>
        <w:tc>
          <w:tcPr>
            <w:tcW w:w="289" w:type="pct"/>
            <w:noWrap/>
            <w:hideMark/>
          </w:tcPr>
          <w:p w14:paraId="1D45AE5C"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41</w:t>
            </w:r>
          </w:p>
        </w:tc>
        <w:tc>
          <w:tcPr>
            <w:tcW w:w="434" w:type="pct"/>
            <w:noWrap/>
            <w:hideMark/>
          </w:tcPr>
          <w:p w14:paraId="153ECE40"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44.77%</w:t>
            </w:r>
          </w:p>
        </w:tc>
        <w:tc>
          <w:tcPr>
            <w:tcW w:w="289" w:type="pct"/>
            <w:noWrap/>
            <w:hideMark/>
          </w:tcPr>
          <w:p w14:paraId="257B2406"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77</w:t>
            </w:r>
          </w:p>
        </w:tc>
        <w:tc>
          <w:tcPr>
            <w:tcW w:w="385" w:type="pct"/>
            <w:noWrap/>
            <w:hideMark/>
          </w:tcPr>
          <w:p w14:paraId="0021CB8E"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5.81%</w:t>
            </w:r>
          </w:p>
        </w:tc>
        <w:tc>
          <w:tcPr>
            <w:tcW w:w="290" w:type="pct"/>
            <w:noWrap/>
            <w:hideMark/>
          </w:tcPr>
          <w:p w14:paraId="2B8AC41B"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10</w:t>
            </w:r>
          </w:p>
        </w:tc>
        <w:tc>
          <w:tcPr>
            <w:tcW w:w="434" w:type="pct"/>
            <w:noWrap/>
            <w:hideMark/>
          </w:tcPr>
          <w:p w14:paraId="0591F829"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1.16%</w:t>
            </w:r>
          </w:p>
        </w:tc>
        <w:tc>
          <w:tcPr>
            <w:tcW w:w="332" w:type="pct"/>
            <w:noWrap/>
            <w:hideMark/>
          </w:tcPr>
          <w:p w14:paraId="4BE9EF2C" w14:textId="77777777" w:rsidR="000979A8" w:rsidRPr="000979A8" w:rsidRDefault="000979A8" w:rsidP="000979A8">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w:t>
            </w:r>
          </w:p>
        </w:tc>
      </w:tr>
      <w:tr w:rsidR="00F8090D" w:rsidRPr="000979A8" w14:paraId="2CDBC040" w14:textId="77777777" w:rsidTr="00F8090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390" w:type="pct"/>
            <w:noWrap/>
            <w:hideMark/>
          </w:tcPr>
          <w:p w14:paraId="7472CC36" w14:textId="77777777" w:rsidR="000979A8" w:rsidRPr="000979A8" w:rsidRDefault="000979A8" w:rsidP="000979A8">
            <w:pPr>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It is important for FRC to have a diverse campus community.</w:t>
            </w:r>
          </w:p>
        </w:tc>
        <w:tc>
          <w:tcPr>
            <w:tcW w:w="434" w:type="pct"/>
            <w:noWrap/>
            <w:hideMark/>
          </w:tcPr>
          <w:p w14:paraId="73112235"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39.53%</w:t>
            </w:r>
          </w:p>
        </w:tc>
        <w:tc>
          <w:tcPr>
            <w:tcW w:w="241" w:type="pct"/>
            <w:noWrap/>
            <w:hideMark/>
          </w:tcPr>
          <w:p w14:paraId="735A4F5A"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68</w:t>
            </w:r>
          </w:p>
        </w:tc>
        <w:tc>
          <w:tcPr>
            <w:tcW w:w="481" w:type="pct"/>
            <w:noWrap/>
            <w:hideMark/>
          </w:tcPr>
          <w:p w14:paraId="6AA31286"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40.70%</w:t>
            </w:r>
          </w:p>
        </w:tc>
        <w:tc>
          <w:tcPr>
            <w:tcW w:w="289" w:type="pct"/>
            <w:noWrap/>
            <w:hideMark/>
          </w:tcPr>
          <w:p w14:paraId="0D0A8F00"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70</w:t>
            </w:r>
          </w:p>
        </w:tc>
        <w:tc>
          <w:tcPr>
            <w:tcW w:w="434" w:type="pct"/>
            <w:noWrap/>
            <w:hideMark/>
          </w:tcPr>
          <w:p w14:paraId="691CB130"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18.60%</w:t>
            </w:r>
          </w:p>
        </w:tc>
        <w:tc>
          <w:tcPr>
            <w:tcW w:w="289" w:type="pct"/>
            <w:noWrap/>
            <w:hideMark/>
          </w:tcPr>
          <w:p w14:paraId="0CC67581"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32</w:t>
            </w:r>
          </w:p>
        </w:tc>
        <w:tc>
          <w:tcPr>
            <w:tcW w:w="385" w:type="pct"/>
            <w:noWrap/>
            <w:hideMark/>
          </w:tcPr>
          <w:p w14:paraId="34967B07"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1.16%</w:t>
            </w:r>
          </w:p>
        </w:tc>
        <w:tc>
          <w:tcPr>
            <w:tcW w:w="290" w:type="pct"/>
            <w:noWrap/>
            <w:hideMark/>
          </w:tcPr>
          <w:p w14:paraId="0BFA98FB"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2</w:t>
            </w:r>
          </w:p>
        </w:tc>
        <w:tc>
          <w:tcPr>
            <w:tcW w:w="434" w:type="pct"/>
            <w:noWrap/>
            <w:hideMark/>
          </w:tcPr>
          <w:p w14:paraId="27CB9C11"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0.00%</w:t>
            </w:r>
          </w:p>
        </w:tc>
        <w:tc>
          <w:tcPr>
            <w:tcW w:w="332" w:type="pct"/>
            <w:noWrap/>
            <w:hideMark/>
          </w:tcPr>
          <w:p w14:paraId="492F0B92" w14:textId="77777777" w:rsidR="000979A8" w:rsidRPr="000979A8" w:rsidRDefault="000979A8" w:rsidP="000979A8">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0979A8">
              <w:rPr>
                <w:rFonts w:asciiTheme="minorHAnsi" w:eastAsia="Times New Roman" w:hAnsiTheme="minorHAnsi" w:cs="Arial"/>
                <w:color w:val="333333"/>
                <w:sz w:val="20"/>
                <w:szCs w:val="20"/>
                <w:lang w:bidi="ar-SA"/>
              </w:rPr>
              <w:t>0</w:t>
            </w:r>
          </w:p>
        </w:tc>
      </w:tr>
    </w:tbl>
    <w:p w14:paraId="056B136C" w14:textId="77777777" w:rsidR="000979A8" w:rsidRDefault="000979A8" w:rsidP="00557CD1">
      <w:pPr>
        <w:spacing w:line="240" w:lineRule="auto"/>
        <w:rPr>
          <w:rFonts w:asciiTheme="minorHAnsi" w:eastAsia="Gungsuh" w:hAnsiTheme="minorHAnsi" w:cs="Miriam"/>
          <w:b/>
          <w:sz w:val="20"/>
          <w:szCs w:val="20"/>
        </w:rPr>
      </w:pPr>
    </w:p>
    <w:p w14:paraId="77D4C43D" w14:textId="77777777" w:rsidR="000979A8" w:rsidRDefault="00F8090D" w:rsidP="00557CD1">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Comments:</w:t>
      </w:r>
    </w:p>
    <w:p w14:paraId="3879463B"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I'm not sure what putting more emphasis on diversity in curriculum means. Too vague. </w:t>
      </w:r>
    </w:p>
    <w:p w14:paraId="1F8818D5"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432D5D39"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Under the current administration FRC won't have diversity among employees. </w:t>
      </w:r>
    </w:p>
    <w:p w14:paraId="3E5E363D"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3F539688"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The only reason I disagree is because I feel like are campus is incredibly diverse. It's one of the most diverse campus' I've been to and I don't think FRC needs to add more. We're doing a good job at being diverse! </w:t>
      </w:r>
    </w:p>
    <w:p w14:paraId="04C2A71E"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3A91D6DB"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There should be an effort to match up or get close to matching the percentage of staff/faculty who are people of color as it relates to the percentage of students who are of color </w:t>
      </w:r>
    </w:p>
    <w:p w14:paraId="07EC68CD"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137D40C4"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There is not a single Black male or female professor that I know of... not to mention all the other ethnicities underrepresented - especially when the student body has a good amount of African American students there needs to be more staff and leadership positions with Black men and women </w:t>
      </w:r>
    </w:p>
    <w:p w14:paraId="472A4CD6"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3CD278F9"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The lack of diversity that I’ve had in my own experience of teachers is poor. Though they were all great, they just weren’t a diverse group racially. FRC does </w:t>
      </w:r>
      <w:r>
        <w:rPr>
          <w:rFonts w:asciiTheme="minorHAnsi" w:eastAsia="Gungsuh" w:hAnsiTheme="minorHAnsi" w:cs="Miriam"/>
          <w:bCs/>
          <w:i/>
          <w:iCs/>
          <w:sz w:val="20"/>
          <w:szCs w:val="20"/>
        </w:rPr>
        <w:t xml:space="preserve">a </w:t>
      </w:r>
      <w:r w:rsidRPr="00F8090D">
        <w:rPr>
          <w:rFonts w:asciiTheme="minorHAnsi" w:eastAsia="Gungsuh" w:hAnsiTheme="minorHAnsi" w:cs="Miriam"/>
          <w:bCs/>
          <w:i/>
          <w:iCs/>
          <w:sz w:val="20"/>
          <w:szCs w:val="20"/>
        </w:rPr>
        <w:t xml:space="preserve">great job when it comes to diversity in gender. </w:t>
      </w:r>
    </w:p>
    <w:p w14:paraId="7177AA04"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16C25930"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As students I feel our campus is very diverse with people from all over the US and even people who are from all over the world! </w:t>
      </w:r>
    </w:p>
    <w:p w14:paraId="38E4321F"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2563A522"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Don’t need more, for a small school there are plenty </w:t>
      </w:r>
    </w:p>
    <w:p w14:paraId="7AC2C2F8"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1CBE9816"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 xml:space="preserve">I feel on the topic regarding the diversity of staff I strongly disagree with having a more diverse campus because it’s not about diversity. It’s about who can do their job the best and who can provide the best atmosphere for student learning. If someone who is white is more qualified to teach and be a role model than someone of color. We should not put the fact we need diversity over the fact we need a safe and strong learning environment for the students. It should be about student life and students growing and learning. Not the diversity of the teachers race. </w:t>
      </w:r>
    </w:p>
    <w:p w14:paraId="56DD3E5C" w14:textId="77777777" w:rsidR="00F8090D" w:rsidRPr="00F8090D" w:rsidRDefault="00F8090D" w:rsidP="00F8090D">
      <w:pPr>
        <w:spacing w:line="240" w:lineRule="auto"/>
        <w:ind w:left="720"/>
        <w:rPr>
          <w:rFonts w:asciiTheme="minorHAnsi" w:eastAsia="Gungsuh" w:hAnsiTheme="minorHAnsi" w:cs="Miriam"/>
          <w:bCs/>
          <w:i/>
          <w:iCs/>
          <w:sz w:val="20"/>
          <w:szCs w:val="20"/>
        </w:rPr>
      </w:pPr>
    </w:p>
    <w:p w14:paraId="00AE3C5F" w14:textId="77777777" w:rsidR="00F8090D" w:rsidRPr="00F8090D" w:rsidRDefault="00F8090D" w:rsidP="00F8090D">
      <w:pPr>
        <w:spacing w:line="240" w:lineRule="auto"/>
        <w:ind w:left="720"/>
        <w:rPr>
          <w:rFonts w:asciiTheme="minorHAnsi" w:eastAsia="Gungsuh" w:hAnsiTheme="minorHAnsi" w:cs="Miriam"/>
          <w:bCs/>
          <w:i/>
          <w:iCs/>
          <w:sz w:val="20"/>
          <w:szCs w:val="20"/>
        </w:rPr>
      </w:pPr>
      <w:r w:rsidRPr="00F8090D">
        <w:rPr>
          <w:rFonts w:asciiTheme="minorHAnsi" w:eastAsia="Gungsuh" w:hAnsiTheme="minorHAnsi" w:cs="Miriam"/>
          <w:bCs/>
          <w:i/>
          <w:iCs/>
          <w:sz w:val="20"/>
          <w:szCs w:val="20"/>
        </w:rPr>
        <w:t>Creative writing. Woman studies.</w:t>
      </w:r>
      <w:r>
        <w:rPr>
          <w:rFonts w:asciiTheme="minorHAnsi" w:eastAsia="Gungsuh" w:hAnsiTheme="minorHAnsi" w:cs="Miriam"/>
          <w:bCs/>
          <w:i/>
          <w:iCs/>
          <w:sz w:val="20"/>
          <w:szCs w:val="20"/>
        </w:rPr>
        <w:t xml:space="preserve"> </w:t>
      </w:r>
      <w:r w:rsidRPr="00F8090D">
        <w:rPr>
          <w:rFonts w:asciiTheme="minorHAnsi" w:eastAsia="Gungsuh" w:hAnsiTheme="minorHAnsi" w:cs="Miriam"/>
          <w:bCs/>
          <w:i/>
          <w:iCs/>
          <w:sz w:val="20"/>
          <w:szCs w:val="20"/>
        </w:rPr>
        <w:t>Possibl</w:t>
      </w:r>
      <w:r>
        <w:rPr>
          <w:rFonts w:asciiTheme="minorHAnsi" w:eastAsia="Gungsuh" w:hAnsiTheme="minorHAnsi" w:cs="Miriam"/>
          <w:bCs/>
          <w:i/>
          <w:iCs/>
          <w:sz w:val="20"/>
          <w:szCs w:val="20"/>
        </w:rPr>
        <w:t>y</w:t>
      </w:r>
      <w:r w:rsidRPr="00F8090D">
        <w:rPr>
          <w:rFonts w:asciiTheme="minorHAnsi" w:eastAsia="Gungsuh" w:hAnsiTheme="minorHAnsi" w:cs="Miriam"/>
          <w:bCs/>
          <w:i/>
          <w:iCs/>
          <w:sz w:val="20"/>
          <w:szCs w:val="20"/>
        </w:rPr>
        <w:t xml:space="preserve"> BA program for Art History and Studio Arts.</w:t>
      </w:r>
    </w:p>
    <w:p w14:paraId="374EC009" w14:textId="77777777" w:rsidR="000979A8" w:rsidRDefault="000979A8" w:rsidP="00557CD1">
      <w:pPr>
        <w:spacing w:line="240" w:lineRule="auto"/>
        <w:rPr>
          <w:rFonts w:asciiTheme="minorHAnsi" w:eastAsia="Gungsuh" w:hAnsiTheme="minorHAnsi" w:cs="Miriam"/>
          <w:b/>
          <w:sz w:val="20"/>
          <w:szCs w:val="20"/>
        </w:rPr>
      </w:pPr>
    </w:p>
    <w:p w14:paraId="6329E399" w14:textId="77777777" w:rsidR="000979A8" w:rsidRDefault="000979A8" w:rsidP="00557CD1">
      <w:pPr>
        <w:spacing w:line="240" w:lineRule="auto"/>
        <w:rPr>
          <w:rFonts w:asciiTheme="minorHAnsi" w:eastAsia="Gungsuh" w:hAnsiTheme="minorHAnsi" w:cs="Miriam"/>
          <w:b/>
          <w:sz w:val="20"/>
          <w:szCs w:val="20"/>
        </w:rPr>
      </w:pPr>
    </w:p>
    <w:p w14:paraId="590D5114" w14:textId="77777777" w:rsidR="005A276B" w:rsidRDefault="005A276B" w:rsidP="00557CD1">
      <w:pPr>
        <w:spacing w:line="240" w:lineRule="auto"/>
        <w:rPr>
          <w:rFonts w:asciiTheme="minorHAnsi" w:eastAsia="Gungsuh" w:hAnsiTheme="minorHAnsi" w:cs="Miriam"/>
          <w:b/>
          <w:sz w:val="20"/>
          <w:szCs w:val="20"/>
        </w:rPr>
        <w:sectPr w:rsidR="005A276B" w:rsidSect="008C5DDE">
          <w:pgSz w:w="12240" w:h="15840"/>
          <w:pgMar w:top="1440" w:right="1440" w:bottom="1440" w:left="1440" w:header="720" w:footer="720" w:gutter="0"/>
          <w:cols w:space="720"/>
          <w:docGrid w:linePitch="299"/>
        </w:sectPr>
      </w:pPr>
    </w:p>
    <w:p w14:paraId="6EEC46B4" w14:textId="77777777" w:rsidR="00557CD1" w:rsidRPr="005A276B" w:rsidRDefault="00FB2EFF" w:rsidP="00557CD1">
      <w:pPr>
        <w:spacing w:line="240" w:lineRule="auto"/>
        <w:rPr>
          <w:rFonts w:asciiTheme="minorHAnsi" w:eastAsia="Gungsuh" w:hAnsiTheme="minorHAnsi" w:cs="Miriam"/>
          <w:b/>
          <w:i/>
          <w:iCs/>
          <w:sz w:val="20"/>
          <w:szCs w:val="20"/>
        </w:rPr>
      </w:pPr>
      <w:r>
        <w:rPr>
          <w:rFonts w:asciiTheme="minorHAnsi" w:eastAsia="Gungsuh" w:hAnsiTheme="minorHAnsi" w:cs="Miriam"/>
          <w:b/>
          <w:sz w:val="20"/>
          <w:szCs w:val="20"/>
        </w:rPr>
        <w:lastRenderedPageBreak/>
        <w:t xml:space="preserve">Q20. </w:t>
      </w:r>
      <w:r w:rsidR="00557CD1" w:rsidRPr="00557CD1">
        <w:rPr>
          <w:rFonts w:asciiTheme="minorHAnsi" w:eastAsia="Gungsuh" w:hAnsiTheme="minorHAnsi" w:cs="Miriam"/>
          <w:b/>
          <w:sz w:val="20"/>
          <w:szCs w:val="20"/>
        </w:rPr>
        <w:t>Please rate the frequency of occurrence in the following questions. You can comment on or elaborate your answers in the text box below. I have felt DISCRIMINATED &amp;/or HARASSED at FRC because of my:</w:t>
      </w:r>
      <w:r w:rsidR="005A276B">
        <w:rPr>
          <w:rFonts w:asciiTheme="minorHAnsi" w:eastAsia="Gungsuh" w:hAnsiTheme="minorHAnsi" w:cs="Miriam"/>
          <w:b/>
          <w:sz w:val="20"/>
          <w:szCs w:val="20"/>
        </w:rPr>
        <w:t xml:space="preserve"> </w:t>
      </w:r>
      <w:r w:rsidR="005A276B">
        <w:rPr>
          <w:rFonts w:asciiTheme="minorHAnsi" w:eastAsia="Gungsuh" w:hAnsiTheme="minorHAnsi" w:cs="Miriam"/>
          <w:b/>
          <w:i/>
          <w:iCs/>
          <w:sz w:val="20"/>
          <w:szCs w:val="20"/>
        </w:rPr>
        <w:t>n=172</w:t>
      </w:r>
    </w:p>
    <w:p w14:paraId="79614A71" w14:textId="77777777" w:rsidR="00557CD1" w:rsidRDefault="00557CD1" w:rsidP="00557CD1">
      <w:pPr>
        <w:spacing w:line="240" w:lineRule="auto"/>
        <w:rPr>
          <w:rFonts w:asciiTheme="minorHAnsi" w:eastAsia="Gungsuh" w:hAnsiTheme="minorHAnsi" w:cs="Miriam"/>
          <w:b/>
          <w:sz w:val="20"/>
          <w:szCs w:val="20"/>
        </w:rPr>
      </w:pPr>
    </w:p>
    <w:tbl>
      <w:tblPr>
        <w:tblStyle w:val="LightGrid1"/>
        <w:tblW w:w="9350" w:type="dxa"/>
        <w:tblLook w:val="04A0" w:firstRow="1" w:lastRow="0" w:firstColumn="1" w:lastColumn="0" w:noHBand="0" w:noVBand="1"/>
      </w:tblPr>
      <w:tblGrid>
        <w:gridCol w:w="1880"/>
        <w:gridCol w:w="720"/>
        <w:gridCol w:w="360"/>
        <w:gridCol w:w="724"/>
        <w:gridCol w:w="453"/>
        <w:gridCol w:w="740"/>
        <w:gridCol w:w="603"/>
        <w:gridCol w:w="990"/>
        <w:gridCol w:w="810"/>
        <w:gridCol w:w="810"/>
        <w:gridCol w:w="450"/>
        <w:gridCol w:w="1057"/>
      </w:tblGrid>
      <w:tr w:rsidR="00737CC6" w:rsidRPr="005A276B" w14:paraId="6B9815A9" w14:textId="77777777" w:rsidTr="00737CC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471D65A" w14:textId="77777777" w:rsidR="005A276B" w:rsidRPr="005A276B" w:rsidRDefault="005A276B" w:rsidP="005A276B">
            <w:pPr>
              <w:jc w:val="cente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 </w:t>
            </w:r>
          </w:p>
        </w:tc>
        <w:tc>
          <w:tcPr>
            <w:tcW w:w="1080" w:type="dxa"/>
            <w:gridSpan w:val="2"/>
            <w:noWrap/>
            <w:hideMark/>
          </w:tcPr>
          <w:p w14:paraId="3E38F391" w14:textId="77777777" w:rsidR="005A276B" w:rsidRPr="005A276B" w:rsidRDefault="005A276B" w:rsidP="005A27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Often</w:t>
            </w:r>
          </w:p>
        </w:tc>
        <w:tc>
          <w:tcPr>
            <w:tcW w:w="1177" w:type="dxa"/>
            <w:gridSpan w:val="2"/>
            <w:noWrap/>
            <w:hideMark/>
          </w:tcPr>
          <w:p w14:paraId="29E4D659" w14:textId="77777777" w:rsidR="005A276B" w:rsidRPr="005A276B" w:rsidRDefault="005A276B" w:rsidP="005A27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Sometimes</w:t>
            </w:r>
          </w:p>
        </w:tc>
        <w:tc>
          <w:tcPr>
            <w:tcW w:w="1343" w:type="dxa"/>
            <w:gridSpan w:val="2"/>
            <w:noWrap/>
            <w:hideMark/>
          </w:tcPr>
          <w:p w14:paraId="4AFFD18C" w14:textId="77777777" w:rsidR="005A276B" w:rsidRPr="005A276B" w:rsidRDefault="005A276B" w:rsidP="005A27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Rarely</w:t>
            </w:r>
          </w:p>
        </w:tc>
        <w:tc>
          <w:tcPr>
            <w:tcW w:w="1800" w:type="dxa"/>
            <w:gridSpan w:val="2"/>
            <w:noWrap/>
            <w:hideMark/>
          </w:tcPr>
          <w:p w14:paraId="5316D10F" w14:textId="77777777" w:rsidR="005A276B" w:rsidRPr="005A276B" w:rsidRDefault="005A276B" w:rsidP="005A27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Never</w:t>
            </w:r>
          </w:p>
        </w:tc>
        <w:tc>
          <w:tcPr>
            <w:tcW w:w="1260" w:type="dxa"/>
            <w:gridSpan w:val="2"/>
            <w:noWrap/>
            <w:hideMark/>
          </w:tcPr>
          <w:p w14:paraId="2D5F0730" w14:textId="77777777" w:rsidR="005A276B" w:rsidRPr="005A276B" w:rsidRDefault="005A276B" w:rsidP="005A27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No Opinion</w:t>
            </w:r>
          </w:p>
        </w:tc>
        <w:tc>
          <w:tcPr>
            <w:tcW w:w="810" w:type="dxa"/>
            <w:noWrap/>
            <w:hideMark/>
          </w:tcPr>
          <w:p w14:paraId="31A39501" w14:textId="77777777" w:rsidR="005A276B" w:rsidRPr="005A276B" w:rsidRDefault="005A276B" w:rsidP="005A276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Weighted Average</w:t>
            </w:r>
          </w:p>
        </w:tc>
      </w:tr>
      <w:tr w:rsidR="00737CC6" w:rsidRPr="005A276B" w14:paraId="4F4FC763"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483ED7B"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Race or ethnicity</w:t>
            </w:r>
          </w:p>
        </w:tc>
        <w:tc>
          <w:tcPr>
            <w:tcW w:w="720" w:type="dxa"/>
            <w:noWrap/>
            <w:hideMark/>
          </w:tcPr>
          <w:p w14:paraId="143A4F8B"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1C0A426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50A1C75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2.33%</w:t>
            </w:r>
          </w:p>
        </w:tc>
        <w:tc>
          <w:tcPr>
            <w:tcW w:w="453" w:type="dxa"/>
            <w:noWrap/>
            <w:hideMark/>
          </w:tcPr>
          <w:p w14:paraId="6968A28D"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w:t>
            </w:r>
          </w:p>
        </w:tc>
        <w:tc>
          <w:tcPr>
            <w:tcW w:w="740" w:type="dxa"/>
            <w:noWrap/>
            <w:hideMark/>
          </w:tcPr>
          <w:p w14:paraId="6E30EE8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9.88%</w:t>
            </w:r>
          </w:p>
        </w:tc>
        <w:tc>
          <w:tcPr>
            <w:tcW w:w="603" w:type="dxa"/>
            <w:noWrap/>
            <w:hideMark/>
          </w:tcPr>
          <w:p w14:paraId="663BEC8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17</w:t>
            </w:r>
          </w:p>
        </w:tc>
        <w:tc>
          <w:tcPr>
            <w:tcW w:w="990" w:type="dxa"/>
            <w:noWrap/>
            <w:hideMark/>
          </w:tcPr>
          <w:p w14:paraId="23ED496A"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80.23%</w:t>
            </w:r>
          </w:p>
        </w:tc>
        <w:tc>
          <w:tcPr>
            <w:tcW w:w="810" w:type="dxa"/>
            <w:noWrap/>
            <w:hideMark/>
          </w:tcPr>
          <w:p w14:paraId="61262998"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138</w:t>
            </w:r>
          </w:p>
        </w:tc>
        <w:tc>
          <w:tcPr>
            <w:tcW w:w="810" w:type="dxa"/>
            <w:noWrap/>
            <w:hideMark/>
          </w:tcPr>
          <w:p w14:paraId="10168E0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6.40%</w:t>
            </w:r>
          </w:p>
        </w:tc>
        <w:tc>
          <w:tcPr>
            <w:tcW w:w="450" w:type="dxa"/>
            <w:noWrap/>
            <w:hideMark/>
          </w:tcPr>
          <w:p w14:paraId="4C52716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w:t>
            </w:r>
          </w:p>
        </w:tc>
        <w:tc>
          <w:tcPr>
            <w:tcW w:w="810" w:type="dxa"/>
            <w:noWrap/>
            <w:hideMark/>
          </w:tcPr>
          <w:p w14:paraId="11D5BA1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3.88</w:t>
            </w:r>
          </w:p>
        </w:tc>
      </w:tr>
      <w:tr w:rsidR="00737CC6" w:rsidRPr="005A276B" w14:paraId="7413A923" w14:textId="77777777" w:rsidTr="007B56F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shd w:val="clear" w:color="auto" w:fill="FFFF00"/>
            <w:noWrap/>
            <w:hideMark/>
          </w:tcPr>
          <w:p w14:paraId="42A0F70F"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Sex</w:t>
            </w:r>
          </w:p>
        </w:tc>
        <w:tc>
          <w:tcPr>
            <w:tcW w:w="720" w:type="dxa"/>
            <w:shd w:val="clear" w:color="auto" w:fill="FFFF00"/>
            <w:noWrap/>
            <w:hideMark/>
          </w:tcPr>
          <w:p w14:paraId="3432C8F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2.33%</w:t>
            </w:r>
          </w:p>
        </w:tc>
        <w:tc>
          <w:tcPr>
            <w:tcW w:w="360" w:type="dxa"/>
            <w:shd w:val="clear" w:color="auto" w:fill="FFFF00"/>
            <w:noWrap/>
            <w:hideMark/>
          </w:tcPr>
          <w:p w14:paraId="1B54E01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w:t>
            </w:r>
          </w:p>
        </w:tc>
        <w:tc>
          <w:tcPr>
            <w:tcW w:w="724" w:type="dxa"/>
            <w:shd w:val="clear" w:color="auto" w:fill="FFFF00"/>
            <w:noWrap/>
            <w:hideMark/>
          </w:tcPr>
          <w:p w14:paraId="2225677D"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6.98%</w:t>
            </w:r>
          </w:p>
        </w:tc>
        <w:tc>
          <w:tcPr>
            <w:tcW w:w="453" w:type="dxa"/>
            <w:shd w:val="clear" w:color="auto" w:fill="FFFF00"/>
            <w:noWrap/>
            <w:hideMark/>
          </w:tcPr>
          <w:p w14:paraId="0FFFE26E"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w:t>
            </w:r>
          </w:p>
        </w:tc>
        <w:tc>
          <w:tcPr>
            <w:tcW w:w="740" w:type="dxa"/>
            <w:shd w:val="clear" w:color="auto" w:fill="FFFF00"/>
            <w:noWrap/>
            <w:hideMark/>
          </w:tcPr>
          <w:p w14:paraId="669E5C64"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12.21%</w:t>
            </w:r>
          </w:p>
        </w:tc>
        <w:tc>
          <w:tcPr>
            <w:tcW w:w="603" w:type="dxa"/>
            <w:shd w:val="clear" w:color="auto" w:fill="FFFF00"/>
            <w:noWrap/>
            <w:hideMark/>
          </w:tcPr>
          <w:p w14:paraId="644B5EA3"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21</w:t>
            </w:r>
          </w:p>
        </w:tc>
        <w:tc>
          <w:tcPr>
            <w:tcW w:w="990" w:type="dxa"/>
            <w:shd w:val="clear" w:color="auto" w:fill="FFFF00"/>
            <w:noWrap/>
            <w:hideMark/>
          </w:tcPr>
          <w:p w14:paraId="3A7A8C2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74.42%</w:t>
            </w:r>
          </w:p>
        </w:tc>
        <w:tc>
          <w:tcPr>
            <w:tcW w:w="810" w:type="dxa"/>
            <w:shd w:val="clear" w:color="auto" w:fill="FFFF00"/>
            <w:noWrap/>
            <w:hideMark/>
          </w:tcPr>
          <w:p w14:paraId="0A5F6E1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128</w:t>
            </w:r>
          </w:p>
        </w:tc>
        <w:tc>
          <w:tcPr>
            <w:tcW w:w="810" w:type="dxa"/>
            <w:shd w:val="clear" w:color="auto" w:fill="FFFF00"/>
            <w:noWrap/>
            <w:hideMark/>
          </w:tcPr>
          <w:p w14:paraId="0A0F2B7F"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4.07%</w:t>
            </w:r>
          </w:p>
        </w:tc>
        <w:tc>
          <w:tcPr>
            <w:tcW w:w="450" w:type="dxa"/>
            <w:shd w:val="clear" w:color="auto" w:fill="FFFF00"/>
            <w:noWrap/>
            <w:hideMark/>
          </w:tcPr>
          <w:p w14:paraId="0304510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w:t>
            </w:r>
          </w:p>
        </w:tc>
        <w:tc>
          <w:tcPr>
            <w:tcW w:w="810" w:type="dxa"/>
            <w:shd w:val="clear" w:color="auto" w:fill="FFFF00"/>
            <w:noWrap/>
            <w:hideMark/>
          </w:tcPr>
          <w:p w14:paraId="57A51B4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3.71</w:t>
            </w:r>
          </w:p>
        </w:tc>
      </w:tr>
      <w:tr w:rsidR="00737CC6" w:rsidRPr="005A276B" w14:paraId="6F6C038D"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314CA5B7"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Sexual orientation</w:t>
            </w:r>
          </w:p>
        </w:tc>
        <w:tc>
          <w:tcPr>
            <w:tcW w:w="720" w:type="dxa"/>
            <w:noWrap/>
            <w:hideMark/>
          </w:tcPr>
          <w:p w14:paraId="647E3D0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59F78CA2"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08DAF5F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1.74%</w:t>
            </w:r>
          </w:p>
        </w:tc>
        <w:tc>
          <w:tcPr>
            <w:tcW w:w="453" w:type="dxa"/>
            <w:noWrap/>
            <w:hideMark/>
          </w:tcPr>
          <w:p w14:paraId="531A2F9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w:t>
            </w:r>
          </w:p>
        </w:tc>
        <w:tc>
          <w:tcPr>
            <w:tcW w:w="740" w:type="dxa"/>
            <w:noWrap/>
            <w:hideMark/>
          </w:tcPr>
          <w:p w14:paraId="2EA166B0"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2.33%</w:t>
            </w:r>
          </w:p>
        </w:tc>
        <w:tc>
          <w:tcPr>
            <w:tcW w:w="603" w:type="dxa"/>
            <w:noWrap/>
            <w:hideMark/>
          </w:tcPr>
          <w:p w14:paraId="00ED40D0"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w:t>
            </w:r>
          </w:p>
        </w:tc>
        <w:tc>
          <w:tcPr>
            <w:tcW w:w="990" w:type="dxa"/>
            <w:noWrap/>
            <w:hideMark/>
          </w:tcPr>
          <w:p w14:paraId="28DC1AFE"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88.95%</w:t>
            </w:r>
          </w:p>
        </w:tc>
        <w:tc>
          <w:tcPr>
            <w:tcW w:w="810" w:type="dxa"/>
            <w:noWrap/>
            <w:hideMark/>
          </w:tcPr>
          <w:p w14:paraId="1F045B4B"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153</w:t>
            </w:r>
          </w:p>
        </w:tc>
        <w:tc>
          <w:tcPr>
            <w:tcW w:w="810" w:type="dxa"/>
            <w:noWrap/>
            <w:hideMark/>
          </w:tcPr>
          <w:p w14:paraId="052F032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5.81%</w:t>
            </w:r>
          </w:p>
        </w:tc>
        <w:tc>
          <w:tcPr>
            <w:tcW w:w="450" w:type="dxa"/>
            <w:noWrap/>
            <w:hideMark/>
          </w:tcPr>
          <w:p w14:paraId="7797F7FE"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10</w:t>
            </w:r>
          </w:p>
        </w:tc>
        <w:tc>
          <w:tcPr>
            <w:tcW w:w="810" w:type="dxa"/>
            <w:noWrap/>
            <w:hideMark/>
          </w:tcPr>
          <w:p w14:paraId="1C11BC28"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3.97</w:t>
            </w:r>
          </w:p>
        </w:tc>
      </w:tr>
      <w:tr w:rsidR="00737CC6" w:rsidRPr="005A276B" w14:paraId="2391037D" w14:textId="77777777" w:rsidTr="00737CC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1DD11AD5"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Gender identity</w:t>
            </w:r>
          </w:p>
        </w:tc>
        <w:tc>
          <w:tcPr>
            <w:tcW w:w="720" w:type="dxa"/>
            <w:noWrap/>
            <w:hideMark/>
          </w:tcPr>
          <w:p w14:paraId="79FF125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496FF0A5"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666FBDC9"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0.00%</w:t>
            </w:r>
          </w:p>
        </w:tc>
        <w:tc>
          <w:tcPr>
            <w:tcW w:w="453" w:type="dxa"/>
            <w:noWrap/>
            <w:hideMark/>
          </w:tcPr>
          <w:p w14:paraId="67D0ABAC"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w:t>
            </w:r>
          </w:p>
        </w:tc>
        <w:tc>
          <w:tcPr>
            <w:tcW w:w="740" w:type="dxa"/>
            <w:noWrap/>
            <w:hideMark/>
          </w:tcPr>
          <w:p w14:paraId="4B56D5A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1.74%</w:t>
            </w:r>
          </w:p>
        </w:tc>
        <w:tc>
          <w:tcPr>
            <w:tcW w:w="603" w:type="dxa"/>
            <w:noWrap/>
            <w:hideMark/>
          </w:tcPr>
          <w:p w14:paraId="5D4F3E49"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w:t>
            </w:r>
          </w:p>
        </w:tc>
        <w:tc>
          <w:tcPr>
            <w:tcW w:w="990" w:type="dxa"/>
            <w:noWrap/>
            <w:hideMark/>
          </w:tcPr>
          <w:p w14:paraId="44154F7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90.70%</w:t>
            </w:r>
          </w:p>
        </w:tc>
        <w:tc>
          <w:tcPr>
            <w:tcW w:w="810" w:type="dxa"/>
            <w:noWrap/>
            <w:hideMark/>
          </w:tcPr>
          <w:p w14:paraId="00962CA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156</w:t>
            </w:r>
          </w:p>
        </w:tc>
        <w:tc>
          <w:tcPr>
            <w:tcW w:w="810" w:type="dxa"/>
            <w:noWrap/>
            <w:hideMark/>
          </w:tcPr>
          <w:p w14:paraId="1C3B9A6C"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6.40%</w:t>
            </w:r>
          </w:p>
        </w:tc>
        <w:tc>
          <w:tcPr>
            <w:tcW w:w="450" w:type="dxa"/>
            <w:noWrap/>
            <w:hideMark/>
          </w:tcPr>
          <w:p w14:paraId="359FEAF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w:t>
            </w:r>
          </w:p>
        </w:tc>
        <w:tc>
          <w:tcPr>
            <w:tcW w:w="810" w:type="dxa"/>
            <w:noWrap/>
            <w:hideMark/>
          </w:tcPr>
          <w:p w14:paraId="5305E0E1"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4.01</w:t>
            </w:r>
          </w:p>
        </w:tc>
      </w:tr>
      <w:tr w:rsidR="00737CC6" w:rsidRPr="005A276B" w14:paraId="11451F3F"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0D3F8D88"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Disability/ Ability</w:t>
            </w:r>
          </w:p>
        </w:tc>
        <w:tc>
          <w:tcPr>
            <w:tcW w:w="720" w:type="dxa"/>
            <w:noWrap/>
            <w:hideMark/>
          </w:tcPr>
          <w:p w14:paraId="5A2559F2"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65F873F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078525B8"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5.81%</w:t>
            </w:r>
          </w:p>
        </w:tc>
        <w:tc>
          <w:tcPr>
            <w:tcW w:w="453" w:type="dxa"/>
            <w:noWrap/>
            <w:hideMark/>
          </w:tcPr>
          <w:p w14:paraId="1A04C1AA"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10</w:t>
            </w:r>
          </w:p>
        </w:tc>
        <w:tc>
          <w:tcPr>
            <w:tcW w:w="740" w:type="dxa"/>
            <w:noWrap/>
            <w:hideMark/>
          </w:tcPr>
          <w:p w14:paraId="4386449D"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5.81%</w:t>
            </w:r>
          </w:p>
        </w:tc>
        <w:tc>
          <w:tcPr>
            <w:tcW w:w="603" w:type="dxa"/>
            <w:noWrap/>
            <w:hideMark/>
          </w:tcPr>
          <w:p w14:paraId="11031B2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10</w:t>
            </w:r>
          </w:p>
        </w:tc>
        <w:tc>
          <w:tcPr>
            <w:tcW w:w="990" w:type="dxa"/>
            <w:noWrap/>
            <w:hideMark/>
          </w:tcPr>
          <w:p w14:paraId="3F361C2F"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77.33%</w:t>
            </w:r>
          </w:p>
        </w:tc>
        <w:tc>
          <w:tcPr>
            <w:tcW w:w="810" w:type="dxa"/>
            <w:noWrap/>
            <w:hideMark/>
          </w:tcPr>
          <w:p w14:paraId="19E40F9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133</w:t>
            </w:r>
          </w:p>
        </w:tc>
        <w:tc>
          <w:tcPr>
            <w:tcW w:w="810" w:type="dxa"/>
            <w:noWrap/>
            <w:hideMark/>
          </w:tcPr>
          <w:p w14:paraId="5D35F502"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9.88%</w:t>
            </w:r>
          </w:p>
        </w:tc>
        <w:tc>
          <w:tcPr>
            <w:tcW w:w="450" w:type="dxa"/>
            <w:noWrap/>
            <w:hideMark/>
          </w:tcPr>
          <w:p w14:paraId="7A05249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17</w:t>
            </w:r>
          </w:p>
        </w:tc>
        <w:tc>
          <w:tcPr>
            <w:tcW w:w="810" w:type="dxa"/>
            <w:noWrap/>
            <w:hideMark/>
          </w:tcPr>
          <w:p w14:paraId="3258BC86"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3.89</w:t>
            </w:r>
          </w:p>
        </w:tc>
      </w:tr>
      <w:tr w:rsidR="00737CC6" w:rsidRPr="005A276B" w14:paraId="3054DCE3" w14:textId="77777777" w:rsidTr="00737CC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3CC8111"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Homelessness</w:t>
            </w:r>
          </w:p>
        </w:tc>
        <w:tc>
          <w:tcPr>
            <w:tcW w:w="720" w:type="dxa"/>
            <w:noWrap/>
            <w:hideMark/>
          </w:tcPr>
          <w:p w14:paraId="77802018"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095C3E65"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32D25DF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453" w:type="dxa"/>
            <w:noWrap/>
            <w:hideMark/>
          </w:tcPr>
          <w:p w14:paraId="4B6BAC30"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40" w:type="dxa"/>
            <w:noWrap/>
            <w:hideMark/>
          </w:tcPr>
          <w:p w14:paraId="7CB9970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1.74%</w:t>
            </w:r>
          </w:p>
        </w:tc>
        <w:tc>
          <w:tcPr>
            <w:tcW w:w="603" w:type="dxa"/>
            <w:noWrap/>
            <w:hideMark/>
          </w:tcPr>
          <w:p w14:paraId="76E3254E"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w:t>
            </w:r>
          </w:p>
        </w:tc>
        <w:tc>
          <w:tcPr>
            <w:tcW w:w="990" w:type="dxa"/>
            <w:noWrap/>
            <w:hideMark/>
          </w:tcPr>
          <w:p w14:paraId="031B0BA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76.74%</w:t>
            </w:r>
          </w:p>
        </w:tc>
        <w:tc>
          <w:tcPr>
            <w:tcW w:w="810" w:type="dxa"/>
            <w:noWrap/>
            <w:hideMark/>
          </w:tcPr>
          <w:p w14:paraId="3F9B22A5"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132</w:t>
            </w:r>
          </w:p>
        </w:tc>
        <w:tc>
          <w:tcPr>
            <w:tcW w:w="810" w:type="dxa"/>
            <w:noWrap/>
            <w:hideMark/>
          </w:tcPr>
          <w:p w14:paraId="3D8CDC0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19.19%</w:t>
            </w:r>
          </w:p>
        </w:tc>
        <w:tc>
          <w:tcPr>
            <w:tcW w:w="450" w:type="dxa"/>
            <w:noWrap/>
            <w:hideMark/>
          </w:tcPr>
          <w:p w14:paraId="5FE1B8FB"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33</w:t>
            </w:r>
          </w:p>
        </w:tc>
        <w:tc>
          <w:tcPr>
            <w:tcW w:w="810" w:type="dxa"/>
            <w:noWrap/>
            <w:hideMark/>
          </w:tcPr>
          <w:p w14:paraId="7182571D"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4.12</w:t>
            </w:r>
          </w:p>
        </w:tc>
      </w:tr>
      <w:tr w:rsidR="00737CC6" w:rsidRPr="005A276B" w14:paraId="32A3B3D6"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2AAB2ED"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Foster youth status</w:t>
            </w:r>
          </w:p>
        </w:tc>
        <w:tc>
          <w:tcPr>
            <w:tcW w:w="720" w:type="dxa"/>
            <w:noWrap/>
            <w:hideMark/>
          </w:tcPr>
          <w:p w14:paraId="299F0C5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55A9EC3A"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72D85FD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0.58%</w:t>
            </w:r>
          </w:p>
        </w:tc>
        <w:tc>
          <w:tcPr>
            <w:tcW w:w="453" w:type="dxa"/>
            <w:noWrap/>
            <w:hideMark/>
          </w:tcPr>
          <w:p w14:paraId="71E25F40"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w:t>
            </w:r>
          </w:p>
        </w:tc>
        <w:tc>
          <w:tcPr>
            <w:tcW w:w="740" w:type="dxa"/>
            <w:noWrap/>
            <w:hideMark/>
          </w:tcPr>
          <w:p w14:paraId="146CFC7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0.58%</w:t>
            </w:r>
          </w:p>
        </w:tc>
        <w:tc>
          <w:tcPr>
            <w:tcW w:w="603" w:type="dxa"/>
            <w:noWrap/>
            <w:hideMark/>
          </w:tcPr>
          <w:p w14:paraId="341ED99E"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w:t>
            </w:r>
          </w:p>
        </w:tc>
        <w:tc>
          <w:tcPr>
            <w:tcW w:w="990" w:type="dxa"/>
            <w:noWrap/>
            <w:hideMark/>
          </w:tcPr>
          <w:p w14:paraId="1E8F618F"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75.00%</w:t>
            </w:r>
          </w:p>
        </w:tc>
        <w:tc>
          <w:tcPr>
            <w:tcW w:w="810" w:type="dxa"/>
            <w:noWrap/>
            <w:hideMark/>
          </w:tcPr>
          <w:p w14:paraId="7D9E78A5"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129</w:t>
            </w:r>
          </w:p>
        </w:tc>
        <w:tc>
          <w:tcPr>
            <w:tcW w:w="810" w:type="dxa"/>
            <w:noWrap/>
            <w:hideMark/>
          </w:tcPr>
          <w:p w14:paraId="4387600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22.67%</w:t>
            </w:r>
          </w:p>
        </w:tc>
        <w:tc>
          <w:tcPr>
            <w:tcW w:w="450" w:type="dxa"/>
            <w:noWrap/>
            <w:hideMark/>
          </w:tcPr>
          <w:p w14:paraId="3B7AEF30"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39</w:t>
            </w:r>
          </w:p>
        </w:tc>
        <w:tc>
          <w:tcPr>
            <w:tcW w:w="810" w:type="dxa"/>
            <w:noWrap/>
            <w:hideMark/>
          </w:tcPr>
          <w:p w14:paraId="7636E2B2"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4.17</w:t>
            </w:r>
          </w:p>
        </w:tc>
      </w:tr>
      <w:tr w:rsidR="00737CC6" w:rsidRPr="005A276B" w14:paraId="449383DE" w14:textId="77777777" w:rsidTr="007B56F8">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shd w:val="clear" w:color="auto" w:fill="FFFF00"/>
            <w:noWrap/>
            <w:hideMark/>
          </w:tcPr>
          <w:p w14:paraId="4D36E53E"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Age</w:t>
            </w:r>
          </w:p>
        </w:tc>
        <w:tc>
          <w:tcPr>
            <w:tcW w:w="720" w:type="dxa"/>
            <w:shd w:val="clear" w:color="auto" w:fill="FFFF00"/>
            <w:noWrap/>
            <w:hideMark/>
          </w:tcPr>
          <w:p w14:paraId="4E0566D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2.91%</w:t>
            </w:r>
          </w:p>
        </w:tc>
        <w:tc>
          <w:tcPr>
            <w:tcW w:w="360" w:type="dxa"/>
            <w:shd w:val="clear" w:color="auto" w:fill="FFFF00"/>
            <w:noWrap/>
            <w:hideMark/>
          </w:tcPr>
          <w:p w14:paraId="40466453"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w:t>
            </w:r>
          </w:p>
        </w:tc>
        <w:tc>
          <w:tcPr>
            <w:tcW w:w="724" w:type="dxa"/>
            <w:shd w:val="clear" w:color="auto" w:fill="FFFF00"/>
            <w:noWrap/>
            <w:hideMark/>
          </w:tcPr>
          <w:p w14:paraId="67839C6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6.98%</w:t>
            </w:r>
          </w:p>
        </w:tc>
        <w:tc>
          <w:tcPr>
            <w:tcW w:w="453" w:type="dxa"/>
            <w:shd w:val="clear" w:color="auto" w:fill="FFFF00"/>
            <w:noWrap/>
            <w:hideMark/>
          </w:tcPr>
          <w:p w14:paraId="3F148DA9"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w:t>
            </w:r>
          </w:p>
        </w:tc>
        <w:tc>
          <w:tcPr>
            <w:tcW w:w="740" w:type="dxa"/>
            <w:shd w:val="clear" w:color="auto" w:fill="FFFF00"/>
            <w:noWrap/>
            <w:hideMark/>
          </w:tcPr>
          <w:p w14:paraId="128B6F9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11.05%</w:t>
            </w:r>
          </w:p>
        </w:tc>
        <w:tc>
          <w:tcPr>
            <w:tcW w:w="603" w:type="dxa"/>
            <w:shd w:val="clear" w:color="auto" w:fill="FFFF00"/>
            <w:noWrap/>
            <w:hideMark/>
          </w:tcPr>
          <w:p w14:paraId="0A452D4E"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19</w:t>
            </w:r>
          </w:p>
        </w:tc>
        <w:tc>
          <w:tcPr>
            <w:tcW w:w="990" w:type="dxa"/>
            <w:shd w:val="clear" w:color="auto" w:fill="FFFF00"/>
            <w:noWrap/>
            <w:hideMark/>
          </w:tcPr>
          <w:p w14:paraId="1AE7D25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74.42%</w:t>
            </w:r>
          </w:p>
        </w:tc>
        <w:tc>
          <w:tcPr>
            <w:tcW w:w="810" w:type="dxa"/>
            <w:shd w:val="clear" w:color="auto" w:fill="FFFF00"/>
            <w:noWrap/>
            <w:hideMark/>
          </w:tcPr>
          <w:p w14:paraId="4A7C441E"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128</w:t>
            </w:r>
          </w:p>
        </w:tc>
        <w:tc>
          <w:tcPr>
            <w:tcW w:w="810" w:type="dxa"/>
            <w:shd w:val="clear" w:color="auto" w:fill="FFFF00"/>
            <w:noWrap/>
            <w:hideMark/>
          </w:tcPr>
          <w:p w14:paraId="1C4E12CF"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4.65%</w:t>
            </w:r>
          </w:p>
        </w:tc>
        <w:tc>
          <w:tcPr>
            <w:tcW w:w="450" w:type="dxa"/>
            <w:shd w:val="clear" w:color="auto" w:fill="FFFF00"/>
            <w:noWrap/>
            <w:hideMark/>
          </w:tcPr>
          <w:p w14:paraId="7A3455D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8</w:t>
            </w:r>
          </w:p>
        </w:tc>
        <w:tc>
          <w:tcPr>
            <w:tcW w:w="810" w:type="dxa"/>
            <w:shd w:val="clear" w:color="auto" w:fill="FFFF00"/>
            <w:noWrap/>
            <w:hideMark/>
          </w:tcPr>
          <w:p w14:paraId="44CE976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3.71</w:t>
            </w:r>
          </w:p>
        </w:tc>
      </w:tr>
      <w:tr w:rsidR="00737CC6" w:rsidRPr="005A276B" w14:paraId="62B68A2A"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A36A4A0"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Religious preference</w:t>
            </w:r>
          </w:p>
        </w:tc>
        <w:tc>
          <w:tcPr>
            <w:tcW w:w="720" w:type="dxa"/>
            <w:noWrap/>
            <w:hideMark/>
          </w:tcPr>
          <w:p w14:paraId="4D568B2E"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0.58%</w:t>
            </w:r>
          </w:p>
        </w:tc>
        <w:tc>
          <w:tcPr>
            <w:tcW w:w="360" w:type="dxa"/>
            <w:noWrap/>
            <w:hideMark/>
          </w:tcPr>
          <w:p w14:paraId="0C26439F"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w:t>
            </w:r>
          </w:p>
        </w:tc>
        <w:tc>
          <w:tcPr>
            <w:tcW w:w="724" w:type="dxa"/>
            <w:noWrap/>
            <w:hideMark/>
          </w:tcPr>
          <w:p w14:paraId="32FCF16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6.40%</w:t>
            </w:r>
          </w:p>
        </w:tc>
        <w:tc>
          <w:tcPr>
            <w:tcW w:w="453" w:type="dxa"/>
            <w:noWrap/>
            <w:hideMark/>
          </w:tcPr>
          <w:p w14:paraId="2CC67ABA"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w:t>
            </w:r>
          </w:p>
        </w:tc>
        <w:tc>
          <w:tcPr>
            <w:tcW w:w="740" w:type="dxa"/>
            <w:noWrap/>
            <w:hideMark/>
          </w:tcPr>
          <w:p w14:paraId="555EF7C7"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4.07%</w:t>
            </w:r>
          </w:p>
        </w:tc>
        <w:tc>
          <w:tcPr>
            <w:tcW w:w="603" w:type="dxa"/>
            <w:noWrap/>
            <w:hideMark/>
          </w:tcPr>
          <w:p w14:paraId="37546EB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w:t>
            </w:r>
          </w:p>
        </w:tc>
        <w:tc>
          <w:tcPr>
            <w:tcW w:w="990" w:type="dxa"/>
            <w:noWrap/>
            <w:hideMark/>
          </w:tcPr>
          <w:p w14:paraId="3D27A7F6"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77.33%</w:t>
            </w:r>
          </w:p>
        </w:tc>
        <w:tc>
          <w:tcPr>
            <w:tcW w:w="810" w:type="dxa"/>
            <w:noWrap/>
            <w:hideMark/>
          </w:tcPr>
          <w:p w14:paraId="35636787"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133</w:t>
            </w:r>
          </w:p>
        </w:tc>
        <w:tc>
          <w:tcPr>
            <w:tcW w:w="810" w:type="dxa"/>
            <w:noWrap/>
            <w:hideMark/>
          </w:tcPr>
          <w:p w14:paraId="418773BE"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11.63%</w:t>
            </w:r>
          </w:p>
        </w:tc>
        <w:tc>
          <w:tcPr>
            <w:tcW w:w="450" w:type="dxa"/>
            <w:noWrap/>
            <w:hideMark/>
          </w:tcPr>
          <w:p w14:paraId="047027BA"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20</w:t>
            </w:r>
          </w:p>
        </w:tc>
        <w:tc>
          <w:tcPr>
            <w:tcW w:w="810" w:type="dxa"/>
            <w:noWrap/>
            <w:hideMark/>
          </w:tcPr>
          <w:p w14:paraId="5DB0CD08"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3.93</w:t>
            </w:r>
          </w:p>
        </w:tc>
      </w:tr>
      <w:tr w:rsidR="00737CC6" w:rsidRPr="005A276B" w14:paraId="76E1BF2F" w14:textId="77777777" w:rsidTr="00737CC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0FDF5A6E"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Veteran status</w:t>
            </w:r>
          </w:p>
        </w:tc>
        <w:tc>
          <w:tcPr>
            <w:tcW w:w="720" w:type="dxa"/>
            <w:noWrap/>
            <w:hideMark/>
          </w:tcPr>
          <w:p w14:paraId="069CFA64"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4F3E8C4B"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2D98FB6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0.00%</w:t>
            </w:r>
          </w:p>
        </w:tc>
        <w:tc>
          <w:tcPr>
            <w:tcW w:w="453" w:type="dxa"/>
            <w:noWrap/>
            <w:hideMark/>
          </w:tcPr>
          <w:p w14:paraId="60F1764F"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w:t>
            </w:r>
          </w:p>
        </w:tc>
        <w:tc>
          <w:tcPr>
            <w:tcW w:w="740" w:type="dxa"/>
            <w:noWrap/>
            <w:hideMark/>
          </w:tcPr>
          <w:p w14:paraId="2A549103"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0.58%</w:t>
            </w:r>
          </w:p>
        </w:tc>
        <w:tc>
          <w:tcPr>
            <w:tcW w:w="603" w:type="dxa"/>
            <w:noWrap/>
            <w:hideMark/>
          </w:tcPr>
          <w:p w14:paraId="094BF18A"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w:t>
            </w:r>
          </w:p>
        </w:tc>
        <w:tc>
          <w:tcPr>
            <w:tcW w:w="990" w:type="dxa"/>
            <w:noWrap/>
            <w:hideMark/>
          </w:tcPr>
          <w:p w14:paraId="417DFF9E"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74.42%</w:t>
            </w:r>
          </w:p>
        </w:tc>
        <w:tc>
          <w:tcPr>
            <w:tcW w:w="810" w:type="dxa"/>
            <w:noWrap/>
            <w:hideMark/>
          </w:tcPr>
          <w:p w14:paraId="19C42AFD"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128</w:t>
            </w:r>
          </w:p>
        </w:tc>
        <w:tc>
          <w:tcPr>
            <w:tcW w:w="810" w:type="dxa"/>
            <w:noWrap/>
            <w:hideMark/>
          </w:tcPr>
          <w:p w14:paraId="15B1F68B"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23.84%</w:t>
            </w:r>
          </w:p>
        </w:tc>
        <w:tc>
          <w:tcPr>
            <w:tcW w:w="450" w:type="dxa"/>
            <w:noWrap/>
            <w:hideMark/>
          </w:tcPr>
          <w:p w14:paraId="674BE2AC"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41</w:t>
            </w:r>
          </w:p>
        </w:tc>
        <w:tc>
          <w:tcPr>
            <w:tcW w:w="810" w:type="dxa"/>
            <w:noWrap/>
            <w:hideMark/>
          </w:tcPr>
          <w:p w14:paraId="6543D8D1"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4.2</w:t>
            </w:r>
          </w:p>
        </w:tc>
      </w:tr>
      <w:tr w:rsidR="00737CC6" w:rsidRPr="005A276B" w14:paraId="6D153B6D" w14:textId="77777777" w:rsidTr="007B56F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shd w:val="clear" w:color="auto" w:fill="FFFF00"/>
            <w:noWrap/>
            <w:hideMark/>
          </w:tcPr>
          <w:p w14:paraId="4D70788B"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Appearance</w:t>
            </w:r>
          </w:p>
        </w:tc>
        <w:tc>
          <w:tcPr>
            <w:tcW w:w="720" w:type="dxa"/>
            <w:shd w:val="clear" w:color="auto" w:fill="FFFF00"/>
            <w:noWrap/>
            <w:hideMark/>
          </w:tcPr>
          <w:p w14:paraId="6ECD39BF"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2.91%</w:t>
            </w:r>
          </w:p>
        </w:tc>
        <w:tc>
          <w:tcPr>
            <w:tcW w:w="360" w:type="dxa"/>
            <w:shd w:val="clear" w:color="auto" w:fill="FFFF00"/>
            <w:noWrap/>
            <w:hideMark/>
          </w:tcPr>
          <w:p w14:paraId="522D38A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w:t>
            </w:r>
          </w:p>
        </w:tc>
        <w:tc>
          <w:tcPr>
            <w:tcW w:w="724" w:type="dxa"/>
            <w:shd w:val="clear" w:color="auto" w:fill="FFFF00"/>
            <w:noWrap/>
            <w:hideMark/>
          </w:tcPr>
          <w:p w14:paraId="2BE2C6EB"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6.40%</w:t>
            </w:r>
          </w:p>
        </w:tc>
        <w:tc>
          <w:tcPr>
            <w:tcW w:w="453" w:type="dxa"/>
            <w:shd w:val="clear" w:color="auto" w:fill="FFFF00"/>
            <w:noWrap/>
            <w:hideMark/>
          </w:tcPr>
          <w:p w14:paraId="35F5E8F5"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w:t>
            </w:r>
          </w:p>
        </w:tc>
        <w:tc>
          <w:tcPr>
            <w:tcW w:w="740" w:type="dxa"/>
            <w:shd w:val="clear" w:color="auto" w:fill="FFFF00"/>
            <w:noWrap/>
            <w:hideMark/>
          </w:tcPr>
          <w:p w14:paraId="35F6D2B3"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14.53%</w:t>
            </w:r>
          </w:p>
        </w:tc>
        <w:tc>
          <w:tcPr>
            <w:tcW w:w="603" w:type="dxa"/>
            <w:shd w:val="clear" w:color="auto" w:fill="FFFF00"/>
            <w:noWrap/>
            <w:hideMark/>
          </w:tcPr>
          <w:p w14:paraId="58FDF2BE"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25</w:t>
            </w:r>
          </w:p>
        </w:tc>
        <w:tc>
          <w:tcPr>
            <w:tcW w:w="990" w:type="dxa"/>
            <w:shd w:val="clear" w:color="auto" w:fill="FFFF00"/>
            <w:noWrap/>
            <w:hideMark/>
          </w:tcPr>
          <w:p w14:paraId="21565B6F"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68.60%</w:t>
            </w:r>
          </w:p>
        </w:tc>
        <w:tc>
          <w:tcPr>
            <w:tcW w:w="810" w:type="dxa"/>
            <w:shd w:val="clear" w:color="auto" w:fill="FFFF00"/>
            <w:noWrap/>
            <w:hideMark/>
          </w:tcPr>
          <w:p w14:paraId="08FE8732"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118</w:t>
            </w:r>
          </w:p>
        </w:tc>
        <w:tc>
          <w:tcPr>
            <w:tcW w:w="810" w:type="dxa"/>
            <w:shd w:val="clear" w:color="auto" w:fill="FFFF00"/>
            <w:noWrap/>
            <w:hideMark/>
          </w:tcPr>
          <w:p w14:paraId="279542C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7.56%</w:t>
            </w:r>
          </w:p>
        </w:tc>
        <w:tc>
          <w:tcPr>
            <w:tcW w:w="450" w:type="dxa"/>
            <w:shd w:val="clear" w:color="auto" w:fill="FFFF00"/>
            <w:noWrap/>
            <w:hideMark/>
          </w:tcPr>
          <w:p w14:paraId="242FE6A6"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w:t>
            </w:r>
          </w:p>
        </w:tc>
        <w:tc>
          <w:tcPr>
            <w:tcW w:w="810" w:type="dxa"/>
            <w:shd w:val="clear" w:color="auto" w:fill="FFFF00"/>
            <w:noWrap/>
            <w:hideMark/>
          </w:tcPr>
          <w:p w14:paraId="5CB028A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3.72</w:t>
            </w:r>
          </w:p>
        </w:tc>
      </w:tr>
      <w:tr w:rsidR="00737CC6" w:rsidRPr="005A276B" w14:paraId="2E1876C8" w14:textId="77777777" w:rsidTr="00737CC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295C8D8"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Country of origin</w:t>
            </w:r>
          </w:p>
        </w:tc>
        <w:tc>
          <w:tcPr>
            <w:tcW w:w="720" w:type="dxa"/>
            <w:noWrap/>
            <w:hideMark/>
          </w:tcPr>
          <w:p w14:paraId="2746F73D"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6887A0CC"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3630907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0.58%</w:t>
            </w:r>
          </w:p>
        </w:tc>
        <w:tc>
          <w:tcPr>
            <w:tcW w:w="453" w:type="dxa"/>
            <w:noWrap/>
            <w:hideMark/>
          </w:tcPr>
          <w:p w14:paraId="0022333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w:t>
            </w:r>
          </w:p>
        </w:tc>
        <w:tc>
          <w:tcPr>
            <w:tcW w:w="740" w:type="dxa"/>
            <w:noWrap/>
            <w:hideMark/>
          </w:tcPr>
          <w:p w14:paraId="3B12A71B"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4.65%</w:t>
            </w:r>
          </w:p>
        </w:tc>
        <w:tc>
          <w:tcPr>
            <w:tcW w:w="603" w:type="dxa"/>
            <w:noWrap/>
            <w:hideMark/>
          </w:tcPr>
          <w:p w14:paraId="55A19B83"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8</w:t>
            </w:r>
          </w:p>
        </w:tc>
        <w:tc>
          <w:tcPr>
            <w:tcW w:w="990" w:type="dxa"/>
            <w:noWrap/>
            <w:hideMark/>
          </w:tcPr>
          <w:p w14:paraId="33D7DD9D"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80.81%</w:t>
            </w:r>
          </w:p>
        </w:tc>
        <w:tc>
          <w:tcPr>
            <w:tcW w:w="810" w:type="dxa"/>
            <w:noWrap/>
            <w:hideMark/>
          </w:tcPr>
          <w:p w14:paraId="7B5D8E8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139</w:t>
            </w:r>
          </w:p>
        </w:tc>
        <w:tc>
          <w:tcPr>
            <w:tcW w:w="810" w:type="dxa"/>
            <w:noWrap/>
            <w:hideMark/>
          </w:tcPr>
          <w:p w14:paraId="4F319740"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12.79%</w:t>
            </w:r>
          </w:p>
        </w:tc>
        <w:tc>
          <w:tcPr>
            <w:tcW w:w="450" w:type="dxa"/>
            <w:noWrap/>
            <w:hideMark/>
          </w:tcPr>
          <w:p w14:paraId="3C8453BB"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22</w:t>
            </w:r>
          </w:p>
        </w:tc>
        <w:tc>
          <w:tcPr>
            <w:tcW w:w="810" w:type="dxa"/>
            <w:noWrap/>
            <w:hideMark/>
          </w:tcPr>
          <w:p w14:paraId="3B8D12D6"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4.03</w:t>
            </w:r>
          </w:p>
        </w:tc>
      </w:tr>
      <w:tr w:rsidR="00737CC6" w:rsidRPr="005A276B" w14:paraId="61733CAE"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B91A4BA"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Language/ Accent</w:t>
            </w:r>
          </w:p>
        </w:tc>
        <w:tc>
          <w:tcPr>
            <w:tcW w:w="720" w:type="dxa"/>
            <w:noWrap/>
            <w:hideMark/>
          </w:tcPr>
          <w:p w14:paraId="1D697E1D"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7317F2D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78CB961D"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1.74%</w:t>
            </w:r>
          </w:p>
        </w:tc>
        <w:tc>
          <w:tcPr>
            <w:tcW w:w="453" w:type="dxa"/>
            <w:noWrap/>
            <w:hideMark/>
          </w:tcPr>
          <w:p w14:paraId="354AD457"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w:t>
            </w:r>
          </w:p>
        </w:tc>
        <w:tc>
          <w:tcPr>
            <w:tcW w:w="740" w:type="dxa"/>
            <w:noWrap/>
            <w:hideMark/>
          </w:tcPr>
          <w:p w14:paraId="12C0E68C"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2.91%</w:t>
            </w:r>
          </w:p>
        </w:tc>
        <w:tc>
          <w:tcPr>
            <w:tcW w:w="603" w:type="dxa"/>
            <w:noWrap/>
            <w:hideMark/>
          </w:tcPr>
          <w:p w14:paraId="0D5953A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w:t>
            </w:r>
          </w:p>
        </w:tc>
        <w:tc>
          <w:tcPr>
            <w:tcW w:w="990" w:type="dxa"/>
            <w:noWrap/>
            <w:hideMark/>
          </w:tcPr>
          <w:p w14:paraId="36EA78B2"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80.81%</w:t>
            </w:r>
          </w:p>
        </w:tc>
        <w:tc>
          <w:tcPr>
            <w:tcW w:w="810" w:type="dxa"/>
            <w:noWrap/>
            <w:hideMark/>
          </w:tcPr>
          <w:p w14:paraId="5C250E6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139</w:t>
            </w:r>
          </w:p>
        </w:tc>
        <w:tc>
          <w:tcPr>
            <w:tcW w:w="810" w:type="dxa"/>
            <w:noWrap/>
            <w:hideMark/>
          </w:tcPr>
          <w:p w14:paraId="14A60858"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13.37%</w:t>
            </w:r>
          </w:p>
        </w:tc>
        <w:tc>
          <w:tcPr>
            <w:tcW w:w="450" w:type="dxa"/>
            <w:noWrap/>
            <w:hideMark/>
          </w:tcPr>
          <w:p w14:paraId="409ACEAB"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23</w:t>
            </w:r>
          </w:p>
        </w:tc>
        <w:tc>
          <w:tcPr>
            <w:tcW w:w="810" w:type="dxa"/>
            <w:noWrap/>
            <w:hideMark/>
          </w:tcPr>
          <w:p w14:paraId="0DF74087"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4.03</w:t>
            </w:r>
          </w:p>
        </w:tc>
      </w:tr>
      <w:tr w:rsidR="00737CC6" w:rsidRPr="005A276B" w14:paraId="49549C57" w14:textId="77777777" w:rsidTr="00737CC6">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1CEBBD8C"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Financial standing</w:t>
            </w:r>
          </w:p>
        </w:tc>
        <w:tc>
          <w:tcPr>
            <w:tcW w:w="720" w:type="dxa"/>
            <w:noWrap/>
            <w:hideMark/>
          </w:tcPr>
          <w:p w14:paraId="1AD371A3"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3CBB4285"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76F3CD04"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4.07%</w:t>
            </w:r>
          </w:p>
        </w:tc>
        <w:tc>
          <w:tcPr>
            <w:tcW w:w="453" w:type="dxa"/>
            <w:noWrap/>
            <w:hideMark/>
          </w:tcPr>
          <w:p w14:paraId="020D1774"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w:t>
            </w:r>
          </w:p>
        </w:tc>
        <w:tc>
          <w:tcPr>
            <w:tcW w:w="740" w:type="dxa"/>
            <w:noWrap/>
            <w:hideMark/>
          </w:tcPr>
          <w:p w14:paraId="4B498080"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5.81%</w:t>
            </w:r>
          </w:p>
        </w:tc>
        <w:tc>
          <w:tcPr>
            <w:tcW w:w="603" w:type="dxa"/>
            <w:noWrap/>
            <w:hideMark/>
          </w:tcPr>
          <w:p w14:paraId="5DD393A7"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10</w:t>
            </w:r>
          </w:p>
        </w:tc>
        <w:tc>
          <w:tcPr>
            <w:tcW w:w="990" w:type="dxa"/>
            <w:noWrap/>
            <w:hideMark/>
          </w:tcPr>
          <w:p w14:paraId="18D466C1"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79.65%</w:t>
            </w:r>
          </w:p>
        </w:tc>
        <w:tc>
          <w:tcPr>
            <w:tcW w:w="810" w:type="dxa"/>
            <w:noWrap/>
            <w:hideMark/>
          </w:tcPr>
          <w:p w14:paraId="2776C1F9"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137</w:t>
            </w:r>
          </w:p>
        </w:tc>
        <w:tc>
          <w:tcPr>
            <w:tcW w:w="810" w:type="dxa"/>
            <w:noWrap/>
            <w:hideMark/>
          </w:tcPr>
          <w:p w14:paraId="11FC285B"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9.30%</w:t>
            </w:r>
          </w:p>
        </w:tc>
        <w:tc>
          <w:tcPr>
            <w:tcW w:w="450" w:type="dxa"/>
            <w:noWrap/>
            <w:hideMark/>
          </w:tcPr>
          <w:p w14:paraId="11A4D5B2"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16</w:t>
            </w:r>
          </w:p>
        </w:tc>
        <w:tc>
          <w:tcPr>
            <w:tcW w:w="810" w:type="dxa"/>
            <w:noWrap/>
            <w:hideMark/>
          </w:tcPr>
          <w:p w14:paraId="7BA6CEB3" w14:textId="77777777" w:rsidR="005A276B" w:rsidRPr="005A276B" w:rsidRDefault="005A276B" w:rsidP="005A276B">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3.92</w:t>
            </w:r>
          </w:p>
        </w:tc>
      </w:tr>
      <w:tr w:rsidR="00737CC6" w:rsidRPr="005A276B" w14:paraId="0EA7A41E" w14:textId="77777777" w:rsidTr="00737C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DFEA46D" w14:textId="77777777" w:rsidR="005A276B" w:rsidRPr="005A276B" w:rsidRDefault="005A276B" w:rsidP="005A276B">
            <w:pPr>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Immigration status</w:t>
            </w:r>
          </w:p>
        </w:tc>
        <w:tc>
          <w:tcPr>
            <w:tcW w:w="720" w:type="dxa"/>
            <w:noWrap/>
            <w:hideMark/>
          </w:tcPr>
          <w:p w14:paraId="3CF6B5E0"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360" w:type="dxa"/>
            <w:noWrap/>
            <w:hideMark/>
          </w:tcPr>
          <w:p w14:paraId="5FAC28C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724" w:type="dxa"/>
            <w:noWrap/>
            <w:hideMark/>
          </w:tcPr>
          <w:p w14:paraId="6AA4D19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0.58%</w:t>
            </w:r>
          </w:p>
        </w:tc>
        <w:tc>
          <w:tcPr>
            <w:tcW w:w="453" w:type="dxa"/>
            <w:noWrap/>
            <w:hideMark/>
          </w:tcPr>
          <w:p w14:paraId="5009D816"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w:t>
            </w:r>
          </w:p>
        </w:tc>
        <w:tc>
          <w:tcPr>
            <w:tcW w:w="740" w:type="dxa"/>
            <w:noWrap/>
            <w:hideMark/>
          </w:tcPr>
          <w:p w14:paraId="24B3A75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1.16%</w:t>
            </w:r>
          </w:p>
        </w:tc>
        <w:tc>
          <w:tcPr>
            <w:tcW w:w="603" w:type="dxa"/>
            <w:noWrap/>
            <w:hideMark/>
          </w:tcPr>
          <w:p w14:paraId="1B27D5A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2</w:t>
            </w:r>
          </w:p>
        </w:tc>
        <w:tc>
          <w:tcPr>
            <w:tcW w:w="990" w:type="dxa"/>
            <w:noWrap/>
            <w:hideMark/>
          </w:tcPr>
          <w:p w14:paraId="623B423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77.91%</w:t>
            </w:r>
          </w:p>
        </w:tc>
        <w:tc>
          <w:tcPr>
            <w:tcW w:w="810" w:type="dxa"/>
            <w:noWrap/>
            <w:hideMark/>
          </w:tcPr>
          <w:p w14:paraId="1668828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134</w:t>
            </w:r>
          </w:p>
        </w:tc>
        <w:tc>
          <w:tcPr>
            <w:tcW w:w="810" w:type="dxa"/>
            <w:noWrap/>
            <w:hideMark/>
          </w:tcPr>
          <w:p w14:paraId="4263B474"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19.19%</w:t>
            </w:r>
          </w:p>
        </w:tc>
        <w:tc>
          <w:tcPr>
            <w:tcW w:w="450" w:type="dxa"/>
            <w:noWrap/>
            <w:hideMark/>
          </w:tcPr>
          <w:p w14:paraId="060EB051"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33</w:t>
            </w:r>
          </w:p>
        </w:tc>
        <w:tc>
          <w:tcPr>
            <w:tcW w:w="810" w:type="dxa"/>
            <w:noWrap/>
            <w:hideMark/>
          </w:tcPr>
          <w:p w14:paraId="7C8ED5A9" w14:textId="77777777" w:rsidR="005A276B" w:rsidRPr="005A276B" w:rsidRDefault="005A276B" w:rsidP="005A276B">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A276B">
              <w:rPr>
                <w:rFonts w:asciiTheme="minorHAnsi" w:eastAsia="Times New Roman" w:hAnsiTheme="minorHAnsi" w:cs="Arial"/>
                <w:color w:val="333333"/>
                <w:sz w:val="20"/>
                <w:szCs w:val="20"/>
                <w:lang w:bidi="ar-SA"/>
              </w:rPr>
              <w:t>4.13</w:t>
            </w:r>
          </w:p>
        </w:tc>
      </w:tr>
    </w:tbl>
    <w:p w14:paraId="504FBFC8" w14:textId="77777777" w:rsidR="005A276B" w:rsidRDefault="005A276B" w:rsidP="00557CD1">
      <w:pPr>
        <w:spacing w:line="240" w:lineRule="auto"/>
        <w:rPr>
          <w:rFonts w:asciiTheme="minorHAnsi" w:eastAsia="Gungsuh" w:hAnsiTheme="minorHAnsi" w:cs="Miriam"/>
          <w:b/>
          <w:sz w:val="20"/>
          <w:szCs w:val="20"/>
        </w:rPr>
      </w:pPr>
    </w:p>
    <w:p w14:paraId="1E7D2DEE" w14:textId="77777777" w:rsidR="005A276B" w:rsidRDefault="005A276B" w:rsidP="00557CD1">
      <w:pPr>
        <w:spacing w:line="240" w:lineRule="auto"/>
        <w:rPr>
          <w:rFonts w:asciiTheme="minorHAnsi" w:eastAsia="Gungsuh" w:hAnsiTheme="minorHAnsi" w:cs="Miriam"/>
          <w:b/>
          <w:sz w:val="20"/>
          <w:szCs w:val="20"/>
        </w:rPr>
      </w:pPr>
    </w:p>
    <w:p w14:paraId="4357C7DF" w14:textId="77777777" w:rsidR="003B55D8" w:rsidRDefault="00FB2EFF" w:rsidP="003B55D8">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Q21. </w:t>
      </w:r>
      <w:r w:rsidR="003B55D8" w:rsidRPr="003B55D8">
        <w:rPr>
          <w:rFonts w:asciiTheme="minorHAnsi" w:eastAsia="Gungsuh" w:hAnsiTheme="minorHAnsi" w:cs="Miriam"/>
          <w:b/>
          <w:sz w:val="20"/>
          <w:szCs w:val="20"/>
        </w:rPr>
        <w:t>Feeling discriminated against or harassed has...</w:t>
      </w:r>
      <w:r w:rsidR="00BD4911">
        <w:rPr>
          <w:rFonts w:asciiTheme="minorHAnsi" w:eastAsia="Gungsuh" w:hAnsiTheme="minorHAnsi" w:cs="Miriam"/>
          <w:b/>
          <w:sz w:val="20"/>
          <w:szCs w:val="20"/>
        </w:rPr>
        <w:t xml:space="preserve"> </w:t>
      </w:r>
      <w:r w:rsidR="00BD4911">
        <w:rPr>
          <w:rFonts w:asciiTheme="minorHAnsi" w:eastAsia="Gungsuh" w:hAnsiTheme="minorHAnsi" w:cs="Miriam"/>
          <w:b/>
          <w:i/>
          <w:iCs/>
          <w:sz w:val="20"/>
          <w:szCs w:val="20"/>
        </w:rPr>
        <w:t>n</w:t>
      </w:r>
      <w:r w:rsidR="00BD4911" w:rsidRPr="00BD4911">
        <w:rPr>
          <w:rFonts w:asciiTheme="minorHAnsi" w:eastAsia="Gungsuh" w:hAnsiTheme="minorHAnsi" w:cs="Miriam"/>
          <w:b/>
          <w:sz w:val="20"/>
          <w:szCs w:val="20"/>
        </w:rPr>
        <w:t>=172</w:t>
      </w:r>
    </w:p>
    <w:p w14:paraId="199B89A2" w14:textId="77777777" w:rsidR="00BD4911" w:rsidRPr="00BD4911" w:rsidRDefault="00BD4911" w:rsidP="003B55D8">
      <w:pPr>
        <w:spacing w:line="240" w:lineRule="auto"/>
        <w:rPr>
          <w:rFonts w:asciiTheme="minorHAnsi" w:eastAsia="Gungsuh" w:hAnsiTheme="minorHAnsi" w:cs="Miriam"/>
          <w:b/>
          <w:i/>
          <w:iCs/>
          <w:sz w:val="20"/>
          <w:szCs w:val="20"/>
        </w:rPr>
      </w:pPr>
    </w:p>
    <w:tbl>
      <w:tblPr>
        <w:tblStyle w:val="LightGrid1"/>
        <w:tblW w:w="5001" w:type="pct"/>
        <w:tblLayout w:type="fixed"/>
        <w:tblLook w:val="04A0" w:firstRow="1" w:lastRow="0" w:firstColumn="1" w:lastColumn="0" w:noHBand="0" w:noVBand="1"/>
      </w:tblPr>
      <w:tblGrid>
        <w:gridCol w:w="1340"/>
        <w:gridCol w:w="811"/>
        <w:gridCol w:w="815"/>
        <w:gridCol w:w="1171"/>
        <w:gridCol w:w="1170"/>
        <w:gridCol w:w="988"/>
        <w:gridCol w:w="1078"/>
        <w:gridCol w:w="902"/>
        <w:gridCol w:w="1067"/>
      </w:tblGrid>
      <w:tr w:rsidR="004C6591" w:rsidRPr="00854563" w14:paraId="26E6CE98" w14:textId="77777777" w:rsidTr="0085456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7" w:type="pct"/>
            <w:noWrap/>
            <w:hideMark/>
          </w:tcPr>
          <w:p w14:paraId="7EFBDA99" w14:textId="77777777" w:rsidR="00BD4911" w:rsidRPr="00BD4911" w:rsidRDefault="00BD4911" w:rsidP="00BD4911">
            <w:pPr>
              <w:jc w:val="center"/>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 </w:t>
            </w:r>
          </w:p>
        </w:tc>
        <w:tc>
          <w:tcPr>
            <w:tcW w:w="434" w:type="pct"/>
            <w:noWrap/>
            <w:hideMark/>
          </w:tcPr>
          <w:p w14:paraId="1EFE1C1D"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Strongly Agree</w:t>
            </w:r>
          </w:p>
        </w:tc>
        <w:tc>
          <w:tcPr>
            <w:tcW w:w="436" w:type="pct"/>
            <w:noWrap/>
            <w:hideMark/>
          </w:tcPr>
          <w:p w14:paraId="15895A2E"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Agree</w:t>
            </w:r>
          </w:p>
        </w:tc>
        <w:tc>
          <w:tcPr>
            <w:tcW w:w="627" w:type="pct"/>
            <w:noWrap/>
            <w:hideMark/>
          </w:tcPr>
          <w:p w14:paraId="515561CA"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Somewhat Agree</w:t>
            </w:r>
          </w:p>
        </w:tc>
        <w:tc>
          <w:tcPr>
            <w:tcW w:w="626" w:type="pct"/>
            <w:noWrap/>
            <w:hideMark/>
          </w:tcPr>
          <w:p w14:paraId="53955C5F"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Somewhat Disagree</w:t>
            </w:r>
          </w:p>
        </w:tc>
        <w:tc>
          <w:tcPr>
            <w:tcW w:w="529" w:type="pct"/>
            <w:noWrap/>
            <w:hideMark/>
          </w:tcPr>
          <w:p w14:paraId="2405881F"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Disagree</w:t>
            </w:r>
          </w:p>
        </w:tc>
        <w:tc>
          <w:tcPr>
            <w:tcW w:w="577" w:type="pct"/>
            <w:noWrap/>
            <w:hideMark/>
          </w:tcPr>
          <w:p w14:paraId="0343DE6A"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Strongly Disagree</w:t>
            </w:r>
          </w:p>
        </w:tc>
        <w:tc>
          <w:tcPr>
            <w:tcW w:w="483" w:type="pct"/>
            <w:noWrap/>
            <w:hideMark/>
          </w:tcPr>
          <w:p w14:paraId="5DB8311E"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N/A</w:t>
            </w:r>
          </w:p>
        </w:tc>
        <w:tc>
          <w:tcPr>
            <w:tcW w:w="572" w:type="pct"/>
            <w:noWrap/>
            <w:hideMark/>
          </w:tcPr>
          <w:p w14:paraId="7E4136F8" w14:textId="77777777" w:rsidR="00BD4911" w:rsidRPr="00BD4911" w:rsidRDefault="00BD4911" w:rsidP="004C6591">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Weighted Average</w:t>
            </w:r>
          </w:p>
        </w:tc>
      </w:tr>
      <w:tr w:rsidR="004C6591" w:rsidRPr="00854563" w14:paraId="395FF0D9" w14:textId="77777777" w:rsidTr="008545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7" w:type="pct"/>
            <w:noWrap/>
            <w:hideMark/>
          </w:tcPr>
          <w:p w14:paraId="7F90527D" w14:textId="77777777" w:rsidR="00BD4911" w:rsidRPr="00BD4911" w:rsidRDefault="00BD4911" w:rsidP="00BD4911">
            <w:pPr>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caused me to perform poorly in school or work</w:t>
            </w:r>
          </w:p>
        </w:tc>
        <w:tc>
          <w:tcPr>
            <w:tcW w:w="434" w:type="pct"/>
            <w:noWrap/>
            <w:hideMark/>
          </w:tcPr>
          <w:p w14:paraId="5EB98B3B"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1.16%</w:t>
            </w:r>
          </w:p>
        </w:tc>
        <w:tc>
          <w:tcPr>
            <w:tcW w:w="436" w:type="pct"/>
            <w:noWrap/>
            <w:hideMark/>
          </w:tcPr>
          <w:p w14:paraId="0F1F4029"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3.49%</w:t>
            </w:r>
          </w:p>
        </w:tc>
        <w:tc>
          <w:tcPr>
            <w:tcW w:w="627" w:type="pct"/>
            <w:noWrap/>
            <w:hideMark/>
          </w:tcPr>
          <w:p w14:paraId="3CED23AF"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4.65%</w:t>
            </w:r>
          </w:p>
        </w:tc>
        <w:tc>
          <w:tcPr>
            <w:tcW w:w="626" w:type="pct"/>
            <w:noWrap/>
            <w:hideMark/>
          </w:tcPr>
          <w:p w14:paraId="707ED2A7"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0.58%</w:t>
            </w:r>
          </w:p>
        </w:tc>
        <w:tc>
          <w:tcPr>
            <w:tcW w:w="529" w:type="pct"/>
            <w:noWrap/>
            <w:hideMark/>
          </w:tcPr>
          <w:p w14:paraId="4C6447F4"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18.02%</w:t>
            </w:r>
          </w:p>
        </w:tc>
        <w:tc>
          <w:tcPr>
            <w:tcW w:w="577" w:type="pct"/>
            <w:noWrap/>
            <w:hideMark/>
          </w:tcPr>
          <w:p w14:paraId="3E293C13"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19.19%</w:t>
            </w:r>
          </w:p>
        </w:tc>
        <w:tc>
          <w:tcPr>
            <w:tcW w:w="483" w:type="pct"/>
            <w:noWrap/>
            <w:hideMark/>
          </w:tcPr>
          <w:p w14:paraId="4EF275F9"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52.91%</w:t>
            </w:r>
          </w:p>
        </w:tc>
        <w:tc>
          <w:tcPr>
            <w:tcW w:w="572" w:type="pct"/>
            <w:noWrap/>
            <w:hideMark/>
          </w:tcPr>
          <w:p w14:paraId="46A4BFD4"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3.98</w:t>
            </w:r>
          </w:p>
        </w:tc>
      </w:tr>
      <w:tr w:rsidR="004C6591" w:rsidRPr="00854563" w14:paraId="6B470244" w14:textId="77777777" w:rsidTr="00854563">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7" w:type="pct"/>
            <w:noWrap/>
            <w:hideMark/>
          </w:tcPr>
          <w:p w14:paraId="30A77D97" w14:textId="77777777" w:rsidR="00BD4911" w:rsidRPr="00BD4911" w:rsidRDefault="00BD4911" w:rsidP="00BD4911">
            <w:pPr>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negatively affected my grades</w:t>
            </w:r>
          </w:p>
        </w:tc>
        <w:tc>
          <w:tcPr>
            <w:tcW w:w="434" w:type="pct"/>
            <w:noWrap/>
            <w:hideMark/>
          </w:tcPr>
          <w:p w14:paraId="2489CBA5"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1.16%</w:t>
            </w:r>
          </w:p>
        </w:tc>
        <w:tc>
          <w:tcPr>
            <w:tcW w:w="436" w:type="pct"/>
            <w:noWrap/>
            <w:hideMark/>
          </w:tcPr>
          <w:p w14:paraId="55563ED9"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2.33%</w:t>
            </w:r>
          </w:p>
        </w:tc>
        <w:tc>
          <w:tcPr>
            <w:tcW w:w="627" w:type="pct"/>
            <w:noWrap/>
            <w:hideMark/>
          </w:tcPr>
          <w:p w14:paraId="68B5F6BA"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3.49%</w:t>
            </w:r>
          </w:p>
        </w:tc>
        <w:tc>
          <w:tcPr>
            <w:tcW w:w="626" w:type="pct"/>
            <w:noWrap/>
            <w:hideMark/>
          </w:tcPr>
          <w:p w14:paraId="27C72CFE"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1.16%</w:t>
            </w:r>
          </w:p>
        </w:tc>
        <w:tc>
          <w:tcPr>
            <w:tcW w:w="529" w:type="pct"/>
            <w:noWrap/>
            <w:hideMark/>
          </w:tcPr>
          <w:p w14:paraId="1F15C393"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16.28%</w:t>
            </w:r>
          </w:p>
        </w:tc>
        <w:tc>
          <w:tcPr>
            <w:tcW w:w="577" w:type="pct"/>
            <w:noWrap/>
            <w:hideMark/>
          </w:tcPr>
          <w:p w14:paraId="20FC93D4"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18.02%</w:t>
            </w:r>
          </w:p>
        </w:tc>
        <w:tc>
          <w:tcPr>
            <w:tcW w:w="483" w:type="pct"/>
            <w:noWrap/>
            <w:hideMark/>
          </w:tcPr>
          <w:p w14:paraId="14BFF30D"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57.56%</w:t>
            </w:r>
          </w:p>
        </w:tc>
        <w:tc>
          <w:tcPr>
            <w:tcW w:w="572" w:type="pct"/>
            <w:noWrap/>
            <w:hideMark/>
          </w:tcPr>
          <w:p w14:paraId="22DBF4B1"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4.04</w:t>
            </w:r>
          </w:p>
        </w:tc>
      </w:tr>
      <w:tr w:rsidR="004C6591" w:rsidRPr="00854563" w14:paraId="3B6B5E3F" w14:textId="77777777" w:rsidTr="008545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7" w:type="pct"/>
            <w:noWrap/>
            <w:hideMark/>
          </w:tcPr>
          <w:p w14:paraId="1E2ECDFC" w14:textId="77777777" w:rsidR="00BD4911" w:rsidRPr="00BD4911" w:rsidRDefault="00BD4911" w:rsidP="00BD4911">
            <w:pPr>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led me to drop a class</w:t>
            </w:r>
          </w:p>
        </w:tc>
        <w:tc>
          <w:tcPr>
            <w:tcW w:w="434" w:type="pct"/>
            <w:noWrap/>
            <w:hideMark/>
          </w:tcPr>
          <w:p w14:paraId="04A109F4"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1.16%</w:t>
            </w:r>
          </w:p>
        </w:tc>
        <w:tc>
          <w:tcPr>
            <w:tcW w:w="436" w:type="pct"/>
            <w:noWrap/>
            <w:hideMark/>
          </w:tcPr>
          <w:p w14:paraId="31077B1B"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3.49%</w:t>
            </w:r>
          </w:p>
        </w:tc>
        <w:tc>
          <w:tcPr>
            <w:tcW w:w="627" w:type="pct"/>
            <w:noWrap/>
            <w:hideMark/>
          </w:tcPr>
          <w:p w14:paraId="070A8DC2"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0.58%</w:t>
            </w:r>
          </w:p>
        </w:tc>
        <w:tc>
          <w:tcPr>
            <w:tcW w:w="626" w:type="pct"/>
            <w:noWrap/>
            <w:hideMark/>
          </w:tcPr>
          <w:p w14:paraId="3AED01E0"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1.16%</w:t>
            </w:r>
          </w:p>
        </w:tc>
        <w:tc>
          <w:tcPr>
            <w:tcW w:w="529" w:type="pct"/>
            <w:noWrap/>
            <w:hideMark/>
          </w:tcPr>
          <w:p w14:paraId="316DC345"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15.70%</w:t>
            </w:r>
          </w:p>
        </w:tc>
        <w:tc>
          <w:tcPr>
            <w:tcW w:w="577" w:type="pct"/>
            <w:noWrap/>
            <w:hideMark/>
          </w:tcPr>
          <w:p w14:paraId="5AE90030"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20.35%</w:t>
            </w:r>
          </w:p>
        </w:tc>
        <w:tc>
          <w:tcPr>
            <w:tcW w:w="483" w:type="pct"/>
            <w:noWrap/>
            <w:hideMark/>
          </w:tcPr>
          <w:p w14:paraId="37B90E46"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57.56%</w:t>
            </w:r>
          </w:p>
        </w:tc>
        <w:tc>
          <w:tcPr>
            <w:tcW w:w="572" w:type="pct"/>
            <w:noWrap/>
            <w:hideMark/>
          </w:tcPr>
          <w:p w14:paraId="51656F4B"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4.18</w:t>
            </w:r>
          </w:p>
        </w:tc>
      </w:tr>
      <w:tr w:rsidR="004C6591" w:rsidRPr="00854563" w14:paraId="135094D3" w14:textId="77777777" w:rsidTr="00854563">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7" w:type="pct"/>
            <w:noWrap/>
            <w:hideMark/>
          </w:tcPr>
          <w:p w14:paraId="210B741A" w14:textId="77777777" w:rsidR="00BD4911" w:rsidRPr="00BD4911" w:rsidRDefault="00BD4911" w:rsidP="00BD4911">
            <w:pPr>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influenced me to consider leaving FRC</w:t>
            </w:r>
          </w:p>
        </w:tc>
        <w:tc>
          <w:tcPr>
            <w:tcW w:w="434" w:type="pct"/>
            <w:noWrap/>
            <w:hideMark/>
          </w:tcPr>
          <w:p w14:paraId="4F71BB6C"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3.49%</w:t>
            </w:r>
          </w:p>
        </w:tc>
        <w:tc>
          <w:tcPr>
            <w:tcW w:w="436" w:type="pct"/>
            <w:noWrap/>
            <w:hideMark/>
          </w:tcPr>
          <w:p w14:paraId="592FFDFE"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4.07%</w:t>
            </w:r>
          </w:p>
        </w:tc>
        <w:tc>
          <w:tcPr>
            <w:tcW w:w="627" w:type="pct"/>
            <w:noWrap/>
            <w:hideMark/>
          </w:tcPr>
          <w:p w14:paraId="212FD85C"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4.65%</w:t>
            </w:r>
          </w:p>
        </w:tc>
        <w:tc>
          <w:tcPr>
            <w:tcW w:w="626" w:type="pct"/>
            <w:noWrap/>
            <w:hideMark/>
          </w:tcPr>
          <w:p w14:paraId="438C0827"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3.49%</w:t>
            </w:r>
          </w:p>
        </w:tc>
        <w:tc>
          <w:tcPr>
            <w:tcW w:w="529" w:type="pct"/>
            <w:noWrap/>
            <w:hideMark/>
          </w:tcPr>
          <w:p w14:paraId="6E21ABFD"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11.63%</w:t>
            </w:r>
          </w:p>
        </w:tc>
        <w:tc>
          <w:tcPr>
            <w:tcW w:w="577" w:type="pct"/>
            <w:noWrap/>
            <w:hideMark/>
          </w:tcPr>
          <w:p w14:paraId="1CCFF15D"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24.42%</w:t>
            </w:r>
          </w:p>
        </w:tc>
        <w:tc>
          <w:tcPr>
            <w:tcW w:w="483" w:type="pct"/>
            <w:noWrap/>
            <w:hideMark/>
          </w:tcPr>
          <w:p w14:paraId="706B385A"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48.26%</w:t>
            </w:r>
          </w:p>
        </w:tc>
        <w:tc>
          <w:tcPr>
            <w:tcW w:w="572" w:type="pct"/>
            <w:noWrap/>
            <w:hideMark/>
          </w:tcPr>
          <w:p w14:paraId="5C5DBE0B" w14:textId="77777777" w:rsidR="00BD4911" w:rsidRPr="00BD4911" w:rsidRDefault="00BD4911" w:rsidP="004C6591">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3.87</w:t>
            </w:r>
          </w:p>
        </w:tc>
      </w:tr>
      <w:tr w:rsidR="004C6591" w:rsidRPr="00854563" w14:paraId="48E1DAFD" w14:textId="77777777" w:rsidTr="008545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17" w:type="pct"/>
            <w:noWrap/>
            <w:hideMark/>
          </w:tcPr>
          <w:p w14:paraId="156A1A8D" w14:textId="77777777" w:rsidR="00BD4911" w:rsidRPr="00BD4911" w:rsidRDefault="00BD4911" w:rsidP="00BD4911">
            <w:pPr>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led me to seek employment elsewhere</w:t>
            </w:r>
          </w:p>
        </w:tc>
        <w:tc>
          <w:tcPr>
            <w:tcW w:w="434" w:type="pct"/>
            <w:noWrap/>
            <w:hideMark/>
          </w:tcPr>
          <w:p w14:paraId="22895A08"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1.74%</w:t>
            </w:r>
          </w:p>
        </w:tc>
        <w:tc>
          <w:tcPr>
            <w:tcW w:w="436" w:type="pct"/>
            <w:noWrap/>
            <w:hideMark/>
          </w:tcPr>
          <w:p w14:paraId="0A4FB156"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3.49%</w:t>
            </w:r>
          </w:p>
        </w:tc>
        <w:tc>
          <w:tcPr>
            <w:tcW w:w="627" w:type="pct"/>
            <w:noWrap/>
            <w:hideMark/>
          </w:tcPr>
          <w:p w14:paraId="2E52EE36"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4.65%</w:t>
            </w:r>
          </w:p>
        </w:tc>
        <w:tc>
          <w:tcPr>
            <w:tcW w:w="626" w:type="pct"/>
            <w:noWrap/>
            <w:hideMark/>
          </w:tcPr>
          <w:p w14:paraId="3E894969"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0.58%</w:t>
            </w:r>
          </w:p>
        </w:tc>
        <w:tc>
          <w:tcPr>
            <w:tcW w:w="529" w:type="pct"/>
            <w:noWrap/>
            <w:hideMark/>
          </w:tcPr>
          <w:p w14:paraId="33D21909"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11.05%</w:t>
            </w:r>
          </w:p>
        </w:tc>
        <w:tc>
          <w:tcPr>
            <w:tcW w:w="577" w:type="pct"/>
            <w:noWrap/>
            <w:hideMark/>
          </w:tcPr>
          <w:p w14:paraId="1E174A95"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25.00%</w:t>
            </w:r>
          </w:p>
        </w:tc>
        <w:tc>
          <w:tcPr>
            <w:tcW w:w="483" w:type="pct"/>
            <w:noWrap/>
            <w:hideMark/>
          </w:tcPr>
          <w:p w14:paraId="7E950793"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53.49%</w:t>
            </w:r>
          </w:p>
        </w:tc>
        <w:tc>
          <w:tcPr>
            <w:tcW w:w="572" w:type="pct"/>
            <w:noWrap/>
            <w:hideMark/>
          </w:tcPr>
          <w:p w14:paraId="36507D40" w14:textId="77777777" w:rsidR="00BD4911" w:rsidRPr="00BD4911" w:rsidRDefault="00BD4911" w:rsidP="004C659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18"/>
                <w:szCs w:val="18"/>
                <w:lang w:bidi="ar-SA"/>
              </w:rPr>
            </w:pPr>
            <w:r w:rsidRPr="00BD4911">
              <w:rPr>
                <w:rFonts w:asciiTheme="minorHAnsi" w:eastAsia="Times New Roman" w:hAnsiTheme="minorHAnsi" w:cs="Arial"/>
                <w:color w:val="333333"/>
                <w:sz w:val="18"/>
                <w:szCs w:val="18"/>
                <w:lang w:bidi="ar-SA"/>
              </w:rPr>
              <w:t>4.06</w:t>
            </w:r>
          </w:p>
        </w:tc>
      </w:tr>
    </w:tbl>
    <w:p w14:paraId="1B9AF47A" w14:textId="77777777" w:rsidR="003B55D8" w:rsidRDefault="003B55D8" w:rsidP="003B55D8">
      <w:pPr>
        <w:spacing w:line="240" w:lineRule="auto"/>
        <w:rPr>
          <w:rFonts w:asciiTheme="minorHAnsi" w:eastAsia="Gungsuh" w:hAnsiTheme="minorHAnsi" w:cs="Miriam"/>
          <w:b/>
          <w:sz w:val="20"/>
          <w:szCs w:val="20"/>
        </w:rPr>
      </w:pPr>
    </w:p>
    <w:p w14:paraId="22A1BA9F" w14:textId="77777777" w:rsidR="003B55D8" w:rsidRDefault="00854563" w:rsidP="003B55D8">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Comments: </w:t>
      </w:r>
    </w:p>
    <w:p w14:paraId="3181387C" w14:textId="77777777" w:rsidR="00854563" w:rsidRDefault="00854563" w:rsidP="003B55D8">
      <w:pPr>
        <w:spacing w:line="240" w:lineRule="auto"/>
        <w:rPr>
          <w:rFonts w:asciiTheme="minorHAnsi" w:eastAsia="Gungsuh" w:hAnsiTheme="minorHAnsi" w:cs="Miriam"/>
          <w:b/>
          <w:sz w:val="20"/>
          <w:szCs w:val="20"/>
        </w:rPr>
      </w:pPr>
    </w:p>
    <w:p w14:paraId="4560B4E7" w14:textId="77777777" w:rsidR="00854563" w:rsidRPr="00854563" w:rsidRDefault="00854563" w:rsidP="00854563">
      <w:pPr>
        <w:spacing w:line="240" w:lineRule="auto"/>
        <w:ind w:left="720"/>
        <w:rPr>
          <w:rFonts w:asciiTheme="minorHAnsi" w:eastAsia="Gungsuh" w:hAnsiTheme="minorHAnsi" w:cs="Miriam"/>
          <w:bCs/>
          <w:i/>
          <w:iCs/>
          <w:sz w:val="20"/>
          <w:szCs w:val="20"/>
        </w:rPr>
      </w:pPr>
      <w:r w:rsidRPr="00854563">
        <w:rPr>
          <w:rFonts w:asciiTheme="minorHAnsi" w:eastAsia="Gungsuh" w:hAnsiTheme="minorHAnsi" w:cs="Miriam"/>
          <w:bCs/>
          <w:i/>
          <w:iCs/>
          <w:sz w:val="20"/>
          <w:szCs w:val="20"/>
        </w:rPr>
        <w:t xml:space="preserve">It was semester of Fall 2018 and I was told I was to slow in Culinary and wasn't doing anything right regardless if I was having back problems. I still passed the class with a 93% </w:t>
      </w:r>
    </w:p>
    <w:p w14:paraId="2A08E32D" w14:textId="77777777" w:rsidR="00854563" w:rsidRPr="00854563" w:rsidRDefault="00854563" w:rsidP="00854563">
      <w:pPr>
        <w:spacing w:line="240" w:lineRule="auto"/>
        <w:ind w:left="720"/>
        <w:rPr>
          <w:rFonts w:asciiTheme="minorHAnsi" w:eastAsia="Gungsuh" w:hAnsiTheme="minorHAnsi" w:cs="Miriam"/>
          <w:bCs/>
          <w:i/>
          <w:iCs/>
          <w:sz w:val="20"/>
          <w:szCs w:val="20"/>
        </w:rPr>
      </w:pPr>
    </w:p>
    <w:p w14:paraId="32000659" w14:textId="77777777" w:rsidR="00854563" w:rsidRPr="00854563" w:rsidRDefault="00854563" w:rsidP="00854563">
      <w:pPr>
        <w:spacing w:line="240" w:lineRule="auto"/>
        <w:ind w:left="720"/>
        <w:rPr>
          <w:rFonts w:asciiTheme="minorHAnsi" w:eastAsia="Gungsuh" w:hAnsiTheme="minorHAnsi" w:cs="Miriam"/>
          <w:bCs/>
          <w:i/>
          <w:iCs/>
          <w:sz w:val="20"/>
          <w:szCs w:val="20"/>
        </w:rPr>
      </w:pPr>
      <w:r w:rsidRPr="00854563">
        <w:rPr>
          <w:rFonts w:asciiTheme="minorHAnsi" w:eastAsia="Gungsuh" w:hAnsiTheme="minorHAnsi" w:cs="Miriam"/>
          <w:bCs/>
          <w:i/>
          <w:iCs/>
          <w:sz w:val="20"/>
          <w:szCs w:val="20"/>
        </w:rPr>
        <w:lastRenderedPageBreak/>
        <w:t xml:space="preserve">As a white cis-gender heterosexual female I don't feel discriminated against but I also have a lot of privilege so I can't really say how these factors affect others </w:t>
      </w:r>
    </w:p>
    <w:p w14:paraId="4600455F" w14:textId="77777777" w:rsidR="00854563" w:rsidRPr="00854563" w:rsidRDefault="00854563" w:rsidP="00854563">
      <w:pPr>
        <w:spacing w:line="240" w:lineRule="auto"/>
        <w:ind w:left="720"/>
        <w:rPr>
          <w:rFonts w:asciiTheme="minorHAnsi" w:eastAsia="Gungsuh" w:hAnsiTheme="minorHAnsi" w:cs="Miriam"/>
          <w:bCs/>
          <w:i/>
          <w:iCs/>
          <w:sz w:val="20"/>
          <w:szCs w:val="20"/>
        </w:rPr>
      </w:pPr>
    </w:p>
    <w:p w14:paraId="13721A77" w14:textId="77777777" w:rsidR="00854563" w:rsidRDefault="00854563" w:rsidP="00854563">
      <w:pPr>
        <w:spacing w:line="240" w:lineRule="auto"/>
        <w:ind w:left="720"/>
        <w:rPr>
          <w:rFonts w:asciiTheme="minorHAnsi" w:eastAsia="Gungsuh" w:hAnsiTheme="minorHAnsi" w:cs="Miriam"/>
          <w:bCs/>
          <w:i/>
          <w:iCs/>
          <w:sz w:val="20"/>
          <w:szCs w:val="20"/>
        </w:rPr>
      </w:pPr>
      <w:r w:rsidRPr="00854563">
        <w:rPr>
          <w:rFonts w:asciiTheme="minorHAnsi" w:eastAsia="Gungsuh" w:hAnsiTheme="minorHAnsi" w:cs="Miriam"/>
          <w:bCs/>
          <w:i/>
          <w:iCs/>
          <w:sz w:val="20"/>
          <w:szCs w:val="20"/>
        </w:rPr>
        <w:t>I did drop a class once because the Professor kept spouting political opinions instead of teach psychology but, now that professor is gone anyway.</w:t>
      </w:r>
    </w:p>
    <w:p w14:paraId="1B6E0F9D" w14:textId="77777777" w:rsidR="00854563" w:rsidRPr="00854563" w:rsidRDefault="00854563" w:rsidP="00854563">
      <w:pPr>
        <w:spacing w:line="240" w:lineRule="auto"/>
        <w:ind w:left="720"/>
        <w:rPr>
          <w:rFonts w:asciiTheme="minorHAnsi" w:eastAsia="Gungsuh" w:hAnsiTheme="minorHAnsi" w:cs="Miriam"/>
          <w:bCs/>
          <w:i/>
          <w:iCs/>
          <w:sz w:val="20"/>
          <w:szCs w:val="20"/>
        </w:rPr>
      </w:pPr>
    </w:p>
    <w:p w14:paraId="6859BF57" w14:textId="77777777" w:rsidR="00184940" w:rsidRPr="00184940" w:rsidRDefault="00FB2EFF" w:rsidP="00184940">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Q22. </w:t>
      </w:r>
      <w:r w:rsidR="00A519BC" w:rsidRPr="00A519BC">
        <w:rPr>
          <w:rFonts w:asciiTheme="minorHAnsi" w:eastAsia="Gungsuh" w:hAnsiTheme="minorHAnsi" w:cs="Miriam"/>
          <w:b/>
          <w:sz w:val="20"/>
          <w:szCs w:val="20"/>
        </w:rPr>
        <w:t>Please rate the frequency of occurrence in the following questions. You can comment on or elaborate your answers in the text box below</w:t>
      </w:r>
      <w:r w:rsidR="00A519BC">
        <w:rPr>
          <w:rFonts w:asciiTheme="minorHAnsi" w:eastAsia="Gungsuh" w:hAnsiTheme="minorHAnsi" w:cs="Miriam"/>
          <w:b/>
          <w:sz w:val="20"/>
          <w:szCs w:val="20"/>
        </w:rPr>
        <w:t xml:space="preserve">.  </w:t>
      </w:r>
      <w:r w:rsidR="00184940">
        <w:rPr>
          <w:rFonts w:asciiTheme="minorHAnsi" w:eastAsia="Gungsuh" w:hAnsiTheme="minorHAnsi" w:cs="Miriam"/>
          <w:b/>
          <w:i/>
          <w:iCs/>
          <w:sz w:val="20"/>
          <w:szCs w:val="20"/>
        </w:rPr>
        <w:t>n=</w:t>
      </w:r>
      <w:r w:rsidR="00184940">
        <w:rPr>
          <w:rFonts w:asciiTheme="minorHAnsi" w:eastAsia="Gungsuh" w:hAnsiTheme="minorHAnsi" w:cs="Miriam"/>
          <w:b/>
          <w:sz w:val="20"/>
          <w:szCs w:val="20"/>
        </w:rPr>
        <w:t>172</w:t>
      </w:r>
    </w:p>
    <w:p w14:paraId="560E6D7B" w14:textId="77777777" w:rsidR="00A519BC" w:rsidRDefault="00A519BC" w:rsidP="003B55D8">
      <w:pPr>
        <w:spacing w:line="240" w:lineRule="auto"/>
        <w:rPr>
          <w:rFonts w:asciiTheme="minorHAnsi" w:eastAsia="Gungsuh" w:hAnsiTheme="minorHAnsi" w:cs="Miriam"/>
          <w:b/>
          <w:sz w:val="20"/>
          <w:szCs w:val="20"/>
        </w:rPr>
      </w:pPr>
    </w:p>
    <w:p w14:paraId="028AF1B6" w14:textId="77777777" w:rsidR="00A519BC" w:rsidRDefault="00A519BC" w:rsidP="003B55D8">
      <w:pPr>
        <w:spacing w:line="240" w:lineRule="auto"/>
        <w:rPr>
          <w:rFonts w:asciiTheme="minorHAnsi" w:eastAsia="Gungsuh" w:hAnsiTheme="minorHAnsi" w:cs="Miriam"/>
          <w:b/>
          <w:sz w:val="20"/>
          <w:szCs w:val="20"/>
        </w:rPr>
      </w:pPr>
      <w:r w:rsidRPr="00A519BC">
        <w:rPr>
          <w:rFonts w:asciiTheme="minorHAnsi" w:eastAsia="Gungsuh" w:hAnsiTheme="minorHAnsi" w:cs="Miriam"/>
          <w:b/>
          <w:sz w:val="20"/>
          <w:szCs w:val="20"/>
        </w:rPr>
        <w:t>I have felt ISOLATED (alone) at FRC because of my:</w:t>
      </w:r>
    </w:p>
    <w:p w14:paraId="2767876B" w14:textId="77777777" w:rsidR="00A519BC" w:rsidRDefault="00A519BC" w:rsidP="003B55D8">
      <w:pPr>
        <w:spacing w:line="240" w:lineRule="auto"/>
        <w:rPr>
          <w:rFonts w:asciiTheme="minorHAnsi" w:eastAsia="Gungsuh" w:hAnsiTheme="minorHAnsi" w:cs="Miriam"/>
          <w:b/>
          <w:sz w:val="20"/>
          <w:szCs w:val="20"/>
        </w:rPr>
      </w:pPr>
    </w:p>
    <w:tbl>
      <w:tblPr>
        <w:tblStyle w:val="LightGrid1"/>
        <w:tblW w:w="5000" w:type="pct"/>
        <w:tblLook w:val="04A0" w:firstRow="1" w:lastRow="0" w:firstColumn="1" w:lastColumn="0" w:noHBand="0" w:noVBand="1"/>
      </w:tblPr>
      <w:tblGrid>
        <w:gridCol w:w="2805"/>
        <w:gridCol w:w="1305"/>
        <w:gridCol w:w="1308"/>
        <w:gridCol w:w="1308"/>
        <w:gridCol w:w="1308"/>
        <w:gridCol w:w="1306"/>
      </w:tblGrid>
      <w:tr w:rsidR="0056709D" w:rsidRPr="0056709D" w14:paraId="3845CA4F" w14:textId="77777777" w:rsidTr="00567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49C2E578" w14:textId="77777777" w:rsidR="007F29B3" w:rsidRPr="0056709D" w:rsidRDefault="007F29B3" w:rsidP="007F29B3">
            <w:pPr>
              <w:jc w:val="cente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 </w:t>
            </w:r>
          </w:p>
        </w:tc>
        <w:tc>
          <w:tcPr>
            <w:tcW w:w="699" w:type="pct"/>
            <w:noWrap/>
            <w:hideMark/>
          </w:tcPr>
          <w:p w14:paraId="54EA1604" w14:textId="77777777" w:rsidR="007F29B3" w:rsidRPr="0056709D" w:rsidRDefault="007F29B3" w:rsidP="007F29B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Often</w:t>
            </w:r>
          </w:p>
        </w:tc>
        <w:tc>
          <w:tcPr>
            <w:tcW w:w="700" w:type="pct"/>
            <w:noWrap/>
            <w:hideMark/>
          </w:tcPr>
          <w:p w14:paraId="335B8719" w14:textId="77777777" w:rsidR="007F29B3" w:rsidRPr="0056709D" w:rsidRDefault="007F29B3" w:rsidP="007F29B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Sometimes</w:t>
            </w:r>
          </w:p>
        </w:tc>
        <w:tc>
          <w:tcPr>
            <w:tcW w:w="700" w:type="pct"/>
            <w:noWrap/>
            <w:hideMark/>
          </w:tcPr>
          <w:p w14:paraId="595A9648" w14:textId="77777777" w:rsidR="007F29B3" w:rsidRPr="0056709D" w:rsidRDefault="007F29B3" w:rsidP="007F29B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Rarely</w:t>
            </w:r>
          </w:p>
        </w:tc>
        <w:tc>
          <w:tcPr>
            <w:tcW w:w="700" w:type="pct"/>
            <w:noWrap/>
            <w:hideMark/>
          </w:tcPr>
          <w:p w14:paraId="03443DF3" w14:textId="77777777" w:rsidR="007F29B3" w:rsidRPr="0056709D" w:rsidRDefault="007F29B3" w:rsidP="007F29B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Never</w:t>
            </w:r>
          </w:p>
        </w:tc>
        <w:tc>
          <w:tcPr>
            <w:tcW w:w="700" w:type="pct"/>
            <w:noWrap/>
            <w:hideMark/>
          </w:tcPr>
          <w:p w14:paraId="6C093511" w14:textId="77777777" w:rsidR="007F29B3" w:rsidRPr="0056709D" w:rsidRDefault="007F29B3" w:rsidP="007F29B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No Opinion</w:t>
            </w:r>
          </w:p>
        </w:tc>
      </w:tr>
      <w:tr w:rsidR="0056709D" w:rsidRPr="0056709D" w14:paraId="278C46DF" w14:textId="77777777" w:rsidTr="00567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686F104A"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Race or ethnicity</w:t>
            </w:r>
          </w:p>
        </w:tc>
        <w:tc>
          <w:tcPr>
            <w:tcW w:w="699" w:type="pct"/>
            <w:noWrap/>
            <w:hideMark/>
          </w:tcPr>
          <w:p w14:paraId="07D0CDB0"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706F9481"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2.33%</w:t>
            </w:r>
          </w:p>
        </w:tc>
        <w:tc>
          <w:tcPr>
            <w:tcW w:w="700" w:type="pct"/>
            <w:noWrap/>
            <w:hideMark/>
          </w:tcPr>
          <w:p w14:paraId="03A10237"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2.91%</w:t>
            </w:r>
          </w:p>
        </w:tc>
        <w:tc>
          <w:tcPr>
            <w:tcW w:w="700" w:type="pct"/>
            <w:noWrap/>
            <w:hideMark/>
          </w:tcPr>
          <w:p w14:paraId="52DEBA71"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83.14%</w:t>
            </w:r>
          </w:p>
        </w:tc>
        <w:tc>
          <w:tcPr>
            <w:tcW w:w="700" w:type="pct"/>
            <w:noWrap/>
            <w:hideMark/>
          </w:tcPr>
          <w:p w14:paraId="45A35F50"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10.47%</w:t>
            </w:r>
          </w:p>
        </w:tc>
      </w:tr>
      <w:tr w:rsidR="0056709D" w:rsidRPr="0056709D" w14:paraId="612443F6" w14:textId="77777777" w:rsidTr="00740E1B">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shd w:val="clear" w:color="auto" w:fill="FFFF00"/>
            <w:noWrap/>
            <w:hideMark/>
          </w:tcPr>
          <w:p w14:paraId="4B87A570"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Sex</w:t>
            </w:r>
          </w:p>
        </w:tc>
        <w:tc>
          <w:tcPr>
            <w:tcW w:w="699" w:type="pct"/>
            <w:shd w:val="clear" w:color="auto" w:fill="FFFF00"/>
            <w:noWrap/>
            <w:hideMark/>
          </w:tcPr>
          <w:p w14:paraId="2DE29E05"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shd w:val="clear" w:color="auto" w:fill="FFFF00"/>
            <w:noWrap/>
            <w:hideMark/>
          </w:tcPr>
          <w:p w14:paraId="69D4E19B"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4.07%</w:t>
            </w:r>
          </w:p>
        </w:tc>
        <w:tc>
          <w:tcPr>
            <w:tcW w:w="700" w:type="pct"/>
            <w:noWrap/>
            <w:hideMark/>
          </w:tcPr>
          <w:p w14:paraId="26DFF591"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2.33%</w:t>
            </w:r>
          </w:p>
        </w:tc>
        <w:tc>
          <w:tcPr>
            <w:tcW w:w="700" w:type="pct"/>
            <w:noWrap/>
            <w:hideMark/>
          </w:tcPr>
          <w:p w14:paraId="78DC719F"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83.14%</w:t>
            </w:r>
          </w:p>
        </w:tc>
        <w:tc>
          <w:tcPr>
            <w:tcW w:w="700" w:type="pct"/>
            <w:noWrap/>
            <w:hideMark/>
          </w:tcPr>
          <w:p w14:paraId="3BFFD893"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9.88%</w:t>
            </w:r>
          </w:p>
        </w:tc>
      </w:tr>
      <w:tr w:rsidR="0056709D" w:rsidRPr="0056709D" w14:paraId="3F583539" w14:textId="77777777" w:rsidTr="00567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475015EC"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Sexual orientation</w:t>
            </w:r>
          </w:p>
        </w:tc>
        <w:tc>
          <w:tcPr>
            <w:tcW w:w="699" w:type="pct"/>
            <w:noWrap/>
            <w:hideMark/>
          </w:tcPr>
          <w:p w14:paraId="6665EB9A"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6F0C7039"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0.00%</w:t>
            </w:r>
          </w:p>
        </w:tc>
        <w:tc>
          <w:tcPr>
            <w:tcW w:w="700" w:type="pct"/>
            <w:noWrap/>
            <w:hideMark/>
          </w:tcPr>
          <w:p w14:paraId="4B3A2F85"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2.91%</w:t>
            </w:r>
          </w:p>
        </w:tc>
        <w:tc>
          <w:tcPr>
            <w:tcW w:w="700" w:type="pct"/>
            <w:noWrap/>
            <w:hideMark/>
          </w:tcPr>
          <w:p w14:paraId="123DE20D"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84.88%</w:t>
            </w:r>
          </w:p>
        </w:tc>
        <w:tc>
          <w:tcPr>
            <w:tcW w:w="700" w:type="pct"/>
            <w:noWrap/>
            <w:hideMark/>
          </w:tcPr>
          <w:p w14:paraId="6B15D34E"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11.05%</w:t>
            </w:r>
          </w:p>
        </w:tc>
      </w:tr>
      <w:tr w:rsidR="0056709D" w:rsidRPr="0056709D" w14:paraId="1DAD4F9C" w14:textId="77777777" w:rsidTr="0056709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35FE961D"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Gender identity</w:t>
            </w:r>
          </w:p>
        </w:tc>
        <w:tc>
          <w:tcPr>
            <w:tcW w:w="699" w:type="pct"/>
            <w:noWrap/>
            <w:hideMark/>
          </w:tcPr>
          <w:p w14:paraId="02D1982D"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3DC7AE52"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30774D91"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6BE792FB"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86.05%</w:t>
            </w:r>
          </w:p>
        </w:tc>
        <w:tc>
          <w:tcPr>
            <w:tcW w:w="700" w:type="pct"/>
            <w:noWrap/>
            <w:hideMark/>
          </w:tcPr>
          <w:p w14:paraId="2DFEA930"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11.05%</w:t>
            </w:r>
          </w:p>
        </w:tc>
      </w:tr>
      <w:tr w:rsidR="0056709D" w:rsidRPr="0056709D" w14:paraId="7A9DC9C1" w14:textId="77777777" w:rsidTr="00740E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shd w:val="clear" w:color="auto" w:fill="FFFF00"/>
            <w:noWrap/>
            <w:hideMark/>
          </w:tcPr>
          <w:p w14:paraId="1CD3DDDA"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Disability/ Ability</w:t>
            </w:r>
          </w:p>
        </w:tc>
        <w:tc>
          <w:tcPr>
            <w:tcW w:w="699" w:type="pct"/>
            <w:shd w:val="clear" w:color="auto" w:fill="FFFF00"/>
            <w:noWrap/>
            <w:hideMark/>
          </w:tcPr>
          <w:p w14:paraId="06F2C74B"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1.74%</w:t>
            </w:r>
          </w:p>
        </w:tc>
        <w:tc>
          <w:tcPr>
            <w:tcW w:w="700" w:type="pct"/>
            <w:shd w:val="clear" w:color="auto" w:fill="FFFF00"/>
            <w:noWrap/>
            <w:hideMark/>
          </w:tcPr>
          <w:p w14:paraId="2AD44C95"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4.65%</w:t>
            </w:r>
          </w:p>
        </w:tc>
        <w:tc>
          <w:tcPr>
            <w:tcW w:w="700" w:type="pct"/>
            <w:noWrap/>
            <w:hideMark/>
          </w:tcPr>
          <w:p w14:paraId="2D8ABCC8"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3.49%</w:t>
            </w:r>
          </w:p>
        </w:tc>
        <w:tc>
          <w:tcPr>
            <w:tcW w:w="700" w:type="pct"/>
            <w:noWrap/>
            <w:hideMark/>
          </w:tcPr>
          <w:p w14:paraId="3E791787"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75.58%</w:t>
            </w:r>
          </w:p>
        </w:tc>
        <w:tc>
          <w:tcPr>
            <w:tcW w:w="700" w:type="pct"/>
            <w:noWrap/>
            <w:hideMark/>
          </w:tcPr>
          <w:p w14:paraId="46886BD6"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14.53%</w:t>
            </w:r>
          </w:p>
        </w:tc>
      </w:tr>
      <w:tr w:rsidR="0056709D" w:rsidRPr="0056709D" w14:paraId="573DFB87" w14:textId="77777777" w:rsidTr="0056709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1251E93A"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Homelessness</w:t>
            </w:r>
          </w:p>
        </w:tc>
        <w:tc>
          <w:tcPr>
            <w:tcW w:w="699" w:type="pct"/>
            <w:noWrap/>
            <w:hideMark/>
          </w:tcPr>
          <w:p w14:paraId="6B6D1023"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52110626"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7225CE52"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2F691CEC"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76.74%</w:t>
            </w:r>
          </w:p>
        </w:tc>
        <w:tc>
          <w:tcPr>
            <w:tcW w:w="700" w:type="pct"/>
            <w:noWrap/>
            <w:hideMark/>
          </w:tcPr>
          <w:p w14:paraId="6E874A65"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20.93%</w:t>
            </w:r>
          </w:p>
        </w:tc>
      </w:tr>
      <w:tr w:rsidR="0056709D" w:rsidRPr="0056709D" w14:paraId="253F7726" w14:textId="77777777" w:rsidTr="00567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7FE7472D"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Foster youth status</w:t>
            </w:r>
          </w:p>
        </w:tc>
        <w:tc>
          <w:tcPr>
            <w:tcW w:w="699" w:type="pct"/>
            <w:noWrap/>
            <w:hideMark/>
          </w:tcPr>
          <w:p w14:paraId="66A28115"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033EE6AA"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1F23A7AE"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0.00%</w:t>
            </w:r>
          </w:p>
        </w:tc>
        <w:tc>
          <w:tcPr>
            <w:tcW w:w="700" w:type="pct"/>
            <w:noWrap/>
            <w:hideMark/>
          </w:tcPr>
          <w:p w14:paraId="35E4803A"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76.74%</w:t>
            </w:r>
          </w:p>
        </w:tc>
        <w:tc>
          <w:tcPr>
            <w:tcW w:w="700" w:type="pct"/>
            <w:noWrap/>
            <w:hideMark/>
          </w:tcPr>
          <w:p w14:paraId="1A17FC87"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22.09%</w:t>
            </w:r>
          </w:p>
        </w:tc>
      </w:tr>
      <w:tr w:rsidR="0056709D" w:rsidRPr="0056709D" w14:paraId="5CB5BFA5" w14:textId="77777777" w:rsidTr="00740E1B">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shd w:val="clear" w:color="auto" w:fill="FFFF00"/>
            <w:noWrap/>
            <w:hideMark/>
          </w:tcPr>
          <w:p w14:paraId="0ECAB7D0"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Age</w:t>
            </w:r>
          </w:p>
        </w:tc>
        <w:tc>
          <w:tcPr>
            <w:tcW w:w="699" w:type="pct"/>
            <w:shd w:val="clear" w:color="auto" w:fill="FFFF00"/>
            <w:noWrap/>
            <w:hideMark/>
          </w:tcPr>
          <w:p w14:paraId="11FA5339"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2.33%</w:t>
            </w:r>
          </w:p>
        </w:tc>
        <w:tc>
          <w:tcPr>
            <w:tcW w:w="700" w:type="pct"/>
            <w:shd w:val="clear" w:color="auto" w:fill="FFFF00"/>
            <w:noWrap/>
            <w:hideMark/>
          </w:tcPr>
          <w:p w14:paraId="4B576F13"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6.98%</w:t>
            </w:r>
          </w:p>
        </w:tc>
        <w:tc>
          <w:tcPr>
            <w:tcW w:w="700" w:type="pct"/>
            <w:noWrap/>
            <w:hideMark/>
          </w:tcPr>
          <w:p w14:paraId="744CFCAC"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4.07%</w:t>
            </w:r>
          </w:p>
        </w:tc>
        <w:tc>
          <w:tcPr>
            <w:tcW w:w="700" w:type="pct"/>
            <w:noWrap/>
            <w:hideMark/>
          </w:tcPr>
          <w:p w14:paraId="48864B58"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77.91%</w:t>
            </w:r>
          </w:p>
        </w:tc>
        <w:tc>
          <w:tcPr>
            <w:tcW w:w="700" w:type="pct"/>
            <w:noWrap/>
            <w:hideMark/>
          </w:tcPr>
          <w:p w14:paraId="6305485B"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8.72%</w:t>
            </w:r>
          </w:p>
        </w:tc>
      </w:tr>
      <w:tr w:rsidR="0056709D" w:rsidRPr="0056709D" w14:paraId="7895D3D1" w14:textId="77777777" w:rsidTr="00567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43860F0F"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Religious preference</w:t>
            </w:r>
          </w:p>
        </w:tc>
        <w:tc>
          <w:tcPr>
            <w:tcW w:w="699" w:type="pct"/>
            <w:noWrap/>
            <w:hideMark/>
          </w:tcPr>
          <w:p w14:paraId="08FC7E6E"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598AFC7B"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2.91%</w:t>
            </w:r>
          </w:p>
        </w:tc>
        <w:tc>
          <w:tcPr>
            <w:tcW w:w="700" w:type="pct"/>
            <w:noWrap/>
            <w:hideMark/>
          </w:tcPr>
          <w:p w14:paraId="4404CF34"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2.91%</w:t>
            </w:r>
          </w:p>
        </w:tc>
        <w:tc>
          <w:tcPr>
            <w:tcW w:w="700" w:type="pct"/>
            <w:noWrap/>
            <w:hideMark/>
          </w:tcPr>
          <w:p w14:paraId="078DD38A"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77.33%</w:t>
            </w:r>
          </w:p>
        </w:tc>
        <w:tc>
          <w:tcPr>
            <w:tcW w:w="700" w:type="pct"/>
            <w:noWrap/>
            <w:hideMark/>
          </w:tcPr>
          <w:p w14:paraId="66F8F9D8"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15.70%</w:t>
            </w:r>
          </w:p>
        </w:tc>
      </w:tr>
      <w:tr w:rsidR="0056709D" w:rsidRPr="0056709D" w14:paraId="72ABF85C" w14:textId="77777777" w:rsidTr="0056709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26EBFEE6"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Veteran status</w:t>
            </w:r>
          </w:p>
        </w:tc>
        <w:tc>
          <w:tcPr>
            <w:tcW w:w="699" w:type="pct"/>
            <w:noWrap/>
            <w:hideMark/>
          </w:tcPr>
          <w:p w14:paraId="469E8EB4"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4BD55E5D"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0.00z</w:t>
            </w:r>
          </w:p>
        </w:tc>
        <w:tc>
          <w:tcPr>
            <w:tcW w:w="700" w:type="pct"/>
            <w:noWrap/>
            <w:hideMark/>
          </w:tcPr>
          <w:p w14:paraId="539200DB"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0.00%</w:t>
            </w:r>
          </w:p>
        </w:tc>
        <w:tc>
          <w:tcPr>
            <w:tcW w:w="700" w:type="pct"/>
            <w:noWrap/>
            <w:hideMark/>
          </w:tcPr>
          <w:p w14:paraId="2337C10E"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75.58%</w:t>
            </w:r>
          </w:p>
        </w:tc>
        <w:tc>
          <w:tcPr>
            <w:tcW w:w="700" w:type="pct"/>
            <w:noWrap/>
            <w:hideMark/>
          </w:tcPr>
          <w:p w14:paraId="2CF5F45A"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23.84%</w:t>
            </w:r>
          </w:p>
        </w:tc>
      </w:tr>
      <w:tr w:rsidR="0056709D" w:rsidRPr="0056709D" w14:paraId="3FC217AC" w14:textId="77777777" w:rsidTr="00740E1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shd w:val="clear" w:color="auto" w:fill="FFFF00"/>
            <w:noWrap/>
            <w:hideMark/>
          </w:tcPr>
          <w:p w14:paraId="4A63CF31"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Appearance</w:t>
            </w:r>
          </w:p>
        </w:tc>
        <w:tc>
          <w:tcPr>
            <w:tcW w:w="699" w:type="pct"/>
            <w:shd w:val="clear" w:color="auto" w:fill="FFFF00"/>
            <w:noWrap/>
            <w:hideMark/>
          </w:tcPr>
          <w:p w14:paraId="721068AF"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1.74%</w:t>
            </w:r>
          </w:p>
        </w:tc>
        <w:tc>
          <w:tcPr>
            <w:tcW w:w="700" w:type="pct"/>
            <w:shd w:val="clear" w:color="auto" w:fill="FFFF00"/>
            <w:noWrap/>
            <w:hideMark/>
          </w:tcPr>
          <w:p w14:paraId="7A8CF243"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7.56%</w:t>
            </w:r>
          </w:p>
        </w:tc>
        <w:tc>
          <w:tcPr>
            <w:tcW w:w="700" w:type="pct"/>
            <w:noWrap/>
            <w:hideMark/>
          </w:tcPr>
          <w:p w14:paraId="0C36FBBD"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6.40%</w:t>
            </w:r>
          </w:p>
        </w:tc>
        <w:tc>
          <w:tcPr>
            <w:tcW w:w="700" w:type="pct"/>
            <w:noWrap/>
            <w:hideMark/>
          </w:tcPr>
          <w:p w14:paraId="34643DD4"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71.51%</w:t>
            </w:r>
          </w:p>
        </w:tc>
        <w:tc>
          <w:tcPr>
            <w:tcW w:w="700" w:type="pct"/>
            <w:noWrap/>
            <w:hideMark/>
          </w:tcPr>
          <w:p w14:paraId="04A4C264"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12.79%</w:t>
            </w:r>
          </w:p>
        </w:tc>
      </w:tr>
      <w:tr w:rsidR="0056709D" w:rsidRPr="0056709D" w14:paraId="6FF2B5E9" w14:textId="77777777" w:rsidTr="0056709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1412F4CF"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Country of origin</w:t>
            </w:r>
          </w:p>
        </w:tc>
        <w:tc>
          <w:tcPr>
            <w:tcW w:w="699" w:type="pct"/>
            <w:noWrap/>
            <w:hideMark/>
          </w:tcPr>
          <w:p w14:paraId="36465C14"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44472B8E"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1.16%</w:t>
            </w:r>
          </w:p>
        </w:tc>
        <w:tc>
          <w:tcPr>
            <w:tcW w:w="700" w:type="pct"/>
            <w:noWrap/>
            <w:hideMark/>
          </w:tcPr>
          <w:p w14:paraId="795EBA94"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4228B15B"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80.81%</w:t>
            </w:r>
          </w:p>
        </w:tc>
        <w:tc>
          <w:tcPr>
            <w:tcW w:w="700" w:type="pct"/>
            <w:noWrap/>
            <w:hideMark/>
          </w:tcPr>
          <w:p w14:paraId="2E28D7FC"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16.86%</w:t>
            </w:r>
          </w:p>
        </w:tc>
      </w:tr>
      <w:tr w:rsidR="0056709D" w:rsidRPr="0056709D" w14:paraId="17A0D2F9" w14:textId="77777777" w:rsidTr="00567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4D39A3E7"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Language/ Accent</w:t>
            </w:r>
          </w:p>
        </w:tc>
        <w:tc>
          <w:tcPr>
            <w:tcW w:w="699" w:type="pct"/>
            <w:noWrap/>
            <w:hideMark/>
          </w:tcPr>
          <w:p w14:paraId="3751C34A"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56BDB6B6"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4717533C"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1.74%</w:t>
            </w:r>
          </w:p>
        </w:tc>
        <w:tc>
          <w:tcPr>
            <w:tcW w:w="700" w:type="pct"/>
            <w:noWrap/>
            <w:hideMark/>
          </w:tcPr>
          <w:p w14:paraId="64E10CF2"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80.23%</w:t>
            </w:r>
          </w:p>
        </w:tc>
        <w:tc>
          <w:tcPr>
            <w:tcW w:w="700" w:type="pct"/>
            <w:noWrap/>
            <w:hideMark/>
          </w:tcPr>
          <w:p w14:paraId="28BA8C30"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16.86%</w:t>
            </w:r>
          </w:p>
        </w:tc>
      </w:tr>
      <w:tr w:rsidR="0056709D" w:rsidRPr="0056709D" w14:paraId="7E6A0137" w14:textId="77777777" w:rsidTr="0056709D">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0FCA6384"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Financial standing</w:t>
            </w:r>
          </w:p>
        </w:tc>
        <w:tc>
          <w:tcPr>
            <w:tcW w:w="699" w:type="pct"/>
            <w:noWrap/>
            <w:hideMark/>
          </w:tcPr>
          <w:p w14:paraId="62587640"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76BD5109"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2.33%</w:t>
            </w:r>
          </w:p>
        </w:tc>
        <w:tc>
          <w:tcPr>
            <w:tcW w:w="700" w:type="pct"/>
            <w:noWrap/>
            <w:hideMark/>
          </w:tcPr>
          <w:p w14:paraId="57DAB3AA" w14:textId="77777777" w:rsidR="0056709D" w:rsidRPr="0056709D" w:rsidRDefault="0056709D" w:rsidP="007F29B3">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4.07%</w:t>
            </w:r>
          </w:p>
        </w:tc>
        <w:tc>
          <w:tcPr>
            <w:tcW w:w="700" w:type="pct"/>
            <w:noWrap/>
            <w:hideMark/>
          </w:tcPr>
          <w:p w14:paraId="7C2B6216"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80.81%</w:t>
            </w:r>
          </w:p>
        </w:tc>
        <w:tc>
          <w:tcPr>
            <w:tcW w:w="700" w:type="pct"/>
            <w:noWrap/>
            <w:hideMark/>
          </w:tcPr>
          <w:p w14:paraId="275EE453" w14:textId="77777777" w:rsidR="0056709D" w:rsidRPr="0056709D" w:rsidRDefault="0056709D" w:rsidP="0056709D">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12.21%</w:t>
            </w:r>
          </w:p>
        </w:tc>
      </w:tr>
      <w:tr w:rsidR="0056709D" w:rsidRPr="0056709D" w14:paraId="1E2F3416" w14:textId="77777777" w:rsidTr="00567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502" w:type="pct"/>
            <w:noWrap/>
            <w:hideMark/>
          </w:tcPr>
          <w:p w14:paraId="43BD9C9B" w14:textId="77777777" w:rsidR="0056709D" w:rsidRPr="0056709D" w:rsidRDefault="0056709D" w:rsidP="007F29B3">
            <w:pPr>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Immigration status</w:t>
            </w:r>
          </w:p>
        </w:tc>
        <w:tc>
          <w:tcPr>
            <w:tcW w:w="699" w:type="pct"/>
            <w:noWrap/>
            <w:hideMark/>
          </w:tcPr>
          <w:p w14:paraId="5C2DC970"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6395B370"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0.58%</w:t>
            </w:r>
          </w:p>
        </w:tc>
        <w:tc>
          <w:tcPr>
            <w:tcW w:w="700" w:type="pct"/>
            <w:noWrap/>
            <w:hideMark/>
          </w:tcPr>
          <w:p w14:paraId="0111C328" w14:textId="77777777" w:rsidR="0056709D" w:rsidRPr="0056709D" w:rsidRDefault="0056709D" w:rsidP="007F29B3">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0.00%</w:t>
            </w:r>
          </w:p>
        </w:tc>
        <w:tc>
          <w:tcPr>
            <w:tcW w:w="700" w:type="pct"/>
            <w:noWrap/>
            <w:hideMark/>
          </w:tcPr>
          <w:p w14:paraId="2178857D"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78.49%</w:t>
            </w:r>
          </w:p>
        </w:tc>
        <w:tc>
          <w:tcPr>
            <w:tcW w:w="700" w:type="pct"/>
            <w:noWrap/>
            <w:hideMark/>
          </w:tcPr>
          <w:p w14:paraId="27A5C97B" w14:textId="77777777" w:rsidR="0056709D" w:rsidRPr="0056709D" w:rsidRDefault="0056709D" w:rsidP="0056709D">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56709D">
              <w:rPr>
                <w:rFonts w:asciiTheme="minorHAnsi" w:eastAsia="Times New Roman" w:hAnsiTheme="minorHAnsi" w:cs="Arial"/>
                <w:color w:val="333333"/>
                <w:sz w:val="20"/>
                <w:szCs w:val="20"/>
                <w:lang w:bidi="ar-SA"/>
              </w:rPr>
              <w:t>20.35%</w:t>
            </w:r>
          </w:p>
        </w:tc>
      </w:tr>
    </w:tbl>
    <w:p w14:paraId="13EDFB43" w14:textId="77777777" w:rsidR="007C589F" w:rsidRDefault="007C589F" w:rsidP="003B55D8">
      <w:pPr>
        <w:spacing w:line="240" w:lineRule="auto"/>
        <w:rPr>
          <w:rFonts w:asciiTheme="minorHAnsi" w:eastAsia="Gungsuh" w:hAnsiTheme="minorHAnsi" w:cs="Miriam"/>
          <w:b/>
          <w:sz w:val="20"/>
          <w:szCs w:val="20"/>
        </w:rPr>
        <w:sectPr w:rsidR="007C589F" w:rsidSect="008C5DDE">
          <w:pgSz w:w="12240" w:h="15840"/>
          <w:pgMar w:top="1440" w:right="1440" w:bottom="1440" w:left="1440" w:header="720" w:footer="720" w:gutter="0"/>
          <w:cols w:space="720"/>
          <w:docGrid w:linePitch="299"/>
        </w:sectPr>
      </w:pPr>
    </w:p>
    <w:p w14:paraId="2BCCEB35" w14:textId="77777777" w:rsidR="00184940" w:rsidRPr="00184940" w:rsidRDefault="00FB2EFF" w:rsidP="00184940">
      <w:pPr>
        <w:spacing w:line="240" w:lineRule="auto"/>
        <w:rPr>
          <w:rFonts w:asciiTheme="minorHAnsi" w:eastAsia="Gungsuh" w:hAnsiTheme="minorHAnsi" w:cs="Miriam"/>
          <w:b/>
          <w:sz w:val="20"/>
          <w:szCs w:val="20"/>
        </w:rPr>
      </w:pPr>
      <w:r>
        <w:rPr>
          <w:rFonts w:asciiTheme="minorHAnsi" w:eastAsia="Gungsuh" w:hAnsiTheme="minorHAnsi" w:cs="Miriam"/>
          <w:b/>
          <w:sz w:val="20"/>
          <w:szCs w:val="20"/>
        </w:rPr>
        <w:lastRenderedPageBreak/>
        <w:t xml:space="preserve">Q23. </w:t>
      </w:r>
      <w:r w:rsidR="00A519BC" w:rsidRPr="00A519BC">
        <w:rPr>
          <w:rFonts w:asciiTheme="minorHAnsi" w:eastAsia="Gungsuh" w:hAnsiTheme="minorHAnsi" w:cs="Miriam"/>
          <w:b/>
          <w:sz w:val="20"/>
          <w:szCs w:val="20"/>
        </w:rPr>
        <w:t>Feeling isolated (alone) has...</w:t>
      </w:r>
      <w:r w:rsidR="00184940" w:rsidRPr="00184940">
        <w:rPr>
          <w:rFonts w:asciiTheme="minorHAnsi" w:eastAsia="Gungsuh" w:hAnsiTheme="minorHAnsi" w:cs="Miriam"/>
          <w:b/>
          <w:i/>
          <w:iCs/>
          <w:sz w:val="20"/>
          <w:szCs w:val="20"/>
        </w:rPr>
        <w:t xml:space="preserve"> </w:t>
      </w:r>
      <w:r w:rsidR="00184940">
        <w:rPr>
          <w:rFonts w:asciiTheme="minorHAnsi" w:eastAsia="Gungsuh" w:hAnsiTheme="minorHAnsi" w:cs="Miriam"/>
          <w:b/>
          <w:i/>
          <w:iCs/>
          <w:sz w:val="20"/>
          <w:szCs w:val="20"/>
        </w:rPr>
        <w:t>n=</w:t>
      </w:r>
      <w:r w:rsidR="00184940">
        <w:rPr>
          <w:rFonts w:asciiTheme="minorHAnsi" w:eastAsia="Gungsuh" w:hAnsiTheme="minorHAnsi" w:cs="Miriam"/>
          <w:b/>
          <w:sz w:val="20"/>
          <w:szCs w:val="20"/>
        </w:rPr>
        <w:t>172</w:t>
      </w:r>
    </w:p>
    <w:p w14:paraId="6F681260" w14:textId="77777777" w:rsidR="00A519BC" w:rsidRDefault="00A519BC" w:rsidP="00A519BC">
      <w:pPr>
        <w:spacing w:line="240" w:lineRule="auto"/>
        <w:rPr>
          <w:rFonts w:asciiTheme="minorHAnsi" w:eastAsia="Gungsuh" w:hAnsiTheme="minorHAnsi" w:cs="Miriam"/>
          <w:b/>
          <w:sz w:val="20"/>
          <w:szCs w:val="20"/>
        </w:rPr>
      </w:pPr>
    </w:p>
    <w:p w14:paraId="0695E553" w14:textId="77777777" w:rsidR="00B22BEF" w:rsidRDefault="00B22BEF" w:rsidP="00A519BC">
      <w:pPr>
        <w:spacing w:line="240" w:lineRule="auto"/>
        <w:rPr>
          <w:rFonts w:asciiTheme="minorHAnsi" w:eastAsia="Gungsuh" w:hAnsiTheme="minorHAnsi" w:cs="Miriam"/>
          <w:b/>
          <w:sz w:val="20"/>
          <w:szCs w:val="20"/>
        </w:rPr>
      </w:pPr>
    </w:p>
    <w:tbl>
      <w:tblPr>
        <w:tblStyle w:val="LightGrid1"/>
        <w:tblW w:w="0" w:type="auto"/>
        <w:tblLayout w:type="fixed"/>
        <w:tblLook w:val="04A0" w:firstRow="1" w:lastRow="0" w:firstColumn="1" w:lastColumn="0" w:noHBand="0" w:noVBand="1"/>
      </w:tblPr>
      <w:tblGrid>
        <w:gridCol w:w="1340"/>
        <w:gridCol w:w="990"/>
        <w:gridCol w:w="810"/>
        <w:gridCol w:w="1170"/>
        <w:gridCol w:w="1170"/>
        <w:gridCol w:w="990"/>
        <w:gridCol w:w="990"/>
        <w:gridCol w:w="810"/>
        <w:gridCol w:w="1070"/>
      </w:tblGrid>
      <w:tr w:rsidR="007C589F" w:rsidRPr="007C589F" w14:paraId="6F57C582" w14:textId="77777777" w:rsidTr="007C589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0" w:type="dxa"/>
            <w:noWrap/>
          </w:tcPr>
          <w:p w14:paraId="3F8B675C" w14:textId="77777777" w:rsidR="007C589F" w:rsidRPr="007C589F" w:rsidRDefault="007C589F" w:rsidP="00B22BEF">
            <w:pPr>
              <w:rPr>
                <w:rFonts w:ascii="Candara" w:eastAsia="Times New Roman" w:hAnsi="Candara" w:cs="Calibri"/>
                <w:color w:val="333333"/>
                <w:sz w:val="20"/>
                <w:szCs w:val="20"/>
                <w:lang w:bidi="ar-SA"/>
              </w:rPr>
            </w:pPr>
          </w:p>
        </w:tc>
        <w:tc>
          <w:tcPr>
            <w:tcW w:w="990" w:type="dxa"/>
            <w:noWrap/>
          </w:tcPr>
          <w:p w14:paraId="620915D4"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Strongly Agree</w:t>
            </w:r>
          </w:p>
        </w:tc>
        <w:tc>
          <w:tcPr>
            <w:tcW w:w="810" w:type="dxa"/>
            <w:noWrap/>
          </w:tcPr>
          <w:p w14:paraId="119744F4"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Agree</w:t>
            </w:r>
          </w:p>
        </w:tc>
        <w:tc>
          <w:tcPr>
            <w:tcW w:w="1170" w:type="dxa"/>
            <w:noWrap/>
          </w:tcPr>
          <w:p w14:paraId="733CFD6F"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Somewhat Agree</w:t>
            </w:r>
          </w:p>
        </w:tc>
        <w:tc>
          <w:tcPr>
            <w:tcW w:w="1170" w:type="dxa"/>
            <w:noWrap/>
          </w:tcPr>
          <w:p w14:paraId="05D37F64"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Somewhat Disagree</w:t>
            </w:r>
          </w:p>
        </w:tc>
        <w:tc>
          <w:tcPr>
            <w:tcW w:w="990" w:type="dxa"/>
            <w:noWrap/>
          </w:tcPr>
          <w:p w14:paraId="1DCAE0BE"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Disagree</w:t>
            </w:r>
          </w:p>
        </w:tc>
        <w:tc>
          <w:tcPr>
            <w:tcW w:w="990" w:type="dxa"/>
            <w:noWrap/>
          </w:tcPr>
          <w:p w14:paraId="0B1CA275"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Strongly Disagree</w:t>
            </w:r>
          </w:p>
        </w:tc>
        <w:tc>
          <w:tcPr>
            <w:tcW w:w="810" w:type="dxa"/>
            <w:noWrap/>
          </w:tcPr>
          <w:p w14:paraId="64911647"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N/A</w:t>
            </w:r>
          </w:p>
        </w:tc>
        <w:tc>
          <w:tcPr>
            <w:tcW w:w="1070" w:type="dxa"/>
            <w:noWrap/>
          </w:tcPr>
          <w:p w14:paraId="2D108F57" w14:textId="77777777" w:rsidR="007C589F" w:rsidRPr="007C589F" w:rsidRDefault="007C589F" w:rsidP="007C589F">
            <w:pPr>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7C589F">
              <w:rPr>
                <w:rFonts w:ascii="Candara" w:eastAsia="Times New Roman" w:hAnsi="Candara" w:cs="Calibri"/>
                <w:color w:val="333333"/>
                <w:sz w:val="20"/>
                <w:szCs w:val="20"/>
                <w:lang w:bidi="ar-SA"/>
              </w:rPr>
              <w:t>Weighted Total</w:t>
            </w:r>
          </w:p>
        </w:tc>
      </w:tr>
      <w:tr w:rsidR="007C589F" w:rsidRPr="007C589F" w14:paraId="14BD62AB" w14:textId="77777777" w:rsidTr="007C58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0" w:type="dxa"/>
            <w:shd w:val="clear" w:color="auto" w:fill="FFFF00"/>
            <w:noWrap/>
            <w:hideMark/>
          </w:tcPr>
          <w:p w14:paraId="15410251" w14:textId="77777777" w:rsidR="00B22BEF" w:rsidRPr="00B22BEF" w:rsidRDefault="00B22BEF" w:rsidP="00B22BEF">
            <w:pPr>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caused me to perform poorly in school or work</w:t>
            </w:r>
          </w:p>
        </w:tc>
        <w:tc>
          <w:tcPr>
            <w:tcW w:w="990" w:type="dxa"/>
            <w:shd w:val="clear" w:color="auto" w:fill="FFFF00"/>
            <w:noWrap/>
            <w:hideMark/>
          </w:tcPr>
          <w:p w14:paraId="7A029B17"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1.74%</w:t>
            </w:r>
          </w:p>
        </w:tc>
        <w:tc>
          <w:tcPr>
            <w:tcW w:w="810" w:type="dxa"/>
            <w:shd w:val="clear" w:color="auto" w:fill="FFFF00"/>
            <w:noWrap/>
            <w:hideMark/>
          </w:tcPr>
          <w:p w14:paraId="5104AE00"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2.91%</w:t>
            </w:r>
          </w:p>
        </w:tc>
        <w:tc>
          <w:tcPr>
            <w:tcW w:w="1170" w:type="dxa"/>
            <w:shd w:val="clear" w:color="auto" w:fill="FFFF00"/>
            <w:noWrap/>
            <w:hideMark/>
          </w:tcPr>
          <w:p w14:paraId="3B941E87"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6.40%</w:t>
            </w:r>
          </w:p>
        </w:tc>
        <w:tc>
          <w:tcPr>
            <w:tcW w:w="1170" w:type="dxa"/>
            <w:shd w:val="clear" w:color="auto" w:fill="FFFF00"/>
            <w:noWrap/>
            <w:hideMark/>
          </w:tcPr>
          <w:p w14:paraId="3C63E36E"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2.91%</w:t>
            </w:r>
          </w:p>
        </w:tc>
        <w:tc>
          <w:tcPr>
            <w:tcW w:w="990" w:type="dxa"/>
            <w:shd w:val="clear" w:color="auto" w:fill="FFFF00"/>
            <w:noWrap/>
            <w:hideMark/>
          </w:tcPr>
          <w:p w14:paraId="5F18CA40"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15.12%</w:t>
            </w:r>
          </w:p>
        </w:tc>
        <w:tc>
          <w:tcPr>
            <w:tcW w:w="990" w:type="dxa"/>
            <w:shd w:val="clear" w:color="auto" w:fill="FFFF00"/>
            <w:noWrap/>
            <w:hideMark/>
          </w:tcPr>
          <w:p w14:paraId="5513EA8A"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27.33%</w:t>
            </w:r>
          </w:p>
        </w:tc>
        <w:tc>
          <w:tcPr>
            <w:tcW w:w="810" w:type="dxa"/>
            <w:shd w:val="clear" w:color="auto" w:fill="FFFF00"/>
            <w:noWrap/>
            <w:hideMark/>
          </w:tcPr>
          <w:p w14:paraId="7819A28C"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43.60%</w:t>
            </w:r>
          </w:p>
        </w:tc>
        <w:tc>
          <w:tcPr>
            <w:tcW w:w="1070" w:type="dxa"/>
            <w:shd w:val="clear" w:color="auto" w:fill="FFFF00"/>
            <w:noWrap/>
            <w:hideMark/>
          </w:tcPr>
          <w:p w14:paraId="0A7DBCB7"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4.01</w:t>
            </w:r>
          </w:p>
        </w:tc>
      </w:tr>
      <w:tr w:rsidR="007C589F" w:rsidRPr="007C589F" w14:paraId="6E85E6BD" w14:textId="77777777" w:rsidTr="007C589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407EF7B6" w14:textId="77777777" w:rsidR="00B22BEF" w:rsidRPr="00B22BEF" w:rsidRDefault="00B22BEF" w:rsidP="00B22BEF">
            <w:pPr>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negatively affected my grades</w:t>
            </w:r>
          </w:p>
        </w:tc>
        <w:tc>
          <w:tcPr>
            <w:tcW w:w="990" w:type="dxa"/>
            <w:noWrap/>
            <w:hideMark/>
          </w:tcPr>
          <w:p w14:paraId="61F1E6CB"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0.58%</w:t>
            </w:r>
          </w:p>
        </w:tc>
        <w:tc>
          <w:tcPr>
            <w:tcW w:w="810" w:type="dxa"/>
            <w:noWrap/>
            <w:hideMark/>
          </w:tcPr>
          <w:p w14:paraId="182FE63F"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2.33%</w:t>
            </w:r>
          </w:p>
        </w:tc>
        <w:tc>
          <w:tcPr>
            <w:tcW w:w="1170" w:type="dxa"/>
            <w:noWrap/>
            <w:hideMark/>
          </w:tcPr>
          <w:p w14:paraId="00A0B2F7"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5.23%</w:t>
            </w:r>
          </w:p>
        </w:tc>
        <w:tc>
          <w:tcPr>
            <w:tcW w:w="1170" w:type="dxa"/>
            <w:noWrap/>
            <w:hideMark/>
          </w:tcPr>
          <w:p w14:paraId="2FFE6A6C"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0.58%</w:t>
            </w:r>
          </w:p>
        </w:tc>
        <w:tc>
          <w:tcPr>
            <w:tcW w:w="990" w:type="dxa"/>
            <w:noWrap/>
            <w:hideMark/>
          </w:tcPr>
          <w:p w14:paraId="4E459005"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14.53%</w:t>
            </w:r>
          </w:p>
        </w:tc>
        <w:tc>
          <w:tcPr>
            <w:tcW w:w="990" w:type="dxa"/>
            <w:noWrap/>
            <w:hideMark/>
          </w:tcPr>
          <w:p w14:paraId="5DB2EC8A"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24.42%</w:t>
            </w:r>
          </w:p>
        </w:tc>
        <w:tc>
          <w:tcPr>
            <w:tcW w:w="810" w:type="dxa"/>
            <w:noWrap/>
            <w:hideMark/>
          </w:tcPr>
          <w:p w14:paraId="34294EB0"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52.33%</w:t>
            </w:r>
          </w:p>
        </w:tc>
        <w:tc>
          <w:tcPr>
            <w:tcW w:w="1070" w:type="dxa"/>
            <w:noWrap/>
            <w:hideMark/>
          </w:tcPr>
          <w:p w14:paraId="2FBC86A3"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4.15</w:t>
            </w:r>
          </w:p>
        </w:tc>
      </w:tr>
      <w:tr w:rsidR="007C589F" w:rsidRPr="007C589F" w14:paraId="111B68FD" w14:textId="77777777" w:rsidTr="007C58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21F1E476" w14:textId="77777777" w:rsidR="00B22BEF" w:rsidRPr="00B22BEF" w:rsidRDefault="00B22BEF" w:rsidP="00B22BEF">
            <w:pPr>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led me drop a class</w:t>
            </w:r>
          </w:p>
        </w:tc>
        <w:tc>
          <w:tcPr>
            <w:tcW w:w="990" w:type="dxa"/>
            <w:noWrap/>
            <w:hideMark/>
          </w:tcPr>
          <w:p w14:paraId="57D649D3"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0.58%</w:t>
            </w:r>
          </w:p>
        </w:tc>
        <w:tc>
          <w:tcPr>
            <w:tcW w:w="810" w:type="dxa"/>
            <w:noWrap/>
            <w:hideMark/>
          </w:tcPr>
          <w:p w14:paraId="52DAFE04"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1.16%</w:t>
            </w:r>
          </w:p>
        </w:tc>
        <w:tc>
          <w:tcPr>
            <w:tcW w:w="1170" w:type="dxa"/>
            <w:noWrap/>
            <w:hideMark/>
          </w:tcPr>
          <w:p w14:paraId="364FBB8A"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1.16%</w:t>
            </w:r>
          </w:p>
        </w:tc>
        <w:tc>
          <w:tcPr>
            <w:tcW w:w="1170" w:type="dxa"/>
            <w:noWrap/>
            <w:hideMark/>
          </w:tcPr>
          <w:p w14:paraId="2BDA800A"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1.74%</w:t>
            </w:r>
          </w:p>
        </w:tc>
        <w:tc>
          <w:tcPr>
            <w:tcW w:w="990" w:type="dxa"/>
            <w:noWrap/>
            <w:hideMark/>
          </w:tcPr>
          <w:p w14:paraId="786ED07A"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16.28%</w:t>
            </w:r>
          </w:p>
        </w:tc>
        <w:tc>
          <w:tcPr>
            <w:tcW w:w="990" w:type="dxa"/>
            <w:noWrap/>
            <w:hideMark/>
          </w:tcPr>
          <w:p w14:paraId="4E40D826"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26.16%</w:t>
            </w:r>
          </w:p>
        </w:tc>
        <w:tc>
          <w:tcPr>
            <w:tcW w:w="810" w:type="dxa"/>
            <w:noWrap/>
            <w:hideMark/>
          </w:tcPr>
          <w:p w14:paraId="28B0FF26"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52.91%</w:t>
            </w:r>
          </w:p>
        </w:tc>
        <w:tc>
          <w:tcPr>
            <w:tcW w:w="1070" w:type="dxa"/>
            <w:noWrap/>
            <w:hideMark/>
          </w:tcPr>
          <w:p w14:paraId="29392A60"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4.38</w:t>
            </w:r>
          </w:p>
        </w:tc>
      </w:tr>
      <w:tr w:rsidR="007C589F" w:rsidRPr="007C589F" w14:paraId="72028FAA" w14:textId="77777777" w:rsidTr="007C589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0" w:type="dxa"/>
            <w:shd w:val="clear" w:color="auto" w:fill="FFFF00"/>
            <w:noWrap/>
            <w:hideMark/>
          </w:tcPr>
          <w:p w14:paraId="639769A8" w14:textId="77777777" w:rsidR="00B22BEF" w:rsidRPr="00B22BEF" w:rsidRDefault="00B22BEF" w:rsidP="00B22BEF">
            <w:pPr>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influenced me to consider leaving FRC</w:t>
            </w:r>
          </w:p>
        </w:tc>
        <w:tc>
          <w:tcPr>
            <w:tcW w:w="990" w:type="dxa"/>
            <w:shd w:val="clear" w:color="auto" w:fill="FFFF00"/>
            <w:noWrap/>
            <w:hideMark/>
          </w:tcPr>
          <w:p w14:paraId="42BD3144"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2.33%</w:t>
            </w:r>
          </w:p>
        </w:tc>
        <w:tc>
          <w:tcPr>
            <w:tcW w:w="810" w:type="dxa"/>
            <w:shd w:val="clear" w:color="auto" w:fill="FFFF00"/>
            <w:noWrap/>
            <w:hideMark/>
          </w:tcPr>
          <w:p w14:paraId="6F17D25F"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2.33%</w:t>
            </w:r>
          </w:p>
        </w:tc>
        <w:tc>
          <w:tcPr>
            <w:tcW w:w="1170" w:type="dxa"/>
            <w:shd w:val="clear" w:color="auto" w:fill="FFFF00"/>
            <w:noWrap/>
            <w:hideMark/>
          </w:tcPr>
          <w:p w14:paraId="7FEE6A16"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6.40%</w:t>
            </w:r>
          </w:p>
        </w:tc>
        <w:tc>
          <w:tcPr>
            <w:tcW w:w="1170" w:type="dxa"/>
            <w:shd w:val="clear" w:color="auto" w:fill="FFFF00"/>
            <w:noWrap/>
            <w:hideMark/>
          </w:tcPr>
          <w:p w14:paraId="7868DDA0"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0.58%</w:t>
            </w:r>
          </w:p>
        </w:tc>
        <w:tc>
          <w:tcPr>
            <w:tcW w:w="990" w:type="dxa"/>
            <w:shd w:val="clear" w:color="auto" w:fill="FFFF00"/>
            <w:noWrap/>
            <w:hideMark/>
          </w:tcPr>
          <w:p w14:paraId="6A0B4B44"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13.95%</w:t>
            </w:r>
          </w:p>
        </w:tc>
        <w:tc>
          <w:tcPr>
            <w:tcW w:w="990" w:type="dxa"/>
            <w:shd w:val="clear" w:color="auto" w:fill="FFFF00"/>
            <w:noWrap/>
            <w:hideMark/>
          </w:tcPr>
          <w:p w14:paraId="4E53718E"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30.23%</w:t>
            </w:r>
          </w:p>
        </w:tc>
        <w:tc>
          <w:tcPr>
            <w:tcW w:w="810" w:type="dxa"/>
            <w:shd w:val="clear" w:color="auto" w:fill="FFFF00"/>
            <w:noWrap/>
            <w:hideMark/>
          </w:tcPr>
          <w:p w14:paraId="7238261B"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44.19%</w:t>
            </w:r>
          </w:p>
        </w:tc>
        <w:tc>
          <w:tcPr>
            <w:tcW w:w="1070" w:type="dxa"/>
            <w:shd w:val="clear" w:color="auto" w:fill="FFFF00"/>
            <w:noWrap/>
            <w:hideMark/>
          </w:tcPr>
          <w:p w14:paraId="6F1ACB9F" w14:textId="77777777" w:rsidR="00B22BEF" w:rsidRPr="00B22BEF" w:rsidRDefault="00B22BEF" w:rsidP="007C589F">
            <w:pPr>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4.09</w:t>
            </w:r>
          </w:p>
        </w:tc>
      </w:tr>
      <w:tr w:rsidR="007C589F" w:rsidRPr="007C589F" w14:paraId="4C54B66B" w14:textId="77777777" w:rsidTr="007C589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40" w:type="dxa"/>
            <w:noWrap/>
            <w:hideMark/>
          </w:tcPr>
          <w:p w14:paraId="674E652A" w14:textId="77777777" w:rsidR="00B22BEF" w:rsidRPr="00B22BEF" w:rsidRDefault="00B22BEF" w:rsidP="00B22BEF">
            <w:pPr>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led me to seek employment elsewhere</w:t>
            </w:r>
          </w:p>
        </w:tc>
        <w:tc>
          <w:tcPr>
            <w:tcW w:w="990" w:type="dxa"/>
            <w:noWrap/>
            <w:hideMark/>
          </w:tcPr>
          <w:p w14:paraId="458BF890"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1.16%</w:t>
            </w:r>
          </w:p>
        </w:tc>
        <w:tc>
          <w:tcPr>
            <w:tcW w:w="810" w:type="dxa"/>
            <w:noWrap/>
            <w:hideMark/>
          </w:tcPr>
          <w:p w14:paraId="25CB9344"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1.16%</w:t>
            </w:r>
          </w:p>
        </w:tc>
        <w:tc>
          <w:tcPr>
            <w:tcW w:w="1170" w:type="dxa"/>
            <w:noWrap/>
            <w:hideMark/>
          </w:tcPr>
          <w:p w14:paraId="0DDD6136"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2.91%</w:t>
            </w:r>
          </w:p>
        </w:tc>
        <w:tc>
          <w:tcPr>
            <w:tcW w:w="1170" w:type="dxa"/>
            <w:noWrap/>
            <w:hideMark/>
          </w:tcPr>
          <w:p w14:paraId="00E70F5D"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1.74%</w:t>
            </w:r>
          </w:p>
        </w:tc>
        <w:tc>
          <w:tcPr>
            <w:tcW w:w="990" w:type="dxa"/>
            <w:noWrap/>
            <w:hideMark/>
          </w:tcPr>
          <w:p w14:paraId="3B4525D9"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13.37%</w:t>
            </w:r>
          </w:p>
        </w:tc>
        <w:tc>
          <w:tcPr>
            <w:tcW w:w="990" w:type="dxa"/>
            <w:noWrap/>
            <w:hideMark/>
          </w:tcPr>
          <w:p w14:paraId="66C9BF1C"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27.33%</w:t>
            </w:r>
          </w:p>
        </w:tc>
        <w:tc>
          <w:tcPr>
            <w:tcW w:w="810" w:type="dxa"/>
            <w:noWrap/>
            <w:hideMark/>
          </w:tcPr>
          <w:p w14:paraId="64B59333"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52.33%</w:t>
            </w:r>
          </w:p>
        </w:tc>
        <w:tc>
          <w:tcPr>
            <w:tcW w:w="1070" w:type="dxa"/>
            <w:noWrap/>
            <w:hideMark/>
          </w:tcPr>
          <w:p w14:paraId="24DCF94D" w14:textId="77777777" w:rsidR="00B22BEF" w:rsidRPr="00B22BEF" w:rsidRDefault="00B22BEF" w:rsidP="007C589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B22BEF">
              <w:rPr>
                <w:rFonts w:ascii="Candara" w:eastAsia="Times New Roman" w:hAnsi="Candara" w:cs="Calibri"/>
                <w:color w:val="333333"/>
                <w:sz w:val="20"/>
                <w:szCs w:val="20"/>
                <w:lang w:bidi="ar-SA"/>
              </w:rPr>
              <w:t>4.29</w:t>
            </w:r>
          </w:p>
        </w:tc>
      </w:tr>
    </w:tbl>
    <w:p w14:paraId="68E71098" w14:textId="77777777" w:rsidR="00A519BC" w:rsidRDefault="00A519BC" w:rsidP="00A519BC">
      <w:pPr>
        <w:spacing w:line="240" w:lineRule="auto"/>
        <w:rPr>
          <w:rFonts w:asciiTheme="minorHAnsi" w:eastAsia="Gungsuh" w:hAnsiTheme="minorHAnsi" w:cs="Miriam"/>
          <w:b/>
          <w:sz w:val="20"/>
          <w:szCs w:val="20"/>
        </w:rPr>
      </w:pPr>
    </w:p>
    <w:p w14:paraId="03747C60" w14:textId="77777777" w:rsidR="007057D9" w:rsidRDefault="007057D9" w:rsidP="00A519BC">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Comments: </w:t>
      </w:r>
    </w:p>
    <w:p w14:paraId="26D42A98" w14:textId="77777777" w:rsidR="007057D9" w:rsidRPr="007057D9" w:rsidRDefault="007057D9" w:rsidP="007057D9">
      <w:pPr>
        <w:spacing w:line="240" w:lineRule="auto"/>
        <w:ind w:left="720"/>
        <w:rPr>
          <w:rFonts w:asciiTheme="minorHAnsi" w:eastAsia="Gungsuh" w:hAnsiTheme="minorHAnsi" w:cs="Miriam"/>
          <w:bCs/>
          <w:i/>
          <w:iCs/>
          <w:sz w:val="20"/>
          <w:szCs w:val="20"/>
        </w:rPr>
      </w:pPr>
      <w:r w:rsidRPr="007057D9">
        <w:rPr>
          <w:rFonts w:asciiTheme="minorHAnsi" w:eastAsia="Gungsuh" w:hAnsiTheme="minorHAnsi" w:cs="Miriam"/>
          <w:bCs/>
          <w:i/>
          <w:iCs/>
          <w:sz w:val="20"/>
          <w:szCs w:val="20"/>
        </w:rPr>
        <w:t xml:space="preserve">Employment status as an AF has led to professional isolation. There is no orientation or support programs for AF. I feel I could be a better instructor if I was given more professional support of FRC’s academic culture/expectations. </w:t>
      </w:r>
    </w:p>
    <w:p w14:paraId="3472DA24" w14:textId="77777777" w:rsidR="007057D9" w:rsidRPr="007057D9" w:rsidRDefault="007057D9" w:rsidP="007057D9">
      <w:pPr>
        <w:spacing w:line="240" w:lineRule="auto"/>
        <w:ind w:left="720"/>
        <w:rPr>
          <w:rFonts w:asciiTheme="minorHAnsi" w:eastAsia="Gungsuh" w:hAnsiTheme="minorHAnsi" w:cs="Miriam"/>
          <w:bCs/>
          <w:i/>
          <w:iCs/>
          <w:sz w:val="20"/>
          <w:szCs w:val="20"/>
        </w:rPr>
      </w:pPr>
    </w:p>
    <w:p w14:paraId="35277783" w14:textId="77777777" w:rsidR="007057D9" w:rsidRPr="007057D9" w:rsidRDefault="007057D9" w:rsidP="007057D9">
      <w:pPr>
        <w:spacing w:line="240" w:lineRule="auto"/>
        <w:ind w:left="720"/>
        <w:rPr>
          <w:rFonts w:asciiTheme="minorHAnsi" w:eastAsia="Gungsuh" w:hAnsiTheme="minorHAnsi" w:cs="Miriam"/>
          <w:bCs/>
          <w:i/>
          <w:iCs/>
          <w:sz w:val="20"/>
          <w:szCs w:val="20"/>
        </w:rPr>
      </w:pPr>
      <w:r w:rsidRPr="007057D9">
        <w:rPr>
          <w:rFonts w:asciiTheme="minorHAnsi" w:eastAsia="Gungsuh" w:hAnsiTheme="minorHAnsi" w:cs="Miriam"/>
          <w:bCs/>
          <w:i/>
          <w:iCs/>
          <w:sz w:val="20"/>
          <w:szCs w:val="20"/>
        </w:rPr>
        <w:t xml:space="preserve">Need a new food that has taste and cheaper </w:t>
      </w:r>
    </w:p>
    <w:p w14:paraId="4620ADAA" w14:textId="77777777" w:rsidR="007057D9" w:rsidRPr="007057D9" w:rsidRDefault="007057D9" w:rsidP="007057D9">
      <w:pPr>
        <w:spacing w:line="240" w:lineRule="auto"/>
        <w:ind w:left="720"/>
        <w:rPr>
          <w:rFonts w:asciiTheme="minorHAnsi" w:eastAsia="Gungsuh" w:hAnsiTheme="minorHAnsi" w:cs="Miriam"/>
          <w:bCs/>
          <w:i/>
          <w:iCs/>
          <w:sz w:val="20"/>
          <w:szCs w:val="20"/>
        </w:rPr>
      </w:pPr>
    </w:p>
    <w:p w14:paraId="6EB31AC3" w14:textId="77777777" w:rsidR="007057D9" w:rsidRPr="007057D9" w:rsidRDefault="007057D9" w:rsidP="007057D9">
      <w:pPr>
        <w:spacing w:line="240" w:lineRule="auto"/>
        <w:ind w:left="720"/>
        <w:rPr>
          <w:rFonts w:asciiTheme="minorHAnsi" w:eastAsia="Gungsuh" w:hAnsiTheme="minorHAnsi" w:cs="Miriam"/>
          <w:bCs/>
          <w:i/>
          <w:iCs/>
          <w:sz w:val="20"/>
          <w:szCs w:val="20"/>
        </w:rPr>
      </w:pPr>
      <w:r w:rsidRPr="007057D9">
        <w:rPr>
          <w:rFonts w:asciiTheme="minorHAnsi" w:eastAsia="Gungsuh" w:hAnsiTheme="minorHAnsi" w:cs="Miriam"/>
          <w:bCs/>
          <w:i/>
          <w:iCs/>
          <w:sz w:val="20"/>
          <w:szCs w:val="20"/>
        </w:rPr>
        <w:t>I feel in a class like Sociology 100, where we talk about masculinity and femininity, we need to have an even split of males and females in the class. I feel that classes such as these need to have a pretty even split of males to females because having a class swayed heavily to the female side only perpetuates discussion around female problems because males feel they cannot speak about their problems or views because we live in a day and age where female problems are talked about way more often than male problems. Having an even split would create more discussions and perpetuate conversations that can add the growth of those taking the class.</w:t>
      </w:r>
    </w:p>
    <w:p w14:paraId="68169A08" w14:textId="77777777" w:rsidR="007057D9" w:rsidRDefault="007057D9" w:rsidP="00A519BC">
      <w:pPr>
        <w:spacing w:line="240" w:lineRule="auto"/>
        <w:rPr>
          <w:rFonts w:asciiTheme="minorHAnsi" w:eastAsia="Gungsuh" w:hAnsiTheme="minorHAnsi" w:cs="Miriam"/>
          <w:b/>
          <w:sz w:val="20"/>
          <w:szCs w:val="20"/>
        </w:rPr>
      </w:pPr>
    </w:p>
    <w:p w14:paraId="46201406" w14:textId="77777777" w:rsidR="00A519BC" w:rsidRPr="00184940" w:rsidRDefault="00FB2EFF" w:rsidP="00A519BC">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Q24. </w:t>
      </w:r>
      <w:r w:rsidR="00A519BC" w:rsidRPr="00A519BC">
        <w:rPr>
          <w:rFonts w:asciiTheme="minorHAnsi" w:eastAsia="Gungsuh" w:hAnsiTheme="minorHAnsi" w:cs="Miriam"/>
          <w:b/>
          <w:sz w:val="20"/>
          <w:szCs w:val="20"/>
        </w:rPr>
        <w:t>FRC cares about me as a person.</w:t>
      </w:r>
      <w:r w:rsidR="00184940">
        <w:rPr>
          <w:rFonts w:asciiTheme="minorHAnsi" w:eastAsia="Gungsuh" w:hAnsiTheme="minorHAnsi" w:cs="Miriam"/>
          <w:b/>
          <w:sz w:val="20"/>
          <w:szCs w:val="20"/>
        </w:rPr>
        <w:t xml:space="preserve"> </w:t>
      </w:r>
      <w:r w:rsidR="00184940">
        <w:rPr>
          <w:rFonts w:asciiTheme="minorHAnsi" w:eastAsia="Gungsuh" w:hAnsiTheme="minorHAnsi" w:cs="Miriam"/>
          <w:b/>
          <w:i/>
          <w:iCs/>
          <w:sz w:val="20"/>
          <w:szCs w:val="20"/>
        </w:rPr>
        <w:t>n=</w:t>
      </w:r>
      <w:r w:rsidR="00184940">
        <w:rPr>
          <w:rFonts w:asciiTheme="minorHAnsi" w:eastAsia="Gungsuh" w:hAnsiTheme="minorHAnsi" w:cs="Miriam"/>
          <w:b/>
          <w:sz w:val="20"/>
          <w:szCs w:val="20"/>
        </w:rPr>
        <w:t>172</w:t>
      </w:r>
    </w:p>
    <w:p w14:paraId="57AD1254" w14:textId="77777777" w:rsidR="00184940" w:rsidRDefault="00184940" w:rsidP="00A519BC">
      <w:pPr>
        <w:spacing w:line="240" w:lineRule="auto"/>
        <w:rPr>
          <w:rFonts w:asciiTheme="minorHAnsi" w:eastAsia="Gungsuh" w:hAnsiTheme="minorHAnsi" w:cs="Miriam"/>
          <w:b/>
          <w:sz w:val="20"/>
          <w:szCs w:val="20"/>
        </w:rPr>
      </w:pPr>
    </w:p>
    <w:tbl>
      <w:tblPr>
        <w:tblStyle w:val="LightGrid1"/>
        <w:tblW w:w="4740" w:type="dxa"/>
        <w:tblLook w:val="04A0" w:firstRow="1" w:lastRow="0" w:firstColumn="1" w:lastColumn="0" w:noHBand="0" w:noVBand="1"/>
      </w:tblPr>
      <w:tblGrid>
        <w:gridCol w:w="2100"/>
        <w:gridCol w:w="1320"/>
        <w:gridCol w:w="1320"/>
      </w:tblGrid>
      <w:tr w:rsidR="00184940" w:rsidRPr="00184940" w14:paraId="3E534942" w14:textId="77777777" w:rsidTr="00184940">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0" w:type="dxa"/>
            <w:noWrap/>
            <w:hideMark/>
          </w:tcPr>
          <w:p w14:paraId="25A50CCA" w14:textId="77777777" w:rsidR="00184940" w:rsidRPr="00184940" w:rsidRDefault="00184940" w:rsidP="00184940">
            <w:pPr>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Strongly Agree</w:t>
            </w:r>
          </w:p>
        </w:tc>
        <w:tc>
          <w:tcPr>
            <w:tcW w:w="1320" w:type="dxa"/>
            <w:noWrap/>
            <w:hideMark/>
          </w:tcPr>
          <w:p w14:paraId="47E866EB" w14:textId="77777777" w:rsidR="00184940" w:rsidRPr="00184940" w:rsidRDefault="00184940" w:rsidP="0018494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31.98%</w:t>
            </w:r>
          </w:p>
        </w:tc>
        <w:tc>
          <w:tcPr>
            <w:tcW w:w="1320" w:type="dxa"/>
            <w:noWrap/>
            <w:hideMark/>
          </w:tcPr>
          <w:p w14:paraId="39C10E6D" w14:textId="77777777" w:rsidR="00184940" w:rsidRPr="00184940" w:rsidRDefault="00184940" w:rsidP="00184940">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55</w:t>
            </w:r>
          </w:p>
        </w:tc>
      </w:tr>
      <w:tr w:rsidR="00184940" w:rsidRPr="00184940" w14:paraId="3B4AF6F4" w14:textId="77777777" w:rsidTr="0018494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0" w:type="dxa"/>
            <w:noWrap/>
            <w:hideMark/>
          </w:tcPr>
          <w:p w14:paraId="1C2E44C4" w14:textId="77777777" w:rsidR="00184940" w:rsidRPr="00184940" w:rsidRDefault="00184940" w:rsidP="00184940">
            <w:pPr>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Agree</w:t>
            </w:r>
          </w:p>
        </w:tc>
        <w:tc>
          <w:tcPr>
            <w:tcW w:w="1320" w:type="dxa"/>
            <w:noWrap/>
            <w:hideMark/>
          </w:tcPr>
          <w:p w14:paraId="3610DA3C"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45.35%</w:t>
            </w:r>
          </w:p>
        </w:tc>
        <w:tc>
          <w:tcPr>
            <w:tcW w:w="1320" w:type="dxa"/>
            <w:noWrap/>
            <w:hideMark/>
          </w:tcPr>
          <w:p w14:paraId="3F911121"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78</w:t>
            </w:r>
          </w:p>
        </w:tc>
      </w:tr>
      <w:tr w:rsidR="00184940" w:rsidRPr="00184940" w14:paraId="7171B78C" w14:textId="77777777" w:rsidTr="0018494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0" w:type="dxa"/>
            <w:noWrap/>
            <w:hideMark/>
          </w:tcPr>
          <w:p w14:paraId="45F0D1EC" w14:textId="77777777" w:rsidR="00184940" w:rsidRPr="00184940" w:rsidRDefault="00184940" w:rsidP="00184940">
            <w:pPr>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No Opinion/ Neutral</w:t>
            </w:r>
          </w:p>
        </w:tc>
        <w:tc>
          <w:tcPr>
            <w:tcW w:w="1320" w:type="dxa"/>
            <w:noWrap/>
            <w:hideMark/>
          </w:tcPr>
          <w:p w14:paraId="42B2180F"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18.60%</w:t>
            </w:r>
          </w:p>
        </w:tc>
        <w:tc>
          <w:tcPr>
            <w:tcW w:w="1320" w:type="dxa"/>
            <w:noWrap/>
            <w:hideMark/>
          </w:tcPr>
          <w:p w14:paraId="4551E2AC"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32</w:t>
            </w:r>
          </w:p>
        </w:tc>
      </w:tr>
      <w:tr w:rsidR="00184940" w:rsidRPr="00184940" w14:paraId="350C1AB3" w14:textId="77777777" w:rsidTr="0018494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0" w:type="dxa"/>
            <w:noWrap/>
            <w:hideMark/>
          </w:tcPr>
          <w:p w14:paraId="329B789C" w14:textId="77777777" w:rsidR="00184940" w:rsidRPr="00184940" w:rsidRDefault="00184940" w:rsidP="00184940">
            <w:pPr>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Disagree</w:t>
            </w:r>
          </w:p>
        </w:tc>
        <w:tc>
          <w:tcPr>
            <w:tcW w:w="1320" w:type="dxa"/>
            <w:noWrap/>
            <w:hideMark/>
          </w:tcPr>
          <w:p w14:paraId="116ED12A"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2.91%</w:t>
            </w:r>
          </w:p>
        </w:tc>
        <w:tc>
          <w:tcPr>
            <w:tcW w:w="1320" w:type="dxa"/>
            <w:noWrap/>
            <w:hideMark/>
          </w:tcPr>
          <w:p w14:paraId="635AFF96"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5</w:t>
            </w:r>
          </w:p>
        </w:tc>
      </w:tr>
      <w:tr w:rsidR="00184940" w:rsidRPr="00184940" w14:paraId="05498443" w14:textId="77777777" w:rsidTr="00184940">
        <w:trPr>
          <w:cnfStyle w:val="000000010000" w:firstRow="0" w:lastRow="0" w:firstColumn="0" w:lastColumn="0" w:oddVBand="0" w:evenVBand="0" w:oddHBand="0" w:evenHBand="1"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100" w:type="dxa"/>
            <w:noWrap/>
            <w:hideMark/>
          </w:tcPr>
          <w:p w14:paraId="2C690C83" w14:textId="77777777" w:rsidR="00184940" w:rsidRPr="00184940" w:rsidRDefault="00184940" w:rsidP="00184940">
            <w:pPr>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Strongly Disagree</w:t>
            </w:r>
          </w:p>
        </w:tc>
        <w:tc>
          <w:tcPr>
            <w:tcW w:w="1320" w:type="dxa"/>
            <w:noWrap/>
            <w:hideMark/>
          </w:tcPr>
          <w:p w14:paraId="5511BC01"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1.16%</w:t>
            </w:r>
          </w:p>
        </w:tc>
        <w:tc>
          <w:tcPr>
            <w:tcW w:w="1320" w:type="dxa"/>
            <w:noWrap/>
            <w:hideMark/>
          </w:tcPr>
          <w:p w14:paraId="246657F8"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Arial"/>
                <w:color w:val="333333"/>
                <w:sz w:val="20"/>
                <w:szCs w:val="20"/>
                <w:lang w:bidi="ar-SA"/>
              </w:rPr>
            </w:pPr>
            <w:r w:rsidRPr="00184940">
              <w:rPr>
                <w:rFonts w:asciiTheme="minorHAnsi" w:eastAsia="Times New Roman" w:hAnsiTheme="minorHAnsi" w:cs="Arial"/>
                <w:color w:val="333333"/>
                <w:sz w:val="20"/>
                <w:szCs w:val="20"/>
                <w:lang w:bidi="ar-SA"/>
              </w:rPr>
              <w:t>2</w:t>
            </w:r>
          </w:p>
        </w:tc>
      </w:tr>
    </w:tbl>
    <w:p w14:paraId="7063B689" w14:textId="77777777" w:rsidR="00A519BC" w:rsidRDefault="00A519BC" w:rsidP="00A519BC">
      <w:pPr>
        <w:spacing w:line="240" w:lineRule="auto"/>
        <w:rPr>
          <w:rFonts w:asciiTheme="minorHAnsi" w:eastAsia="Gungsuh" w:hAnsiTheme="minorHAnsi" w:cs="Miriam"/>
          <w:b/>
          <w:sz w:val="20"/>
          <w:szCs w:val="20"/>
        </w:rPr>
      </w:pPr>
    </w:p>
    <w:p w14:paraId="3C5E8873" w14:textId="77777777" w:rsidR="00A519BC" w:rsidRDefault="00A519BC" w:rsidP="00A519BC">
      <w:pPr>
        <w:spacing w:line="240" w:lineRule="auto"/>
        <w:rPr>
          <w:rFonts w:asciiTheme="minorHAnsi" w:eastAsia="Gungsuh" w:hAnsiTheme="minorHAnsi" w:cs="Miriam"/>
          <w:b/>
          <w:sz w:val="20"/>
          <w:szCs w:val="20"/>
        </w:rPr>
      </w:pPr>
    </w:p>
    <w:p w14:paraId="11A58629" w14:textId="77777777" w:rsidR="00A519BC" w:rsidRDefault="00FB2EFF" w:rsidP="00A519BC">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Q25. </w:t>
      </w:r>
      <w:r w:rsidR="00A519BC" w:rsidRPr="00A519BC">
        <w:rPr>
          <w:rFonts w:asciiTheme="minorHAnsi" w:eastAsia="Gungsuh" w:hAnsiTheme="minorHAnsi" w:cs="Miriam"/>
          <w:b/>
          <w:sz w:val="20"/>
          <w:szCs w:val="20"/>
        </w:rPr>
        <w:t>Being a part of the FRC campus community is a positive experience for me.</w:t>
      </w:r>
    </w:p>
    <w:p w14:paraId="16189954" w14:textId="77777777" w:rsidR="00184940" w:rsidRDefault="00184940" w:rsidP="00A519BC">
      <w:pPr>
        <w:spacing w:line="240" w:lineRule="auto"/>
        <w:rPr>
          <w:rFonts w:asciiTheme="minorHAnsi" w:eastAsia="Gungsuh" w:hAnsiTheme="minorHAnsi" w:cs="Miriam"/>
          <w:b/>
          <w:sz w:val="20"/>
          <w:szCs w:val="20"/>
        </w:rPr>
      </w:pPr>
    </w:p>
    <w:tbl>
      <w:tblPr>
        <w:tblStyle w:val="LightGrid1"/>
        <w:tblW w:w="6500" w:type="dxa"/>
        <w:tblLook w:val="04A0" w:firstRow="1" w:lastRow="0" w:firstColumn="1" w:lastColumn="0" w:noHBand="0" w:noVBand="1"/>
      </w:tblPr>
      <w:tblGrid>
        <w:gridCol w:w="3860"/>
        <w:gridCol w:w="1320"/>
        <w:gridCol w:w="1320"/>
      </w:tblGrid>
      <w:tr w:rsidR="00184940" w:rsidRPr="00184940" w14:paraId="78BF139C" w14:textId="77777777" w:rsidTr="0018494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48BEFB77" w14:textId="77777777" w:rsidR="00184940" w:rsidRPr="00184940" w:rsidRDefault="00184940" w:rsidP="00184940">
            <w:pPr>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lastRenderedPageBreak/>
              <w:t>Strongly Agree</w:t>
            </w:r>
          </w:p>
        </w:tc>
        <w:tc>
          <w:tcPr>
            <w:tcW w:w="1320" w:type="dxa"/>
            <w:noWrap/>
            <w:hideMark/>
          </w:tcPr>
          <w:p w14:paraId="61C1D6CD" w14:textId="77777777" w:rsidR="00184940" w:rsidRPr="00184940" w:rsidRDefault="00184940" w:rsidP="00184940">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37.79%</w:t>
            </w:r>
          </w:p>
        </w:tc>
        <w:tc>
          <w:tcPr>
            <w:tcW w:w="1320" w:type="dxa"/>
            <w:noWrap/>
            <w:hideMark/>
          </w:tcPr>
          <w:p w14:paraId="645A56C1" w14:textId="77777777" w:rsidR="00184940" w:rsidRPr="00184940" w:rsidRDefault="00184940" w:rsidP="00184940">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65</w:t>
            </w:r>
          </w:p>
        </w:tc>
      </w:tr>
      <w:tr w:rsidR="00184940" w:rsidRPr="00184940" w14:paraId="3EF3F2E9" w14:textId="77777777" w:rsidTr="0018494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55603E48" w14:textId="77777777" w:rsidR="00184940" w:rsidRPr="00184940" w:rsidRDefault="00184940" w:rsidP="00184940">
            <w:pPr>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Agree</w:t>
            </w:r>
          </w:p>
        </w:tc>
        <w:tc>
          <w:tcPr>
            <w:tcW w:w="1320" w:type="dxa"/>
            <w:noWrap/>
            <w:hideMark/>
          </w:tcPr>
          <w:p w14:paraId="68423EAC"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45.35%</w:t>
            </w:r>
          </w:p>
        </w:tc>
        <w:tc>
          <w:tcPr>
            <w:tcW w:w="1320" w:type="dxa"/>
            <w:noWrap/>
            <w:hideMark/>
          </w:tcPr>
          <w:p w14:paraId="506B499D"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78</w:t>
            </w:r>
          </w:p>
        </w:tc>
      </w:tr>
      <w:tr w:rsidR="00184940" w:rsidRPr="00184940" w14:paraId="54427CC7" w14:textId="77777777" w:rsidTr="0018494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2FBABD8C" w14:textId="77777777" w:rsidR="00184940" w:rsidRPr="00184940" w:rsidRDefault="00184940" w:rsidP="00184940">
            <w:pPr>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No Opinion/ Neutral</w:t>
            </w:r>
          </w:p>
        </w:tc>
        <w:tc>
          <w:tcPr>
            <w:tcW w:w="1320" w:type="dxa"/>
            <w:noWrap/>
            <w:hideMark/>
          </w:tcPr>
          <w:p w14:paraId="2A0662BA"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13.37%</w:t>
            </w:r>
          </w:p>
        </w:tc>
        <w:tc>
          <w:tcPr>
            <w:tcW w:w="1320" w:type="dxa"/>
            <w:noWrap/>
            <w:hideMark/>
          </w:tcPr>
          <w:p w14:paraId="52063C41"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23</w:t>
            </w:r>
          </w:p>
        </w:tc>
      </w:tr>
      <w:tr w:rsidR="00184940" w:rsidRPr="00184940" w14:paraId="6967871F" w14:textId="77777777" w:rsidTr="0018494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15B9BF1A" w14:textId="77777777" w:rsidR="00184940" w:rsidRPr="00184940" w:rsidRDefault="00184940" w:rsidP="00184940">
            <w:pPr>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Disagree</w:t>
            </w:r>
          </w:p>
        </w:tc>
        <w:tc>
          <w:tcPr>
            <w:tcW w:w="1320" w:type="dxa"/>
            <w:noWrap/>
            <w:hideMark/>
          </w:tcPr>
          <w:p w14:paraId="11E51600"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2.33%</w:t>
            </w:r>
          </w:p>
        </w:tc>
        <w:tc>
          <w:tcPr>
            <w:tcW w:w="1320" w:type="dxa"/>
            <w:noWrap/>
            <w:hideMark/>
          </w:tcPr>
          <w:p w14:paraId="1C89B167"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4</w:t>
            </w:r>
          </w:p>
        </w:tc>
      </w:tr>
      <w:tr w:rsidR="00184940" w:rsidRPr="00184940" w14:paraId="39B09832" w14:textId="77777777" w:rsidTr="0018494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43B78DC6" w14:textId="77777777" w:rsidR="00184940" w:rsidRPr="00184940" w:rsidRDefault="00184940" w:rsidP="00184940">
            <w:pPr>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Strongly Disagree</w:t>
            </w:r>
          </w:p>
        </w:tc>
        <w:tc>
          <w:tcPr>
            <w:tcW w:w="1320" w:type="dxa"/>
            <w:noWrap/>
            <w:hideMark/>
          </w:tcPr>
          <w:p w14:paraId="73C6B2C7"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1.16%</w:t>
            </w:r>
          </w:p>
        </w:tc>
        <w:tc>
          <w:tcPr>
            <w:tcW w:w="1320" w:type="dxa"/>
            <w:noWrap/>
            <w:hideMark/>
          </w:tcPr>
          <w:p w14:paraId="28C571EF" w14:textId="77777777" w:rsidR="00184940" w:rsidRPr="00184940" w:rsidRDefault="00184940" w:rsidP="00184940">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2</w:t>
            </w:r>
          </w:p>
        </w:tc>
      </w:tr>
      <w:tr w:rsidR="00184940" w:rsidRPr="00184940" w14:paraId="2DDE4F83" w14:textId="77777777" w:rsidTr="0018494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860" w:type="dxa"/>
            <w:noWrap/>
            <w:hideMark/>
          </w:tcPr>
          <w:p w14:paraId="46CB7CBF" w14:textId="77777777" w:rsidR="00184940" w:rsidRPr="00184940" w:rsidRDefault="00184940" w:rsidP="00184940">
            <w:pPr>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Please elaborate if you would like.</w:t>
            </w:r>
          </w:p>
        </w:tc>
        <w:tc>
          <w:tcPr>
            <w:tcW w:w="1320" w:type="dxa"/>
            <w:noWrap/>
            <w:hideMark/>
          </w:tcPr>
          <w:p w14:paraId="077D8947" w14:textId="77777777" w:rsidR="00184940" w:rsidRPr="00184940" w:rsidRDefault="00184940" w:rsidP="00184940">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 </w:t>
            </w:r>
          </w:p>
        </w:tc>
        <w:tc>
          <w:tcPr>
            <w:tcW w:w="1320" w:type="dxa"/>
            <w:noWrap/>
            <w:hideMark/>
          </w:tcPr>
          <w:p w14:paraId="76080CC1" w14:textId="77777777" w:rsidR="00184940" w:rsidRPr="00184940" w:rsidRDefault="00184940" w:rsidP="00184940">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184940">
              <w:rPr>
                <w:rFonts w:ascii="Candara" w:eastAsia="Times New Roman" w:hAnsi="Candara" w:cs="Calibri"/>
                <w:color w:val="333333"/>
                <w:sz w:val="20"/>
                <w:szCs w:val="20"/>
                <w:lang w:bidi="ar-SA"/>
              </w:rPr>
              <w:t>16</w:t>
            </w:r>
          </w:p>
        </w:tc>
      </w:tr>
    </w:tbl>
    <w:p w14:paraId="449D10C2" w14:textId="77777777" w:rsidR="00A519BC" w:rsidRDefault="00A519BC" w:rsidP="00A519BC">
      <w:pPr>
        <w:spacing w:line="240" w:lineRule="auto"/>
        <w:rPr>
          <w:rFonts w:asciiTheme="minorHAnsi" w:eastAsia="Gungsuh" w:hAnsiTheme="minorHAnsi" w:cs="Miriam"/>
          <w:b/>
          <w:sz w:val="20"/>
          <w:szCs w:val="20"/>
        </w:rPr>
      </w:pPr>
    </w:p>
    <w:p w14:paraId="5898B6D8" w14:textId="77777777" w:rsidR="002B6A56" w:rsidRDefault="002B6A56" w:rsidP="00A519BC">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Comments: </w:t>
      </w:r>
    </w:p>
    <w:p w14:paraId="75AB6A89"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This IS a great college, with great staff. Very helpful with smiles all around. </w:t>
      </w:r>
    </w:p>
    <w:p w14:paraId="4C230374"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76485261"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I am old, poor, and disabled. I feel alone a</w:t>
      </w:r>
      <w:r>
        <w:rPr>
          <w:rFonts w:asciiTheme="minorHAnsi" w:eastAsia="Gungsuh" w:hAnsiTheme="minorHAnsi" w:cs="Miriam"/>
          <w:bCs/>
          <w:i/>
          <w:iCs/>
          <w:sz w:val="20"/>
          <w:szCs w:val="20"/>
        </w:rPr>
        <w:t xml:space="preserve"> </w:t>
      </w:r>
      <w:r w:rsidRPr="002B6A56">
        <w:rPr>
          <w:rFonts w:asciiTheme="minorHAnsi" w:eastAsia="Gungsuh" w:hAnsiTheme="minorHAnsi" w:cs="Miriam"/>
          <w:bCs/>
          <w:i/>
          <w:iCs/>
          <w:sz w:val="20"/>
          <w:szCs w:val="20"/>
        </w:rPr>
        <w:t xml:space="preserve">lot I have a hard time keeping information straight in my head </w:t>
      </w:r>
    </w:p>
    <w:p w14:paraId="4F8D39E4"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77F2B3F8"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It’s hard having a major that is not focused on. </w:t>
      </w:r>
    </w:p>
    <w:p w14:paraId="34EF309F"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57292398"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The FRC community is very strong and welcoming to all students. </w:t>
      </w:r>
    </w:p>
    <w:p w14:paraId="60476445"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2DDE940B"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 feel that our staff works hard for everyone and cares for everyone that is why FRC is so special </w:t>
      </w:r>
    </w:p>
    <w:p w14:paraId="4EE22FD4"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5651BCF1"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 met my awesome girlfriend </w:t>
      </w:r>
    </w:p>
    <w:p w14:paraId="18CA5D18"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72BFE34A" w14:textId="77777777" w:rsidR="001C36F6" w:rsidRPr="001C36F6" w:rsidRDefault="001C36F6" w:rsidP="001C36F6">
      <w:pPr>
        <w:spacing w:line="240" w:lineRule="auto"/>
        <w:ind w:left="720"/>
        <w:rPr>
          <w:rFonts w:asciiTheme="minorHAnsi" w:eastAsia="Gungsuh" w:hAnsiTheme="minorHAnsi" w:cs="Miriam"/>
          <w:bCs/>
          <w:i/>
          <w:iCs/>
          <w:sz w:val="20"/>
          <w:szCs w:val="20"/>
        </w:rPr>
      </w:pPr>
      <w:bookmarkStart w:id="348" w:name="_GoBack"/>
      <w:bookmarkEnd w:id="348"/>
      <w:r w:rsidRPr="001C36F6">
        <w:rPr>
          <w:rFonts w:asciiTheme="minorHAnsi" w:eastAsia="Gungsuh" w:hAnsiTheme="minorHAnsi" w:cs="Miriam"/>
          <w:bCs/>
          <w:i/>
          <w:iCs/>
          <w:sz w:val="20"/>
          <w:szCs w:val="20"/>
        </w:rPr>
        <w:t xml:space="preserve">This place is my home. That is all I have to say. </w:t>
      </w:r>
    </w:p>
    <w:p w14:paraId="1C582AE4"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7D722219"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Staff has encouraged me and assisted me in ways that I would never be able to express my gratitude. so blessed to have entered this community college. </w:t>
      </w:r>
    </w:p>
    <w:p w14:paraId="1E931EE8"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0D156DA5"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 don't think I would have been as successful without attending FRC </w:t>
      </w:r>
    </w:p>
    <w:p w14:paraId="0A1C11BC"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71E11503"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Making me feel wanted In the school helps a lot. </w:t>
      </w:r>
    </w:p>
    <w:p w14:paraId="62F00B60"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2DF1424F"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 don't feel like FRC encourages individual thought in many classes. A lot of it is just repeating information that your teacher told you because it's going to be on a test - my main problem with high school. If there were more open ended assignments, that would be beneficial, especially since the staff to student ratio is so high, allowing for instructors to give real feedback to their students. </w:t>
      </w:r>
    </w:p>
    <w:p w14:paraId="1B89A1C6"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0A0FF0F0"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My colleagues are friendly, respectful, and supportive. The campus atmosphere is a lot calmer here than at really large universities.</w:t>
      </w:r>
      <w:r>
        <w:rPr>
          <w:rFonts w:asciiTheme="minorHAnsi" w:eastAsia="Gungsuh" w:hAnsiTheme="minorHAnsi" w:cs="Miriam"/>
          <w:bCs/>
          <w:i/>
          <w:iCs/>
          <w:sz w:val="20"/>
          <w:szCs w:val="20"/>
        </w:rPr>
        <w:t xml:space="preserve"> </w:t>
      </w:r>
      <w:r w:rsidRPr="002B6A56">
        <w:rPr>
          <w:rFonts w:asciiTheme="minorHAnsi" w:eastAsia="Gungsuh" w:hAnsiTheme="minorHAnsi" w:cs="Miriam"/>
          <w:bCs/>
          <w:i/>
          <w:iCs/>
          <w:sz w:val="20"/>
          <w:szCs w:val="20"/>
        </w:rPr>
        <w:t xml:space="preserve">I enjoy attending the special events and listening to the guest speakers. Prices are very reasonable. </w:t>
      </w:r>
    </w:p>
    <w:p w14:paraId="209AF005"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72F6B892"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I love that everyone has treated me with respect regardless of sex,</w:t>
      </w:r>
      <w:r>
        <w:rPr>
          <w:rFonts w:asciiTheme="minorHAnsi" w:eastAsia="Gungsuh" w:hAnsiTheme="minorHAnsi" w:cs="Miriam"/>
          <w:bCs/>
          <w:i/>
          <w:iCs/>
          <w:sz w:val="20"/>
          <w:szCs w:val="20"/>
        </w:rPr>
        <w:t xml:space="preserve"> </w:t>
      </w:r>
      <w:r w:rsidRPr="002B6A56">
        <w:rPr>
          <w:rFonts w:asciiTheme="minorHAnsi" w:eastAsia="Gungsuh" w:hAnsiTheme="minorHAnsi" w:cs="Miriam"/>
          <w:bCs/>
          <w:i/>
          <w:iCs/>
          <w:sz w:val="20"/>
          <w:szCs w:val="20"/>
        </w:rPr>
        <w:t>gender, sexual orientation etc</w:t>
      </w:r>
      <w:r>
        <w:rPr>
          <w:rFonts w:asciiTheme="minorHAnsi" w:eastAsia="Gungsuh" w:hAnsiTheme="minorHAnsi" w:cs="Miriam"/>
          <w:bCs/>
          <w:i/>
          <w:iCs/>
          <w:sz w:val="20"/>
          <w:szCs w:val="20"/>
        </w:rPr>
        <w:t>.</w:t>
      </w:r>
      <w:r w:rsidRPr="002B6A56">
        <w:rPr>
          <w:rFonts w:asciiTheme="minorHAnsi" w:eastAsia="Gungsuh" w:hAnsiTheme="minorHAnsi" w:cs="Miriam"/>
          <w:bCs/>
          <w:i/>
          <w:iCs/>
          <w:sz w:val="20"/>
          <w:szCs w:val="20"/>
        </w:rPr>
        <w:t xml:space="preserve"> </w:t>
      </w:r>
    </w:p>
    <w:p w14:paraId="7E13A130"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521B9ADC"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I’m terrible at making friends, I feel like I’m missing that part of my college experience but FRC has been wonderful for me </w:t>
      </w:r>
    </w:p>
    <w:p w14:paraId="0810BD78"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05416C61"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 xml:space="preserve">I love working at FRC and am proud to be </w:t>
      </w:r>
      <w:r>
        <w:rPr>
          <w:rFonts w:asciiTheme="minorHAnsi" w:eastAsia="Gungsuh" w:hAnsiTheme="minorHAnsi" w:cs="Miriam"/>
          <w:bCs/>
          <w:i/>
          <w:iCs/>
          <w:sz w:val="20"/>
          <w:szCs w:val="20"/>
        </w:rPr>
        <w:t xml:space="preserve">an </w:t>
      </w:r>
      <w:r w:rsidRPr="002B6A56">
        <w:rPr>
          <w:rFonts w:asciiTheme="minorHAnsi" w:eastAsia="Gungsuh" w:hAnsiTheme="minorHAnsi" w:cs="Miriam"/>
          <w:bCs/>
          <w:i/>
          <w:iCs/>
          <w:sz w:val="20"/>
          <w:szCs w:val="20"/>
        </w:rPr>
        <w:t xml:space="preserve">employee of this college. </w:t>
      </w:r>
    </w:p>
    <w:p w14:paraId="39E7792A" w14:textId="77777777" w:rsidR="002B6A56" w:rsidRPr="002B6A56" w:rsidRDefault="002B6A56" w:rsidP="002B6A56">
      <w:pPr>
        <w:spacing w:line="240" w:lineRule="auto"/>
        <w:ind w:left="720"/>
        <w:rPr>
          <w:rFonts w:asciiTheme="minorHAnsi" w:eastAsia="Gungsuh" w:hAnsiTheme="minorHAnsi" w:cs="Miriam"/>
          <w:bCs/>
          <w:i/>
          <w:iCs/>
          <w:sz w:val="20"/>
          <w:szCs w:val="20"/>
        </w:rPr>
      </w:pPr>
    </w:p>
    <w:p w14:paraId="00201561" w14:textId="77777777" w:rsidR="002B6A56" w:rsidRPr="002B6A56" w:rsidRDefault="002B6A56" w:rsidP="002B6A56">
      <w:pPr>
        <w:spacing w:line="240" w:lineRule="auto"/>
        <w:ind w:left="720"/>
        <w:rPr>
          <w:rFonts w:asciiTheme="minorHAnsi" w:eastAsia="Gungsuh" w:hAnsiTheme="minorHAnsi" w:cs="Miriam"/>
          <w:bCs/>
          <w:i/>
          <w:iCs/>
          <w:sz w:val="20"/>
          <w:szCs w:val="20"/>
        </w:rPr>
      </w:pPr>
      <w:r w:rsidRPr="002B6A56">
        <w:rPr>
          <w:rFonts w:asciiTheme="minorHAnsi" w:eastAsia="Gungsuh" w:hAnsiTheme="minorHAnsi" w:cs="Miriam"/>
          <w:bCs/>
          <w:i/>
          <w:iCs/>
          <w:sz w:val="20"/>
          <w:szCs w:val="20"/>
        </w:rPr>
        <w:t>I don't really participate in any community, no friends.</w:t>
      </w:r>
    </w:p>
    <w:p w14:paraId="69E0EAE6" w14:textId="77777777" w:rsidR="002B6A56" w:rsidRDefault="002B6A56" w:rsidP="00A519BC">
      <w:pPr>
        <w:spacing w:line="240" w:lineRule="auto"/>
        <w:rPr>
          <w:rFonts w:asciiTheme="minorHAnsi" w:eastAsia="Gungsuh" w:hAnsiTheme="minorHAnsi" w:cs="Miriam"/>
          <w:b/>
          <w:sz w:val="20"/>
          <w:szCs w:val="20"/>
        </w:rPr>
      </w:pPr>
    </w:p>
    <w:p w14:paraId="74A07064" w14:textId="77777777" w:rsidR="00494B9B" w:rsidRDefault="00494B9B" w:rsidP="00A519BC">
      <w:pPr>
        <w:spacing w:line="240" w:lineRule="auto"/>
        <w:rPr>
          <w:rFonts w:asciiTheme="minorHAnsi" w:eastAsia="Gungsuh" w:hAnsiTheme="minorHAnsi" w:cs="Miriam"/>
          <w:b/>
          <w:sz w:val="20"/>
          <w:szCs w:val="20"/>
        </w:rPr>
        <w:sectPr w:rsidR="00494B9B" w:rsidSect="008C5DDE">
          <w:pgSz w:w="12240" w:h="15840"/>
          <w:pgMar w:top="1440" w:right="1440" w:bottom="1440" w:left="1440" w:header="720" w:footer="720" w:gutter="0"/>
          <w:cols w:space="720"/>
          <w:docGrid w:linePitch="299"/>
        </w:sectPr>
      </w:pPr>
    </w:p>
    <w:p w14:paraId="4A0497B3" w14:textId="77777777" w:rsidR="00494B9B" w:rsidRDefault="00494B9B" w:rsidP="00A519BC">
      <w:pPr>
        <w:spacing w:line="240" w:lineRule="auto"/>
        <w:rPr>
          <w:rFonts w:asciiTheme="minorHAnsi" w:eastAsia="Gungsuh" w:hAnsiTheme="minorHAnsi" w:cs="Miriam"/>
          <w:b/>
          <w:sz w:val="20"/>
          <w:szCs w:val="20"/>
        </w:rPr>
      </w:pPr>
    </w:p>
    <w:p w14:paraId="2D3C931B" w14:textId="77777777" w:rsidR="00A519BC" w:rsidRDefault="00FB2EFF" w:rsidP="00A519BC">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Q26. </w:t>
      </w:r>
      <w:r w:rsidR="00A519BC" w:rsidRPr="00A519BC">
        <w:rPr>
          <w:rFonts w:asciiTheme="minorHAnsi" w:eastAsia="Gungsuh" w:hAnsiTheme="minorHAnsi" w:cs="Miriam"/>
          <w:b/>
          <w:sz w:val="20"/>
          <w:szCs w:val="20"/>
        </w:rPr>
        <w:t>Would you say you are</w:t>
      </w:r>
      <w:r w:rsidR="007005B2">
        <w:rPr>
          <w:rFonts w:asciiTheme="minorHAnsi" w:eastAsia="Gungsuh" w:hAnsiTheme="minorHAnsi" w:cs="Miriam"/>
          <w:b/>
          <w:sz w:val="20"/>
          <w:szCs w:val="20"/>
        </w:rPr>
        <w:t>…</w:t>
      </w:r>
    </w:p>
    <w:p w14:paraId="07E44DED" w14:textId="77777777" w:rsidR="00494B9B" w:rsidRDefault="00494B9B" w:rsidP="00A519BC">
      <w:pPr>
        <w:spacing w:line="240" w:lineRule="auto"/>
        <w:rPr>
          <w:rFonts w:asciiTheme="minorHAnsi" w:eastAsia="Gungsuh" w:hAnsiTheme="minorHAnsi" w:cs="Miriam"/>
          <w:b/>
          <w:sz w:val="20"/>
          <w:szCs w:val="20"/>
        </w:rPr>
      </w:pPr>
    </w:p>
    <w:tbl>
      <w:tblPr>
        <w:tblStyle w:val="LightGrid1"/>
        <w:tblW w:w="5280" w:type="dxa"/>
        <w:tblLook w:val="04A0" w:firstRow="1" w:lastRow="0" w:firstColumn="1" w:lastColumn="0" w:noHBand="0" w:noVBand="1"/>
      </w:tblPr>
      <w:tblGrid>
        <w:gridCol w:w="2640"/>
        <w:gridCol w:w="1320"/>
        <w:gridCol w:w="1320"/>
      </w:tblGrid>
      <w:tr w:rsidR="00494B9B" w:rsidRPr="00494B9B" w14:paraId="54FBF97E" w14:textId="77777777" w:rsidTr="00494B9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5C8E2BC7" w14:textId="77777777" w:rsidR="00494B9B" w:rsidRPr="00494B9B" w:rsidRDefault="00494B9B" w:rsidP="00494B9B">
            <w:pPr>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Very happy at FRC.</w:t>
            </w:r>
          </w:p>
        </w:tc>
        <w:tc>
          <w:tcPr>
            <w:tcW w:w="1320" w:type="dxa"/>
            <w:noWrap/>
            <w:hideMark/>
          </w:tcPr>
          <w:p w14:paraId="5532515A" w14:textId="77777777" w:rsidR="00494B9B" w:rsidRPr="00494B9B" w:rsidRDefault="00494B9B" w:rsidP="00494B9B">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46.51%</w:t>
            </w:r>
          </w:p>
        </w:tc>
        <w:tc>
          <w:tcPr>
            <w:tcW w:w="1320" w:type="dxa"/>
            <w:noWrap/>
            <w:hideMark/>
          </w:tcPr>
          <w:p w14:paraId="0667BE4B" w14:textId="77777777" w:rsidR="00494B9B" w:rsidRPr="00494B9B" w:rsidRDefault="00494B9B" w:rsidP="00494B9B">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80</w:t>
            </w:r>
          </w:p>
        </w:tc>
      </w:tr>
      <w:tr w:rsidR="00494B9B" w:rsidRPr="00494B9B" w14:paraId="632C4B62" w14:textId="77777777" w:rsidTr="00494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619F4418" w14:textId="77777777" w:rsidR="00494B9B" w:rsidRPr="00494B9B" w:rsidRDefault="00494B9B" w:rsidP="00494B9B">
            <w:pPr>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Rather happy at FRC.</w:t>
            </w:r>
          </w:p>
        </w:tc>
        <w:tc>
          <w:tcPr>
            <w:tcW w:w="1320" w:type="dxa"/>
            <w:noWrap/>
            <w:hideMark/>
          </w:tcPr>
          <w:p w14:paraId="36042715" w14:textId="77777777" w:rsidR="00494B9B" w:rsidRPr="00494B9B" w:rsidRDefault="00494B9B" w:rsidP="00494B9B">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44.77%</w:t>
            </w:r>
          </w:p>
        </w:tc>
        <w:tc>
          <w:tcPr>
            <w:tcW w:w="1320" w:type="dxa"/>
            <w:noWrap/>
            <w:hideMark/>
          </w:tcPr>
          <w:p w14:paraId="585C2CB7" w14:textId="77777777" w:rsidR="00494B9B" w:rsidRPr="00494B9B" w:rsidRDefault="00494B9B" w:rsidP="00494B9B">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77</w:t>
            </w:r>
          </w:p>
        </w:tc>
      </w:tr>
      <w:tr w:rsidR="00494B9B" w:rsidRPr="00494B9B" w14:paraId="2B6B3D4B" w14:textId="77777777" w:rsidTr="00494B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3554E5D0" w14:textId="77777777" w:rsidR="00494B9B" w:rsidRPr="00494B9B" w:rsidRDefault="00494B9B" w:rsidP="00494B9B">
            <w:pPr>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Not very happy at FRC.</w:t>
            </w:r>
          </w:p>
        </w:tc>
        <w:tc>
          <w:tcPr>
            <w:tcW w:w="1320" w:type="dxa"/>
            <w:noWrap/>
            <w:hideMark/>
          </w:tcPr>
          <w:p w14:paraId="15013608" w14:textId="77777777" w:rsidR="00494B9B" w:rsidRPr="00494B9B" w:rsidRDefault="00494B9B" w:rsidP="00494B9B">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8.14%</w:t>
            </w:r>
          </w:p>
        </w:tc>
        <w:tc>
          <w:tcPr>
            <w:tcW w:w="1320" w:type="dxa"/>
            <w:noWrap/>
            <w:hideMark/>
          </w:tcPr>
          <w:p w14:paraId="6A827FBC" w14:textId="77777777" w:rsidR="00494B9B" w:rsidRPr="00494B9B" w:rsidRDefault="00494B9B" w:rsidP="00494B9B">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14</w:t>
            </w:r>
          </w:p>
        </w:tc>
      </w:tr>
      <w:tr w:rsidR="00494B9B" w:rsidRPr="00494B9B" w14:paraId="25404789" w14:textId="77777777" w:rsidTr="00494B9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640" w:type="dxa"/>
            <w:noWrap/>
            <w:hideMark/>
          </w:tcPr>
          <w:p w14:paraId="4C1B3299" w14:textId="77777777" w:rsidR="00494B9B" w:rsidRPr="00494B9B" w:rsidRDefault="00494B9B" w:rsidP="00494B9B">
            <w:pPr>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Not at all happy at FRC.</w:t>
            </w:r>
          </w:p>
        </w:tc>
        <w:tc>
          <w:tcPr>
            <w:tcW w:w="1320" w:type="dxa"/>
            <w:noWrap/>
            <w:hideMark/>
          </w:tcPr>
          <w:p w14:paraId="4A70F4F1" w14:textId="77777777" w:rsidR="00494B9B" w:rsidRPr="00494B9B" w:rsidRDefault="00494B9B" w:rsidP="00494B9B">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0.58%</w:t>
            </w:r>
          </w:p>
        </w:tc>
        <w:tc>
          <w:tcPr>
            <w:tcW w:w="1320" w:type="dxa"/>
            <w:noWrap/>
            <w:hideMark/>
          </w:tcPr>
          <w:p w14:paraId="6A71A7D3" w14:textId="77777777" w:rsidR="00494B9B" w:rsidRPr="00494B9B" w:rsidRDefault="00494B9B" w:rsidP="00494B9B">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18"/>
                <w:szCs w:val="18"/>
                <w:lang w:bidi="ar-SA"/>
              </w:rPr>
            </w:pPr>
            <w:r w:rsidRPr="00494B9B">
              <w:rPr>
                <w:rFonts w:ascii="Candara" w:eastAsia="Times New Roman" w:hAnsi="Candara" w:cs="Calibri"/>
                <w:color w:val="333333"/>
                <w:sz w:val="18"/>
                <w:szCs w:val="18"/>
                <w:lang w:bidi="ar-SA"/>
              </w:rPr>
              <w:t>1</w:t>
            </w:r>
          </w:p>
        </w:tc>
      </w:tr>
    </w:tbl>
    <w:p w14:paraId="2E050C3E" w14:textId="77777777" w:rsidR="00A519BC" w:rsidRDefault="00A519BC" w:rsidP="00A519BC">
      <w:pPr>
        <w:spacing w:line="240" w:lineRule="auto"/>
        <w:rPr>
          <w:rFonts w:asciiTheme="minorHAnsi" w:eastAsia="Gungsuh" w:hAnsiTheme="minorHAnsi" w:cs="Miriam"/>
          <w:b/>
          <w:sz w:val="20"/>
          <w:szCs w:val="20"/>
        </w:rPr>
      </w:pPr>
    </w:p>
    <w:p w14:paraId="12B36637" w14:textId="77777777" w:rsidR="00E65914" w:rsidRPr="00FB2EFF" w:rsidRDefault="00FB2EFF" w:rsidP="00E65914">
      <w:pPr>
        <w:spacing w:line="240" w:lineRule="auto"/>
        <w:rPr>
          <w:rFonts w:asciiTheme="minorHAnsi" w:eastAsia="Gungsuh" w:hAnsiTheme="minorHAnsi" w:cs="Miriam"/>
          <w:b/>
          <w:bCs/>
          <w:sz w:val="20"/>
          <w:szCs w:val="20"/>
        </w:rPr>
      </w:pPr>
      <w:r>
        <w:rPr>
          <w:rFonts w:asciiTheme="minorHAnsi" w:eastAsia="Gungsuh" w:hAnsiTheme="minorHAnsi" w:cs="Miriam"/>
          <w:b/>
          <w:sz w:val="20"/>
          <w:szCs w:val="20"/>
        </w:rPr>
        <w:t xml:space="preserve">Q27. </w:t>
      </w:r>
      <w:r w:rsidR="00E65914" w:rsidRPr="00FB2EFF">
        <w:rPr>
          <w:rFonts w:asciiTheme="minorHAnsi" w:eastAsia="Gungsuh" w:hAnsiTheme="minorHAnsi" w:cs="Miriam"/>
          <w:b/>
          <w:bCs/>
          <w:sz w:val="20"/>
          <w:szCs w:val="20"/>
        </w:rPr>
        <w:t>In this section, you will be asked demographic questions that will be used to sort and analyze responses.</w:t>
      </w:r>
    </w:p>
    <w:p w14:paraId="07650E98" w14:textId="77777777" w:rsidR="00A519BC" w:rsidRDefault="00A519BC" w:rsidP="00A519BC">
      <w:pPr>
        <w:rPr>
          <w:rFonts w:asciiTheme="minorHAnsi" w:eastAsia="Gungsuh" w:hAnsiTheme="minorHAnsi" w:cs="Miriam"/>
          <w:b/>
          <w:sz w:val="20"/>
          <w:szCs w:val="20"/>
        </w:rPr>
      </w:pPr>
      <w:r w:rsidRPr="00A519BC">
        <w:rPr>
          <w:rFonts w:asciiTheme="minorHAnsi" w:eastAsia="Gungsuh" w:hAnsiTheme="minorHAnsi" w:cs="Miriam"/>
          <w:b/>
          <w:sz w:val="20"/>
          <w:szCs w:val="20"/>
        </w:rPr>
        <w:t>What gender do you identify with?</w:t>
      </w:r>
    </w:p>
    <w:p w14:paraId="4AEDA30D" w14:textId="77777777" w:rsidR="00321C4E" w:rsidRDefault="00321C4E" w:rsidP="00A519BC">
      <w:pPr>
        <w:rPr>
          <w:rFonts w:asciiTheme="minorHAnsi" w:eastAsia="Gungsuh" w:hAnsiTheme="minorHAnsi" w:cs="Miriam"/>
          <w:b/>
          <w:sz w:val="20"/>
          <w:szCs w:val="20"/>
        </w:rPr>
      </w:pPr>
    </w:p>
    <w:tbl>
      <w:tblPr>
        <w:tblStyle w:val="LightGrid1"/>
        <w:tblW w:w="5400" w:type="dxa"/>
        <w:tblLook w:val="04A0" w:firstRow="1" w:lastRow="0" w:firstColumn="1" w:lastColumn="0" w:noHBand="0" w:noVBand="1"/>
      </w:tblPr>
      <w:tblGrid>
        <w:gridCol w:w="2760"/>
        <w:gridCol w:w="1320"/>
        <w:gridCol w:w="1320"/>
      </w:tblGrid>
      <w:tr w:rsidR="00321C4E" w:rsidRPr="00321C4E" w14:paraId="58AD2B6C" w14:textId="77777777" w:rsidTr="00321C4E">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19950EA7" w14:textId="77777777" w:rsidR="00321C4E" w:rsidRPr="00321C4E" w:rsidRDefault="00321C4E" w:rsidP="00321C4E">
            <w:pPr>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Female</w:t>
            </w:r>
          </w:p>
        </w:tc>
        <w:tc>
          <w:tcPr>
            <w:tcW w:w="1320" w:type="dxa"/>
            <w:noWrap/>
            <w:hideMark/>
          </w:tcPr>
          <w:p w14:paraId="065FE9D9" w14:textId="77777777" w:rsidR="00321C4E" w:rsidRPr="00321C4E" w:rsidRDefault="00321C4E" w:rsidP="00321C4E">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67.44%</w:t>
            </w:r>
          </w:p>
        </w:tc>
        <w:tc>
          <w:tcPr>
            <w:tcW w:w="1320" w:type="dxa"/>
            <w:noWrap/>
            <w:hideMark/>
          </w:tcPr>
          <w:p w14:paraId="289AE0C2" w14:textId="77777777" w:rsidR="00321C4E" w:rsidRPr="00321C4E" w:rsidRDefault="00321C4E" w:rsidP="00321C4E">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116</w:t>
            </w:r>
          </w:p>
        </w:tc>
      </w:tr>
      <w:tr w:rsidR="00321C4E" w:rsidRPr="00321C4E" w14:paraId="2C52E0D7" w14:textId="77777777" w:rsidTr="00321C4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667A9E0" w14:textId="77777777" w:rsidR="00321C4E" w:rsidRPr="00321C4E" w:rsidRDefault="00321C4E" w:rsidP="00321C4E">
            <w:pPr>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Male</w:t>
            </w:r>
          </w:p>
        </w:tc>
        <w:tc>
          <w:tcPr>
            <w:tcW w:w="1320" w:type="dxa"/>
            <w:noWrap/>
            <w:hideMark/>
          </w:tcPr>
          <w:p w14:paraId="51ECAF78" w14:textId="77777777" w:rsidR="00321C4E" w:rsidRPr="00321C4E" w:rsidRDefault="00321C4E" w:rsidP="00321C4E">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30.81%</w:t>
            </w:r>
          </w:p>
        </w:tc>
        <w:tc>
          <w:tcPr>
            <w:tcW w:w="1320" w:type="dxa"/>
            <w:noWrap/>
            <w:hideMark/>
          </w:tcPr>
          <w:p w14:paraId="0014782C" w14:textId="77777777" w:rsidR="00321C4E" w:rsidRPr="00321C4E" w:rsidRDefault="00321C4E" w:rsidP="00321C4E">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53</w:t>
            </w:r>
          </w:p>
        </w:tc>
      </w:tr>
      <w:tr w:rsidR="00321C4E" w:rsidRPr="00321C4E" w14:paraId="61566939" w14:textId="77777777" w:rsidTr="00321C4E">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02885C12" w14:textId="77777777" w:rsidR="00321C4E" w:rsidRPr="00321C4E" w:rsidRDefault="00321C4E" w:rsidP="00321C4E">
            <w:pPr>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Non-binary / Gender fluid</w:t>
            </w:r>
          </w:p>
        </w:tc>
        <w:tc>
          <w:tcPr>
            <w:tcW w:w="1320" w:type="dxa"/>
            <w:noWrap/>
            <w:hideMark/>
          </w:tcPr>
          <w:p w14:paraId="4440D5FC" w14:textId="77777777" w:rsidR="00321C4E" w:rsidRPr="00321C4E" w:rsidRDefault="00321C4E" w:rsidP="00321C4E">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1.16%</w:t>
            </w:r>
          </w:p>
        </w:tc>
        <w:tc>
          <w:tcPr>
            <w:tcW w:w="1320" w:type="dxa"/>
            <w:noWrap/>
            <w:hideMark/>
          </w:tcPr>
          <w:p w14:paraId="065E0E47" w14:textId="77777777" w:rsidR="00321C4E" w:rsidRPr="00321C4E" w:rsidRDefault="00321C4E" w:rsidP="00321C4E">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2</w:t>
            </w:r>
          </w:p>
        </w:tc>
      </w:tr>
      <w:tr w:rsidR="00321C4E" w:rsidRPr="00321C4E" w14:paraId="3B0CD91B" w14:textId="77777777" w:rsidTr="00321C4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760" w:type="dxa"/>
            <w:noWrap/>
            <w:hideMark/>
          </w:tcPr>
          <w:p w14:paraId="4B0F88B9" w14:textId="77777777" w:rsidR="00321C4E" w:rsidRPr="00321C4E" w:rsidRDefault="00321C4E" w:rsidP="00321C4E">
            <w:pPr>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Other</w:t>
            </w:r>
          </w:p>
        </w:tc>
        <w:tc>
          <w:tcPr>
            <w:tcW w:w="1320" w:type="dxa"/>
            <w:noWrap/>
            <w:hideMark/>
          </w:tcPr>
          <w:p w14:paraId="2DFCF2F5" w14:textId="77777777" w:rsidR="00321C4E" w:rsidRPr="00321C4E" w:rsidRDefault="00321C4E" w:rsidP="00321C4E">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0.58%</w:t>
            </w:r>
          </w:p>
        </w:tc>
        <w:tc>
          <w:tcPr>
            <w:tcW w:w="1320" w:type="dxa"/>
            <w:noWrap/>
            <w:hideMark/>
          </w:tcPr>
          <w:p w14:paraId="5C015AFF" w14:textId="77777777" w:rsidR="00321C4E" w:rsidRPr="00321C4E" w:rsidRDefault="00321C4E" w:rsidP="00321C4E">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321C4E">
              <w:rPr>
                <w:rFonts w:ascii="Candara" w:eastAsia="Times New Roman" w:hAnsi="Candara" w:cs="Calibri"/>
                <w:color w:val="333333"/>
                <w:sz w:val="20"/>
                <w:szCs w:val="20"/>
                <w:lang w:bidi="ar-SA"/>
              </w:rPr>
              <w:t>1</w:t>
            </w:r>
          </w:p>
        </w:tc>
      </w:tr>
    </w:tbl>
    <w:p w14:paraId="76F1ACEF" w14:textId="77777777" w:rsidR="00E65914" w:rsidRPr="00E618E6" w:rsidRDefault="00E65914" w:rsidP="00E65914">
      <w:pPr>
        <w:pStyle w:val="ListParagraph"/>
        <w:ind w:left="1080"/>
        <w:rPr>
          <w:rFonts w:asciiTheme="minorHAnsi" w:eastAsia="Gungsuh" w:hAnsiTheme="minorHAnsi" w:cs="Miriam"/>
          <w:b/>
          <w:sz w:val="20"/>
          <w:szCs w:val="20"/>
        </w:rPr>
      </w:pPr>
    </w:p>
    <w:p w14:paraId="30843BA5" w14:textId="77777777" w:rsidR="00E65914" w:rsidRDefault="00FB2EFF" w:rsidP="00FB2EFF">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Q28. </w:t>
      </w:r>
      <w:r w:rsidR="00E65914" w:rsidRPr="00E618E6">
        <w:rPr>
          <w:rFonts w:asciiTheme="minorHAnsi" w:eastAsia="Gungsuh" w:hAnsiTheme="minorHAnsi" w:cs="Miriam"/>
          <w:b/>
          <w:sz w:val="20"/>
          <w:szCs w:val="20"/>
        </w:rPr>
        <w:t>What is your age?</w:t>
      </w:r>
    </w:p>
    <w:p w14:paraId="5BF0F54B" w14:textId="77777777" w:rsidR="0006146D" w:rsidRPr="00E618E6" w:rsidRDefault="0006146D" w:rsidP="00FB2EFF">
      <w:pPr>
        <w:spacing w:line="240" w:lineRule="auto"/>
        <w:rPr>
          <w:rFonts w:asciiTheme="minorHAnsi" w:eastAsia="Gungsuh" w:hAnsiTheme="minorHAnsi" w:cs="Miriam"/>
          <w:b/>
          <w:sz w:val="20"/>
          <w:szCs w:val="20"/>
        </w:rPr>
      </w:pPr>
    </w:p>
    <w:tbl>
      <w:tblPr>
        <w:tblStyle w:val="LightGrid1"/>
        <w:tblW w:w="4620" w:type="dxa"/>
        <w:tblLook w:val="04A0" w:firstRow="1" w:lastRow="0" w:firstColumn="1" w:lastColumn="0" w:noHBand="0" w:noVBand="1"/>
      </w:tblPr>
      <w:tblGrid>
        <w:gridCol w:w="1980"/>
        <w:gridCol w:w="1320"/>
        <w:gridCol w:w="1320"/>
      </w:tblGrid>
      <w:tr w:rsidR="0006146D" w:rsidRPr="0006146D" w14:paraId="7C1E9D8E" w14:textId="77777777" w:rsidTr="0006146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5FF1B9B"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under 18 years old</w:t>
            </w:r>
          </w:p>
        </w:tc>
        <w:tc>
          <w:tcPr>
            <w:tcW w:w="1320" w:type="dxa"/>
            <w:noWrap/>
            <w:hideMark/>
          </w:tcPr>
          <w:p w14:paraId="66D2EF95" w14:textId="77777777" w:rsidR="0006146D" w:rsidRPr="0006146D" w:rsidRDefault="0006146D" w:rsidP="0006146D">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1.74%</w:t>
            </w:r>
          </w:p>
        </w:tc>
        <w:tc>
          <w:tcPr>
            <w:tcW w:w="1320" w:type="dxa"/>
            <w:noWrap/>
            <w:hideMark/>
          </w:tcPr>
          <w:p w14:paraId="453E2502" w14:textId="77777777" w:rsidR="0006146D" w:rsidRPr="0006146D" w:rsidRDefault="0006146D" w:rsidP="0006146D">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3</w:t>
            </w:r>
          </w:p>
        </w:tc>
      </w:tr>
      <w:tr w:rsidR="0006146D" w:rsidRPr="0006146D" w14:paraId="05B98462" w14:textId="77777777" w:rsidTr="0006146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D8F5D01"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18-25 years old</w:t>
            </w:r>
          </w:p>
        </w:tc>
        <w:tc>
          <w:tcPr>
            <w:tcW w:w="1320" w:type="dxa"/>
            <w:noWrap/>
            <w:hideMark/>
          </w:tcPr>
          <w:p w14:paraId="3FEFB220" w14:textId="77777777" w:rsidR="0006146D" w:rsidRPr="0006146D" w:rsidRDefault="0006146D" w:rsidP="0006146D">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63.37%</w:t>
            </w:r>
          </w:p>
        </w:tc>
        <w:tc>
          <w:tcPr>
            <w:tcW w:w="1320" w:type="dxa"/>
            <w:noWrap/>
            <w:hideMark/>
          </w:tcPr>
          <w:p w14:paraId="69914965" w14:textId="77777777" w:rsidR="0006146D" w:rsidRPr="0006146D" w:rsidRDefault="0006146D" w:rsidP="0006146D">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109</w:t>
            </w:r>
          </w:p>
        </w:tc>
      </w:tr>
      <w:tr w:rsidR="0006146D" w:rsidRPr="0006146D" w14:paraId="20C4BEE7" w14:textId="77777777" w:rsidTr="0006146D">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9184B2A"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26-30 years old</w:t>
            </w:r>
          </w:p>
        </w:tc>
        <w:tc>
          <w:tcPr>
            <w:tcW w:w="1320" w:type="dxa"/>
            <w:noWrap/>
            <w:hideMark/>
          </w:tcPr>
          <w:p w14:paraId="7408607F" w14:textId="77777777" w:rsidR="0006146D" w:rsidRPr="0006146D" w:rsidRDefault="0006146D" w:rsidP="0006146D">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4.07%</w:t>
            </w:r>
          </w:p>
        </w:tc>
        <w:tc>
          <w:tcPr>
            <w:tcW w:w="1320" w:type="dxa"/>
            <w:noWrap/>
            <w:hideMark/>
          </w:tcPr>
          <w:p w14:paraId="006AEAF7" w14:textId="77777777" w:rsidR="0006146D" w:rsidRPr="0006146D" w:rsidRDefault="0006146D" w:rsidP="0006146D">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7</w:t>
            </w:r>
          </w:p>
        </w:tc>
      </w:tr>
      <w:tr w:rsidR="0006146D" w:rsidRPr="0006146D" w14:paraId="578DB429" w14:textId="77777777" w:rsidTr="0006146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6DC6E19"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31-40 years old</w:t>
            </w:r>
          </w:p>
        </w:tc>
        <w:tc>
          <w:tcPr>
            <w:tcW w:w="1320" w:type="dxa"/>
            <w:noWrap/>
            <w:hideMark/>
          </w:tcPr>
          <w:p w14:paraId="417893AE" w14:textId="77777777" w:rsidR="0006146D" w:rsidRPr="0006146D" w:rsidRDefault="0006146D" w:rsidP="0006146D">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9.30%</w:t>
            </w:r>
          </w:p>
        </w:tc>
        <w:tc>
          <w:tcPr>
            <w:tcW w:w="1320" w:type="dxa"/>
            <w:noWrap/>
            <w:hideMark/>
          </w:tcPr>
          <w:p w14:paraId="49C64D3B" w14:textId="77777777" w:rsidR="0006146D" w:rsidRPr="0006146D" w:rsidRDefault="0006146D" w:rsidP="0006146D">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16</w:t>
            </w:r>
          </w:p>
        </w:tc>
      </w:tr>
      <w:tr w:rsidR="0006146D" w:rsidRPr="0006146D" w14:paraId="01306881" w14:textId="77777777" w:rsidTr="0006146D">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2458007"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41-50 years old</w:t>
            </w:r>
          </w:p>
        </w:tc>
        <w:tc>
          <w:tcPr>
            <w:tcW w:w="1320" w:type="dxa"/>
            <w:noWrap/>
            <w:hideMark/>
          </w:tcPr>
          <w:p w14:paraId="6F4D8566" w14:textId="77777777" w:rsidR="0006146D" w:rsidRPr="0006146D" w:rsidRDefault="0006146D" w:rsidP="0006146D">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10.47%</w:t>
            </w:r>
          </w:p>
        </w:tc>
        <w:tc>
          <w:tcPr>
            <w:tcW w:w="1320" w:type="dxa"/>
            <w:noWrap/>
            <w:hideMark/>
          </w:tcPr>
          <w:p w14:paraId="0C0399D0" w14:textId="77777777" w:rsidR="0006146D" w:rsidRPr="0006146D" w:rsidRDefault="0006146D" w:rsidP="0006146D">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18</w:t>
            </w:r>
          </w:p>
        </w:tc>
      </w:tr>
      <w:tr w:rsidR="0006146D" w:rsidRPr="0006146D" w14:paraId="12C94E54" w14:textId="77777777" w:rsidTr="0006146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3925C939"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51-64 years old</w:t>
            </w:r>
          </w:p>
        </w:tc>
        <w:tc>
          <w:tcPr>
            <w:tcW w:w="1320" w:type="dxa"/>
            <w:noWrap/>
            <w:hideMark/>
          </w:tcPr>
          <w:p w14:paraId="79A55790" w14:textId="77777777" w:rsidR="0006146D" w:rsidRPr="0006146D" w:rsidRDefault="0006146D" w:rsidP="0006146D">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10.47%</w:t>
            </w:r>
          </w:p>
        </w:tc>
        <w:tc>
          <w:tcPr>
            <w:tcW w:w="1320" w:type="dxa"/>
            <w:noWrap/>
            <w:hideMark/>
          </w:tcPr>
          <w:p w14:paraId="571D1C08" w14:textId="77777777" w:rsidR="0006146D" w:rsidRPr="0006146D" w:rsidRDefault="0006146D" w:rsidP="0006146D">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18</w:t>
            </w:r>
          </w:p>
        </w:tc>
      </w:tr>
      <w:tr w:rsidR="0006146D" w:rsidRPr="0006146D" w14:paraId="40C2C5E7" w14:textId="77777777" w:rsidTr="0006146D">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4FCEA3D0" w14:textId="77777777" w:rsidR="0006146D" w:rsidRPr="0006146D" w:rsidRDefault="0006146D" w:rsidP="0006146D">
            <w:pPr>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65 years and over</w:t>
            </w:r>
          </w:p>
        </w:tc>
        <w:tc>
          <w:tcPr>
            <w:tcW w:w="1320" w:type="dxa"/>
            <w:noWrap/>
            <w:hideMark/>
          </w:tcPr>
          <w:p w14:paraId="456F3E5A" w14:textId="77777777" w:rsidR="0006146D" w:rsidRPr="0006146D" w:rsidRDefault="0006146D" w:rsidP="0006146D">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0.58%</w:t>
            </w:r>
          </w:p>
        </w:tc>
        <w:tc>
          <w:tcPr>
            <w:tcW w:w="1320" w:type="dxa"/>
            <w:noWrap/>
            <w:hideMark/>
          </w:tcPr>
          <w:p w14:paraId="57B7C9BA" w14:textId="77777777" w:rsidR="0006146D" w:rsidRPr="0006146D" w:rsidRDefault="0006146D" w:rsidP="0006146D">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06146D">
              <w:rPr>
                <w:rFonts w:ascii="Candara" w:eastAsia="Times New Roman" w:hAnsi="Candara" w:cs="Calibri"/>
                <w:color w:val="333333"/>
                <w:sz w:val="20"/>
                <w:szCs w:val="20"/>
                <w:lang w:bidi="ar-SA"/>
              </w:rPr>
              <w:t>1</w:t>
            </w:r>
          </w:p>
        </w:tc>
      </w:tr>
    </w:tbl>
    <w:p w14:paraId="0B2F06E3" w14:textId="77777777" w:rsidR="00E65914" w:rsidRPr="00A519BC" w:rsidRDefault="00E65914" w:rsidP="00A519BC">
      <w:pPr>
        <w:rPr>
          <w:rFonts w:asciiTheme="minorHAnsi" w:eastAsia="Gungsuh" w:hAnsiTheme="minorHAnsi" w:cs="Miriam"/>
          <w:sz w:val="20"/>
          <w:szCs w:val="20"/>
        </w:rPr>
      </w:pPr>
    </w:p>
    <w:p w14:paraId="2627EF62" w14:textId="77777777" w:rsidR="00E65914" w:rsidRDefault="00FB2EFF" w:rsidP="00E65914">
      <w:pPr>
        <w:spacing w:line="240" w:lineRule="auto"/>
        <w:rPr>
          <w:rFonts w:asciiTheme="minorHAnsi" w:eastAsia="Gungsuh" w:hAnsiTheme="minorHAnsi" w:cs="Miriam"/>
          <w:b/>
          <w:sz w:val="20"/>
          <w:szCs w:val="20"/>
        </w:rPr>
      </w:pPr>
      <w:r>
        <w:rPr>
          <w:rFonts w:asciiTheme="minorHAnsi" w:eastAsia="Gungsuh" w:hAnsiTheme="minorHAnsi" w:cs="Miriam"/>
          <w:b/>
          <w:sz w:val="20"/>
          <w:szCs w:val="20"/>
        </w:rPr>
        <w:t xml:space="preserve">Q29. </w:t>
      </w:r>
      <w:r w:rsidR="00E65914" w:rsidRPr="00E618E6">
        <w:rPr>
          <w:rFonts w:asciiTheme="minorHAnsi" w:eastAsia="Gungsuh" w:hAnsiTheme="minorHAnsi" w:cs="Miriam"/>
          <w:b/>
          <w:sz w:val="20"/>
          <w:szCs w:val="20"/>
        </w:rPr>
        <w:t xml:space="preserve">Select one for more of the following “races”/ethnicities you best relate to (mark all that apply) (Note: categories are defined by the Department of Education as of 2011. For more information: </w:t>
      </w:r>
      <w:hyperlink r:id="rId27" w:history="1">
        <w:r w:rsidR="00E65914" w:rsidRPr="00E618E6">
          <w:rPr>
            <w:rStyle w:val="Hyperlink"/>
            <w:rFonts w:asciiTheme="minorHAnsi" w:eastAsia="Gungsuh" w:hAnsiTheme="minorHAnsi" w:cs="Miriam"/>
            <w:b/>
            <w:color w:val="auto"/>
            <w:sz w:val="20"/>
            <w:szCs w:val="20"/>
          </w:rPr>
          <w:t>http://nces.ed.gov/ipeds/reic/collecting_re.asp</w:t>
        </w:r>
      </w:hyperlink>
      <w:r w:rsidR="00E65914" w:rsidRPr="00E618E6">
        <w:rPr>
          <w:rFonts w:asciiTheme="minorHAnsi" w:eastAsia="Gungsuh" w:hAnsiTheme="minorHAnsi" w:cs="Miriam"/>
          <w:b/>
          <w:sz w:val="20"/>
          <w:szCs w:val="20"/>
        </w:rPr>
        <w:t>).</w:t>
      </w:r>
    </w:p>
    <w:p w14:paraId="65174FED" w14:textId="77777777" w:rsidR="00E3163F" w:rsidRPr="00E618E6" w:rsidRDefault="00E3163F" w:rsidP="00E65914">
      <w:pPr>
        <w:spacing w:line="240" w:lineRule="auto"/>
        <w:rPr>
          <w:rFonts w:asciiTheme="minorHAnsi" w:eastAsia="Gungsuh" w:hAnsiTheme="minorHAnsi" w:cs="Miriam"/>
          <w:sz w:val="20"/>
          <w:szCs w:val="20"/>
        </w:rPr>
      </w:pPr>
    </w:p>
    <w:tbl>
      <w:tblPr>
        <w:tblStyle w:val="LightGrid1"/>
        <w:tblW w:w="7160" w:type="dxa"/>
        <w:tblLook w:val="04A0" w:firstRow="1" w:lastRow="0" w:firstColumn="1" w:lastColumn="0" w:noHBand="0" w:noVBand="1"/>
      </w:tblPr>
      <w:tblGrid>
        <w:gridCol w:w="4520"/>
        <w:gridCol w:w="1320"/>
        <w:gridCol w:w="1320"/>
      </w:tblGrid>
      <w:tr w:rsidR="00E3163F" w:rsidRPr="00E3163F" w14:paraId="1A4BBF55" w14:textId="77777777" w:rsidTr="00E3163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4A622252"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American Indian or Alaska Native</w:t>
            </w:r>
          </w:p>
        </w:tc>
        <w:tc>
          <w:tcPr>
            <w:tcW w:w="1320" w:type="dxa"/>
            <w:noWrap/>
            <w:hideMark/>
          </w:tcPr>
          <w:p w14:paraId="31CB7ADB" w14:textId="77777777" w:rsidR="00E3163F" w:rsidRPr="00E3163F" w:rsidRDefault="00E3163F" w:rsidP="00E3163F">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6.40%</w:t>
            </w:r>
          </w:p>
        </w:tc>
        <w:tc>
          <w:tcPr>
            <w:tcW w:w="1320" w:type="dxa"/>
            <w:noWrap/>
            <w:hideMark/>
          </w:tcPr>
          <w:p w14:paraId="6634FFF1" w14:textId="77777777" w:rsidR="00E3163F" w:rsidRPr="00E3163F" w:rsidRDefault="00E3163F" w:rsidP="00E3163F">
            <w:pPr>
              <w:jc w:val="right"/>
              <w:cnfStyle w:val="100000000000" w:firstRow="1" w:lastRow="0" w:firstColumn="0" w:lastColumn="0" w:oddVBand="0" w:evenVBand="0" w:oddHBand="0"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11</w:t>
            </w:r>
          </w:p>
        </w:tc>
      </w:tr>
      <w:tr w:rsidR="00E3163F" w:rsidRPr="00E3163F" w14:paraId="256A5741" w14:textId="77777777" w:rsidTr="00E3163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66F7E03E"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Asian</w:t>
            </w:r>
          </w:p>
        </w:tc>
        <w:tc>
          <w:tcPr>
            <w:tcW w:w="1320" w:type="dxa"/>
            <w:noWrap/>
            <w:hideMark/>
          </w:tcPr>
          <w:p w14:paraId="4E62857C"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1.74%</w:t>
            </w:r>
          </w:p>
        </w:tc>
        <w:tc>
          <w:tcPr>
            <w:tcW w:w="1320" w:type="dxa"/>
            <w:noWrap/>
            <w:hideMark/>
          </w:tcPr>
          <w:p w14:paraId="34A7D385"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3</w:t>
            </w:r>
          </w:p>
        </w:tc>
      </w:tr>
      <w:tr w:rsidR="00E3163F" w:rsidRPr="00E3163F" w14:paraId="758B8762" w14:textId="77777777" w:rsidTr="00E3163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7BA22C74"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Black or African American</w:t>
            </w:r>
          </w:p>
        </w:tc>
        <w:tc>
          <w:tcPr>
            <w:tcW w:w="1320" w:type="dxa"/>
            <w:noWrap/>
            <w:hideMark/>
          </w:tcPr>
          <w:p w14:paraId="17906829" w14:textId="77777777" w:rsidR="00E3163F" w:rsidRPr="00E3163F" w:rsidRDefault="00E3163F" w:rsidP="00E3163F">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5.81%</w:t>
            </w:r>
          </w:p>
        </w:tc>
        <w:tc>
          <w:tcPr>
            <w:tcW w:w="1320" w:type="dxa"/>
            <w:noWrap/>
            <w:hideMark/>
          </w:tcPr>
          <w:p w14:paraId="19F8B6DA" w14:textId="77777777" w:rsidR="00E3163F" w:rsidRPr="00E3163F" w:rsidRDefault="00E3163F" w:rsidP="00E3163F">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10</w:t>
            </w:r>
          </w:p>
        </w:tc>
      </w:tr>
      <w:tr w:rsidR="00E3163F" w:rsidRPr="00E3163F" w14:paraId="63FD02C6" w14:textId="77777777" w:rsidTr="00E3163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04D5B1AB"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Hispanic or Latino</w:t>
            </w:r>
          </w:p>
        </w:tc>
        <w:tc>
          <w:tcPr>
            <w:tcW w:w="1320" w:type="dxa"/>
            <w:noWrap/>
            <w:hideMark/>
          </w:tcPr>
          <w:p w14:paraId="150D925D"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12.79%</w:t>
            </w:r>
          </w:p>
        </w:tc>
        <w:tc>
          <w:tcPr>
            <w:tcW w:w="1320" w:type="dxa"/>
            <w:noWrap/>
            <w:hideMark/>
          </w:tcPr>
          <w:p w14:paraId="44B4B7D3"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22</w:t>
            </w:r>
          </w:p>
        </w:tc>
      </w:tr>
      <w:tr w:rsidR="00E3163F" w:rsidRPr="00E3163F" w14:paraId="4EBD49B6" w14:textId="77777777" w:rsidTr="00E3163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7C60600F"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Native Hawaiian or other Pacific Islander</w:t>
            </w:r>
          </w:p>
        </w:tc>
        <w:tc>
          <w:tcPr>
            <w:tcW w:w="1320" w:type="dxa"/>
            <w:noWrap/>
            <w:hideMark/>
          </w:tcPr>
          <w:p w14:paraId="18522280" w14:textId="77777777" w:rsidR="00E3163F" w:rsidRPr="00E3163F" w:rsidRDefault="00E3163F" w:rsidP="00E3163F">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1.74%</w:t>
            </w:r>
          </w:p>
        </w:tc>
        <w:tc>
          <w:tcPr>
            <w:tcW w:w="1320" w:type="dxa"/>
            <w:noWrap/>
            <w:hideMark/>
          </w:tcPr>
          <w:p w14:paraId="22025681" w14:textId="77777777" w:rsidR="00E3163F" w:rsidRPr="00E3163F" w:rsidRDefault="00E3163F" w:rsidP="00E3163F">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3</w:t>
            </w:r>
          </w:p>
        </w:tc>
      </w:tr>
      <w:tr w:rsidR="00E3163F" w:rsidRPr="00E3163F" w14:paraId="58CD9867" w14:textId="77777777" w:rsidTr="00E3163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4EC1A375"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White</w:t>
            </w:r>
          </w:p>
        </w:tc>
        <w:tc>
          <w:tcPr>
            <w:tcW w:w="1320" w:type="dxa"/>
            <w:noWrap/>
            <w:hideMark/>
          </w:tcPr>
          <w:p w14:paraId="75A89F42"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77.91%</w:t>
            </w:r>
          </w:p>
        </w:tc>
        <w:tc>
          <w:tcPr>
            <w:tcW w:w="1320" w:type="dxa"/>
            <w:noWrap/>
            <w:hideMark/>
          </w:tcPr>
          <w:p w14:paraId="60F2AC6C"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134</w:t>
            </w:r>
          </w:p>
        </w:tc>
      </w:tr>
      <w:tr w:rsidR="00E3163F" w:rsidRPr="00E3163F" w14:paraId="72A1A568" w14:textId="77777777" w:rsidTr="00E3163F">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625C9A35"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More than one race</w:t>
            </w:r>
          </w:p>
        </w:tc>
        <w:tc>
          <w:tcPr>
            <w:tcW w:w="1320" w:type="dxa"/>
            <w:noWrap/>
            <w:hideMark/>
          </w:tcPr>
          <w:p w14:paraId="1594C796" w14:textId="77777777" w:rsidR="00E3163F" w:rsidRPr="00E3163F" w:rsidRDefault="00E3163F" w:rsidP="00E3163F">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6.98%</w:t>
            </w:r>
          </w:p>
        </w:tc>
        <w:tc>
          <w:tcPr>
            <w:tcW w:w="1320" w:type="dxa"/>
            <w:noWrap/>
            <w:hideMark/>
          </w:tcPr>
          <w:p w14:paraId="07B9814A" w14:textId="77777777" w:rsidR="00E3163F" w:rsidRPr="00E3163F" w:rsidRDefault="00E3163F" w:rsidP="00E3163F">
            <w:pPr>
              <w:jc w:val="right"/>
              <w:cnfStyle w:val="000000010000" w:firstRow="0" w:lastRow="0" w:firstColumn="0" w:lastColumn="0" w:oddVBand="0" w:evenVBand="0" w:oddHBand="0" w:evenHBand="1"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12</w:t>
            </w:r>
          </w:p>
        </w:tc>
      </w:tr>
      <w:tr w:rsidR="00E3163F" w:rsidRPr="00E3163F" w14:paraId="4DCE1536" w14:textId="77777777" w:rsidTr="00E3163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520" w:type="dxa"/>
            <w:noWrap/>
            <w:hideMark/>
          </w:tcPr>
          <w:p w14:paraId="3E538975" w14:textId="77777777" w:rsidR="00E3163F" w:rsidRPr="00E3163F" w:rsidRDefault="00E3163F" w:rsidP="00E3163F">
            <w:pPr>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Other (please specify)</w:t>
            </w:r>
          </w:p>
        </w:tc>
        <w:tc>
          <w:tcPr>
            <w:tcW w:w="1320" w:type="dxa"/>
            <w:noWrap/>
            <w:hideMark/>
          </w:tcPr>
          <w:p w14:paraId="25CD1EF4" w14:textId="77777777" w:rsidR="00E3163F" w:rsidRPr="00E3163F" w:rsidRDefault="00E3163F" w:rsidP="00E3163F">
            <w:pPr>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 </w:t>
            </w:r>
          </w:p>
        </w:tc>
        <w:tc>
          <w:tcPr>
            <w:tcW w:w="1320" w:type="dxa"/>
            <w:noWrap/>
            <w:hideMark/>
          </w:tcPr>
          <w:p w14:paraId="49293B20" w14:textId="77777777" w:rsidR="00E3163F" w:rsidRPr="00E3163F" w:rsidRDefault="00E3163F" w:rsidP="00E3163F">
            <w:pPr>
              <w:jc w:val="right"/>
              <w:cnfStyle w:val="000000100000" w:firstRow="0" w:lastRow="0" w:firstColumn="0" w:lastColumn="0" w:oddVBand="0" w:evenVBand="0" w:oddHBand="1" w:evenHBand="0" w:firstRowFirstColumn="0" w:firstRowLastColumn="0" w:lastRowFirstColumn="0" w:lastRowLastColumn="0"/>
              <w:rPr>
                <w:rFonts w:ascii="Candara" w:eastAsia="Times New Roman" w:hAnsi="Candara" w:cs="Calibri"/>
                <w:color w:val="333333"/>
                <w:sz w:val="20"/>
                <w:szCs w:val="20"/>
                <w:lang w:bidi="ar-SA"/>
              </w:rPr>
            </w:pPr>
            <w:r w:rsidRPr="00E3163F">
              <w:rPr>
                <w:rFonts w:ascii="Candara" w:eastAsia="Times New Roman" w:hAnsi="Candara" w:cs="Calibri"/>
                <w:color w:val="333333"/>
                <w:sz w:val="20"/>
                <w:szCs w:val="20"/>
                <w:lang w:bidi="ar-SA"/>
              </w:rPr>
              <w:t>5</w:t>
            </w:r>
          </w:p>
        </w:tc>
      </w:tr>
    </w:tbl>
    <w:p w14:paraId="7610A99B" w14:textId="77777777" w:rsidR="00E3163F" w:rsidRDefault="00E3163F" w:rsidP="00E65914">
      <w:pPr>
        <w:pStyle w:val="ListParagraph"/>
        <w:ind w:left="0"/>
        <w:rPr>
          <w:rFonts w:asciiTheme="minorHAnsi" w:eastAsia="Gungsuh" w:hAnsiTheme="minorHAnsi" w:cs="Miriam"/>
          <w:b/>
          <w:sz w:val="20"/>
          <w:szCs w:val="20"/>
        </w:rPr>
      </w:pPr>
    </w:p>
    <w:p w14:paraId="78479C36" w14:textId="77777777" w:rsidR="00AA6081" w:rsidRPr="00FB2EFF" w:rsidRDefault="00FB2EFF" w:rsidP="00E65914">
      <w:pPr>
        <w:pStyle w:val="ListParagraph"/>
        <w:ind w:left="0"/>
        <w:rPr>
          <w:rFonts w:asciiTheme="minorHAnsi" w:eastAsia="Gungsuh" w:hAnsiTheme="minorHAnsi" w:cs="Miriam"/>
          <w:sz w:val="20"/>
          <w:szCs w:val="20"/>
        </w:rPr>
      </w:pPr>
      <w:r>
        <w:rPr>
          <w:rFonts w:asciiTheme="minorHAnsi" w:eastAsia="Gungsuh" w:hAnsiTheme="minorHAnsi" w:cs="Miriam"/>
          <w:b/>
          <w:sz w:val="20"/>
          <w:szCs w:val="20"/>
        </w:rPr>
        <w:t>Q30.</w:t>
      </w:r>
      <w:r>
        <w:rPr>
          <w:rFonts w:asciiTheme="minorHAnsi" w:eastAsia="Gungsuh" w:hAnsiTheme="minorHAnsi" w:cs="Miriam"/>
          <w:sz w:val="20"/>
          <w:szCs w:val="20"/>
        </w:rPr>
        <w:t xml:space="preserve"> </w:t>
      </w:r>
      <w:r w:rsidR="00AA6081" w:rsidRPr="00AA6081">
        <w:rPr>
          <w:rFonts w:asciiTheme="minorHAnsi" w:eastAsia="Gungsuh" w:hAnsiTheme="minorHAnsi" w:cs="Miriam"/>
          <w:b/>
          <w:bCs/>
          <w:sz w:val="20"/>
          <w:szCs w:val="20"/>
        </w:rPr>
        <w:t xml:space="preserve">Additional survey comments: </w:t>
      </w:r>
    </w:p>
    <w:p w14:paraId="6E40BC06" w14:textId="77777777" w:rsidR="00AA6081" w:rsidRDefault="00AA6081" w:rsidP="00E65914">
      <w:pPr>
        <w:pStyle w:val="ListParagraph"/>
        <w:ind w:left="0"/>
        <w:rPr>
          <w:rFonts w:asciiTheme="minorHAnsi" w:eastAsia="Gungsuh" w:hAnsiTheme="minorHAnsi" w:cs="Miriam"/>
          <w:sz w:val="20"/>
          <w:szCs w:val="20"/>
        </w:rPr>
      </w:pPr>
    </w:p>
    <w:p w14:paraId="447A2E7C"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FRC does a poor job supporting faculty and staff well. Administration is always happy to add something to the workload but does not provide much support or training. The gender inequalities are glaring and largely unaddressed- it’s like everyone just accepts it and end of story. Women, especially in administration also comply with this norm which makes it so difficult to initiate change. Things like sexual assault are more or less swept under the carpet whenever possible. There is a huge reluctance to use laws like Title 9 to make meaningful changes rather than just meeting some minimum requirement on paper only.</w:t>
      </w:r>
    </w:p>
    <w:p w14:paraId="1E563213" w14:textId="77777777" w:rsidR="00AA6081" w:rsidRPr="00AA6081" w:rsidRDefault="00AA6081" w:rsidP="00AA6081">
      <w:pPr>
        <w:pStyle w:val="ListParagraph"/>
        <w:rPr>
          <w:rFonts w:asciiTheme="minorHAnsi" w:eastAsia="Gungsuh" w:hAnsiTheme="minorHAnsi" w:cs="Miriam"/>
          <w:i/>
          <w:iCs/>
          <w:sz w:val="20"/>
          <w:szCs w:val="20"/>
        </w:rPr>
      </w:pPr>
    </w:p>
    <w:p w14:paraId="6BCBD35F"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Feather River College is a beautiful campus to be at </w:t>
      </w:r>
    </w:p>
    <w:p w14:paraId="0578E6DD" w14:textId="77777777" w:rsidR="00AA6081" w:rsidRPr="00AA6081" w:rsidRDefault="00AA6081" w:rsidP="00AA6081">
      <w:pPr>
        <w:pStyle w:val="ListParagraph"/>
        <w:rPr>
          <w:rFonts w:asciiTheme="minorHAnsi" w:eastAsia="Gungsuh" w:hAnsiTheme="minorHAnsi" w:cs="Miriam"/>
          <w:i/>
          <w:iCs/>
          <w:sz w:val="20"/>
          <w:szCs w:val="20"/>
        </w:rPr>
      </w:pPr>
    </w:p>
    <w:p w14:paraId="0A3D6FCD"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feel like the students who play sports who try to skate by in class, if they can't or won't do the work shouldn't be able to play sports </w:t>
      </w:r>
    </w:p>
    <w:p w14:paraId="71F6B1D5" w14:textId="77777777" w:rsidR="00AA6081" w:rsidRPr="00AA6081" w:rsidRDefault="00AA6081" w:rsidP="00AA6081">
      <w:pPr>
        <w:pStyle w:val="ListParagraph"/>
        <w:rPr>
          <w:rFonts w:asciiTheme="minorHAnsi" w:eastAsia="Gungsuh" w:hAnsiTheme="minorHAnsi" w:cs="Miriam"/>
          <w:i/>
          <w:iCs/>
          <w:sz w:val="20"/>
          <w:szCs w:val="20"/>
        </w:rPr>
      </w:pPr>
    </w:p>
    <w:p w14:paraId="20113895"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Cheaper food that taste better </w:t>
      </w:r>
    </w:p>
    <w:p w14:paraId="4FB47DE0" w14:textId="77777777" w:rsidR="00AA6081" w:rsidRPr="00AA6081" w:rsidRDefault="00AA6081" w:rsidP="00AA6081">
      <w:pPr>
        <w:pStyle w:val="ListParagraph"/>
        <w:rPr>
          <w:rFonts w:asciiTheme="minorHAnsi" w:eastAsia="Gungsuh" w:hAnsiTheme="minorHAnsi" w:cs="Miriam"/>
          <w:i/>
          <w:iCs/>
          <w:sz w:val="20"/>
          <w:szCs w:val="20"/>
        </w:rPr>
      </w:pPr>
    </w:p>
    <w:p w14:paraId="5A4DDABB"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FRC has been a great experience for me and I'm very glad I chose to come here. </w:t>
      </w:r>
    </w:p>
    <w:p w14:paraId="77CD2866" w14:textId="77777777" w:rsidR="00AA6081" w:rsidRPr="00AA6081" w:rsidRDefault="00AA6081" w:rsidP="00AA6081">
      <w:pPr>
        <w:pStyle w:val="ListParagraph"/>
        <w:rPr>
          <w:rFonts w:asciiTheme="minorHAnsi" w:eastAsia="Gungsuh" w:hAnsiTheme="minorHAnsi" w:cs="Miriam"/>
          <w:i/>
          <w:iCs/>
          <w:sz w:val="20"/>
          <w:szCs w:val="20"/>
        </w:rPr>
      </w:pPr>
    </w:p>
    <w:p w14:paraId="1493C38C"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Tutoring was interesting. I had signed up for help in math and my tutor was not sure how to do the problems. Also, </w:t>
      </w:r>
      <w:r>
        <w:rPr>
          <w:rFonts w:asciiTheme="minorHAnsi" w:eastAsia="Gungsuh" w:hAnsiTheme="minorHAnsi" w:cs="Miriam"/>
          <w:i/>
          <w:iCs/>
          <w:sz w:val="20"/>
          <w:szCs w:val="20"/>
        </w:rPr>
        <w:t>s</w:t>
      </w:r>
      <w:r w:rsidRPr="00AA6081">
        <w:rPr>
          <w:rFonts w:asciiTheme="minorHAnsi" w:eastAsia="Gungsuh" w:hAnsiTheme="minorHAnsi" w:cs="Miriam"/>
          <w:i/>
          <w:iCs/>
          <w:sz w:val="20"/>
          <w:szCs w:val="20"/>
        </w:rPr>
        <w:t xml:space="preserve">he spent half of one sessions texting someone instead of helping me. I ended up walking out and not going back. Overall I maybe attended four/five sessions. </w:t>
      </w:r>
    </w:p>
    <w:p w14:paraId="03C19A52" w14:textId="77777777" w:rsidR="00AA6081" w:rsidRPr="00AA6081" w:rsidRDefault="00AA6081" w:rsidP="00AA6081">
      <w:pPr>
        <w:pStyle w:val="ListParagraph"/>
        <w:rPr>
          <w:rFonts w:asciiTheme="minorHAnsi" w:eastAsia="Gungsuh" w:hAnsiTheme="minorHAnsi" w:cs="Miriam"/>
          <w:i/>
          <w:iCs/>
          <w:sz w:val="20"/>
          <w:szCs w:val="20"/>
        </w:rPr>
      </w:pPr>
    </w:p>
    <w:p w14:paraId="3549E1B4"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don't other than that coming back to school was one of the best decisions I have ever made </w:t>
      </w:r>
    </w:p>
    <w:p w14:paraId="6E648CC8" w14:textId="77777777" w:rsidR="00AA6081" w:rsidRPr="00AA6081" w:rsidRDefault="00AA6081" w:rsidP="00AA6081">
      <w:pPr>
        <w:pStyle w:val="ListParagraph"/>
        <w:rPr>
          <w:rFonts w:asciiTheme="minorHAnsi" w:eastAsia="Gungsuh" w:hAnsiTheme="minorHAnsi" w:cs="Miriam"/>
          <w:i/>
          <w:iCs/>
          <w:sz w:val="20"/>
          <w:szCs w:val="20"/>
        </w:rPr>
      </w:pPr>
    </w:p>
    <w:p w14:paraId="2279BF0E"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I mentioned in my re</w:t>
      </w:r>
      <w:r>
        <w:rPr>
          <w:rFonts w:asciiTheme="minorHAnsi" w:eastAsia="Gungsuh" w:hAnsiTheme="minorHAnsi" w:cs="Miriam"/>
          <w:i/>
          <w:iCs/>
          <w:sz w:val="20"/>
          <w:szCs w:val="20"/>
        </w:rPr>
        <w:t>s</w:t>
      </w:r>
      <w:r w:rsidRPr="00AA6081">
        <w:rPr>
          <w:rFonts w:asciiTheme="minorHAnsi" w:eastAsia="Gungsuh" w:hAnsiTheme="minorHAnsi" w:cs="Miriam"/>
          <w:i/>
          <w:iCs/>
          <w:sz w:val="20"/>
          <w:szCs w:val="20"/>
        </w:rPr>
        <w:t xml:space="preserve">ponses that i feel alone and im not very happy at FRC; this isn't really to do with the school but with my ongoing mental and physical health issues, which FRC staff have been extremely helpful and accommodating with. </w:t>
      </w:r>
    </w:p>
    <w:p w14:paraId="33A3533B" w14:textId="77777777" w:rsidR="00AA6081" w:rsidRPr="00AA6081" w:rsidRDefault="00AA6081" w:rsidP="00AA6081">
      <w:pPr>
        <w:pStyle w:val="ListParagraph"/>
        <w:rPr>
          <w:rFonts w:asciiTheme="minorHAnsi" w:eastAsia="Gungsuh" w:hAnsiTheme="minorHAnsi" w:cs="Miriam"/>
          <w:i/>
          <w:iCs/>
          <w:sz w:val="20"/>
          <w:szCs w:val="20"/>
        </w:rPr>
      </w:pPr>
    </w:p>
    <w:p w14:paraId="1BBCBB6E"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There is too much nepotism and favoritism at FRC. </w:t>
      </w:r>
    </w:p>
    <w:p w14:paraId="326F18E5" w14:textId="77777777" w:rsidR="00AA6081" w:rsidRPr="00AA6081" w:rsidRDefault="00AA6081" w:rsidP="00AA6081">
      <w:pPr>
        <w:pStyle w:val="ListParagraph"/>
        <w:rPr>
          <w:rFonts w:asciiTheme="minorHAnsi" w:eastAsia="Gungsuh" w:hAnsiTheme="minorHAnsi" w:cs="Miriam"/>
          <w:i/>
          <w:iCs/>
          <w:sz w:val="20"/>
          <w:szCs w:val="20"/>
        </w:rPr>
      </w:pPr>
    </w:p>
    <w:p w14:paraId="6B1AC9ED"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 xml:space="preserve">I answered "not very happy at FRC" because I'm not really happy anywhere. </w:t>
      </w:r>
    </w:p>
    <w:p w14:paraId="7DC186E6" w14:textId="77777777" w:rsidR="00AA6081" w:rsidRPr="00AA6081" w:rsidRDefault="00AA6081" w:rsidP="00AA6081">
      <w:pPr>
        <w:pStyle w:val="ListParagraph"/>
        <w:rPr>
          <w:rFonts w:asciiTheme="minorHAnsi" w:eastAsia="Gungsuh" w:hAnsiTheme="minorHAnsi" w:cs="Miriam"/>
          <w:i/>
          <w:iCs/>
          <w:sz w:val="20"/>
          <w:szCs w:val="20"/>
        </w:rPr>
      </w:pPr>
    </w:p>
    <w:p w14:paraId="046124DD" w14:textId="77777777" w:rsidR="00AA6081" w:rsidRPr="00AA6081" w:rsidRDefault="00AA6081" w:rsidP="00AA6081">
      <w:pPr>
        <w:pStyle w:val="ListParagraph"/>
        <w:rPr>
          <w:rFonts w:asciiTheme="minorHAnsi" w:eastAsia="Gungsuh" w:hAnsiTheme="minorHAnsi" w:cs="Miriam"/>
          <w:i/>
          <w:iCs/>
          <w:sz w:val="20"/>
          <w:szCs w:val="20"/>
        </w:rPr>
      </w:pPr>
      <w:r w:rsidRPr="00AA6081">
        <w:rPr>
          <w:rFonts w:asciiTheme="minorHAnsi" w:eastAsia="Gungsuh" w:hAnsiTheme="minorHAnsi" w:cs="Miriam"/>
          <w:i/>
          <w:iCs/>
          <w:sz w:val="20"/>
          <w:szCs w:val="20"/>
        </w:rPr>
        <w:t>I do not consider myself white. My race, not my religion, is Jewish. When I put this in other it would accept my answer. I had to check a box, I checked white with a comment. Please add a box to other so people can identify their race as they live it.</w:t>
      </w:r>
    </w:p>
    <w:p w14:paraId="1DCFD6C7" w14:textId="77777777" w:rsidR="00AA6081" w:rsidRDefault="00AA6081" w:rsidP="00E65914">
      <w:pPr>
        <w:pStyle w:val="ListParagraph"/>
        <w:ind w:left="0"/>
        <w:rPr>
          <w:rFonts w:asciiTheme="minorHAnsi" w:eastAsia="Gungsuh" w:hAnsiTheme="minorHAnsi" w:cs="Miriam"/>
          <w:sz w:val="20"/>
          <w:szCs w:val="20"/>
        </w:rPr>
      </w:pPr>
    </w:p>
    <w:sectPr w:rsidR="00AA6081" w:rsidSect="008C5DD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CD35" w14:textId="77777777" w:rsidR="007E3D91" w:rsidRDefault="007E3D91">
      <w:pPr>
        <w:spacing w:line="240" w:lineRule="auto"/>
      </w:pPr>
      <w:r>
        <w:separator/>
      </w:r>
    </w:p>
  </w:endnote>
  <w:endnote w:type="continuationSeparator" w:id="0">
    <w:p w14:paraId="2AC3AF85" w14:textId="77777777" w:rsidR="007E3D91" w:rsidRDefault="007E3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Miriam">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C71B" w14:textId="77777777" w:rsidR="00797CD6" w:rsidRPr="00B108A6" w:rsidRDefault="00797CD6">
    <w:pPr>
      <w:jc w:val="right"/>
      <w:rPr>
        <w:rFonts w:ascii="Candara" w:hAnsi="Candara" w:cs="Times New Roman"/>
      </w:rPr>
    </w:pPr>
  </w:p>
  <w:p w14:paraId="51913418" w14:textId="77777777" w:rsidR="00797CD6" w:rsidRDefault="00797CD6" w:rsidP="000755BF">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634393"/>
      <w:docPartObj>
        <w:docPartGallery w:val="Page Numbers (Bottom of Page)"/>
        <w:docPartUnique/>
      </w:docPartObj>
    </w:sdtPr>
    <w:sdtEndPr>
      <w:rPr>
        <w:noProof/>
      </w:rPr>
    </w:sdtEndPr>
    <w:sdtContent>
      <w:p w14:paraId="6C3F542E" w14:textId="26604360" w:rsidR="00797CD6" w:rsidRDefault="00797CD6">
        <w:pPr>
          <w:pStyle w:val="Footer"/>
          <w:jc w:val="right"/>
        </w:pPr>
        <w:r>
          <w:fldChar w:fldCharType="begin"/>
        </w:r>
        <w:r>
          <w:instrText xml:space="preserve"> PAGE   \* MERGEFORMAT </w:instrText>
        </w:r>
        <w:r>
          <w:fldChar w:fldCharType="separate"/>
        </w:r>
        <w:r w:rsidR="001C36F6">
          <w:rPr>
            <w:noProof/>
          </w:rPr>
          <w:t>54</w:t>
        </w:r>
        <w:r>
          <w:rPr>
            <w:noProof/>
          </w:rPr>
          <w:fldChar w:fldCharType="end"/>
        </w:r>
      </w:p>
    </w:sdtContent>
  </w:sdt>
  <w:p w14:paraId="548D482B" w14:textId="77777777" w:rsidR="00797CD6" w:rsidRDefault="00797CD6" w:rsidP="000755B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04A75" w14:textId="77777777" w:rsidR="007E3D91" w:rsidRDefault="007E3D91">
      <w:pPr>
        <w:spacing w:line="240" w:lineRule="auto"/>
      </w:pPr>
      <w:r>
        <w:separator/>
      </w:r>
    </w:p>
  </w:footnote>
  <w:footnote w:type="continuationSeparator" w:id="0">
    <w:p w14:paraId="5868F6E0" w14:textId="77777777" w:rsidR="007E3D91" w:rsidRDefault="007E3D91">
      <w:pPr>
        <w:spacing w:line="240" w:lineRule="auto"/>
      </w:pPr>
      <w:r>
        <w:continuationSeparator/>
      </w:r>
    </w:p>
  </w:footnote>
  <w:footnote w:id="1">
    <w:p w14:paraId="230D0358" w14:textId="77777777" w:rsidR="00797CD6" w:rsidRPr="005463D3" w:rsidRDefault="00797CD6" w:rsidP="00456562">
      <w:pPr>
        <w:pStyle w:val="FootnoteText"/>
        <w:rPr>
          <w:rFonts w:ascii="Candara" w:hAnsi="Candara" w:cs="Times New Roman"/>
        </w:rPr>
      </w:pPr>
      <w:r w:rsidRPr="005463D3">
        <w:rPr>
          <w:rStyle w:val="FootnoteReference"/>
          <w:rFonts w:ascii="Candara" w:hAnsi="Candara" w:cs="Times New Roman"/>
        </w:rPr>
        <w:footnoteRef/>
      </w:r>
      <w:r w:rsidRPr="005463D3">
        <w:rPr>
          <w:rFonts w:ascii="Candara" w:hAnsi="Candara" w:cs="Times New Roman"/>
        </w:rPr>
        <w:t xml:space="preserve"> </w:t>
      </w:r>
      <w:r w:rsidRPr="005463D3">
        <w:rPr>
          <w:rFonts w:ascii="Candara" w:hAnsi="Candara" w:cs="Times New Roman"/>
          <w:i/>
        </w:rPr>
        <w:t>World Happiness Report, 2013</w:t>
      </w:r>
      <w:r w:rsidRPr="005463D3">
        <w:rPr>
          <w:rFonts w:ascii="Candara" w:hAnsi="Candara" w:cs="Times New Roman"/>
        </w:rPr>
        <w:t>. http://unsdsn.org/files/2013/09/WorldHappinessReport2013_online.pdf</w:t>
      </w:r>
    </w:p>
  </w:footnote>
  <w:footnote w:id="2">
    <w:p w14:paraId="454617E4" w14:textId="77777777" w:rsidR="00797CD6" w:rsidRPr="000B0DF5" w:rsidRDefault="00797CD6" w:rsidP="0054576B">
      <w:pPr>
        <w:pStyle w:val="FootnoteText"/>
        <w:spacing w:after="0" w:line="240" w:lineRule="auto"/>
        <w:rPr>
          <w:rFonts w:ascii="Candara" w:hAnsi="Candara" w:cs="Times New Roman"/>
        </w:rPr>
      </w:pPr>
      <w:r w:rsidRPr="000B0DF5">
        <w:rPr>
          <w:rStyle w:val="FootnoteReference"/>
          <w:rFonts w:ascii="Candara" w:hAnsi="Candara" w:cs="Times New Roman"/>
        </w:rPr>
        <w:footnoteRef/>
      </w:r>
      <w:r w:rsidRPr="000B0DF5">
        <w:rPr>
          <w:rFonts w:ascii="Candara" w:hAnsi="Candara" w:cs="Times New Roman"/>
        </w:rPr>
        <w:t xml:space="preserve"> Students in the incarcerated program and contract ed. students are not included because the survey did not target/include these groups. </w:t>
      </w:r>
    </w:p>
  </w:footnote>
  <w:footnote w:id="3">
    <w:p w14:paraId="2D0F6643" w14:textId="77777777" w:rsidR="00797CD6" w:rsidRPr="00A93A9C" w:rsidRDefault="00797CD6" w:rsidP="00D02E7D">
      <w:pPr>
        <w:pStyle w:val="FootnoteText"/>
        <w:spacing w:after="0"/>
        <w:rPr>
          <w:rFonts w:ascii="Candara" w:hAnsi="Candara"/>
        </w:rPr>
      </w:pPr>
      <w:r w:rsidRPr="00A93A9C">
        <w:rPr>
          <w:rStyle w:val="FootnoteReference"/>
          <w:rFonts w:ascii="Candara" w:hAnsi="Candara"/>
        </w:rPr>
        <w:footnoteRef/>
      </w:r>
      <w:r w:rsidRPr="00A93A9C">
        <w:rPr>
          <w:rFonts w:ascii="Candara" w:hAnsi="Candara"/>
        </w:rPr>
        <w:t xml:space="preserve"> This may include “bi” or “multi-racial.” </w:t>
      </w:r>
      <w:r>
        <w:rPr>
          <w:rFonts w:ascii="Candara" w:hAnsi="Candara"/>
        </w:rPr>
        <w:t xml:space="preserve">See </w:t>
      </w:r>
      <w:r w:rsidRPr="00A93A9C">
        <w:rPr>
          <w:rFonts w:ascii="Candara" w:hAnsi="Candara" w:cs="Times New Roman"/>
        </w:rPr>
        <w:t>http://www.huffingtonpost.com/2012/09/27/multiracial-americans-2010-census_n_1919070.html</w:t>
      </w:r>
    </w:p>
  </w:footnote>
  <w:footnote w:id="4">
    <w:p w14:paraId="42D2E96A" w14:textId="77777777" w:rsidR="00797CD6" w:rsidRPr="008F080B" w:rsidRDefault="00797CD6" w:rsidP="0069531C">
      <w:pPr>
        <w:spacing w:line="240" w:lineRule="auto"/>
        <w:rPr>
          <w:rFonts w:ascii="Candara" w:hAnsi="Candara" w:cs="Times New Roman"/>
          <w:sz w:val="18"/>
          <w:szCs w:val="18"/>
        </w:rPr>
      </w:pPr>
      <w:r w:rsidRPr="008F080B">
        <w:rPr>
          <w:rStyle w:val="FootnoteReference"/>
          <w:rFonts w:ascii="Candara" w:hAnsi="Candara" w:cs="Times New Roman"/>
          <w:sz w:val="20"/>
          <w:szCs w:val="18"/>
        </w:rPr>
        <w:footnoteRef/>
      </w:r>
      <w:r w:rsidRPr="008F080B">
        <w:rPr>
          <w:rFonts w:ascii="Candara" w:hAnsi="Candara" w:cs="Times New Roman"/>
          <w:sz w:val="20"/>
          <w:szCs w:val="18"/>
        </w:rPr>
        <w:t xml:space="preserve"> The number of respondents answering each question ranged from </w:t>
      </w:r>
      <w:r>
        <w:rPr>
          <w:rFonts w:ascii="Candara" w:eastAsia="Trebuchet MS" w:hAnsi="Candara" w:cs="Times New Roman"/>
          <w:sz w:val="20"/>
          <w:szCs w:val="18"/>
        </w:rPr>
        <w:t>92-183.</w:t>
      </w:r>
      <w:r w:rsidRPr="008F080B">
        <w:rPr>
          <w:rFonts w:ascii="Candara" w:eastAsia="Trebuchet MS" w:hAnsi="Candara" w:cs="Times New Roman"/>
          <w:sz w:val="20"/>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116"/>
    <w:multiLevelType w:val="hybridMultilevel"/>
    <w:tmpl w:val="2F3C5B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2B47D0"/>
    <w:multiLevelType w:val="hybridMultilevel"/>
    <w:tmpl w:val="B676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4F76"/>
    <w:multiLevelType w:val="hybridMultilevel"/>
    <w:tmpl w:val="98FA2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66DD0"/>
    <w:multiLevelType w:val="hybridMultilevel"/>
    <w:tmpl w:val="37F29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643A1C"/>
    <w:multiLevelType w:val="hybridMultilevel"/>
    <w:tmpl w:val="06E03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743C62"/>
    <w:multiLevelType w:val="hybridMultilevel"/>
    <w:tmpl w:val="A342A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32F0C"/>
    <w:multiLevelType w:val="hybridMultilevel"/>
    <w:tmpl w:val="43B4E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4D3AF3"/>
    <w:multiLevelType w:val="hybridMultilevel"/>
    <w:tmpl w:val="83641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BC1427F"/>
    <w:multiLevelType w:val="hybridMultilevel"/>
    <w:tmpl w:val="9EC2F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10717D"/>
    <w:multiLevelType w:val="hybridMultilevel"/>
    <w:tmpl w:val="B8C4C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1171A"/>
    <w:multiLevelType w:val="hybridMultilevel"/>
    <w:tmpl w:val="F30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4960"/>
    <w:multiLevelType w:val="multilevel"/>
    <w:tmpl w:val="14B0F778"/>
    <w:lvl w:ilvl="0">
      <w:start w:val="5"/>
      <w:numFmt w:val="decimal"/>
      <w:lvlText w:val="%1."/>
      <w:lvlJc w:val="left"/>
      <w:pPr>
        <w:ind w:left="360" w:hanging="360"/>
      </w:pPr>
      <w:rPr>
        <w:rFonts w:hint="default"/>
      </w:rPr>
    </w:lvl>
    <w:lvl w:ilvl="1">
      <w:start w:val="3"/>
      <w:numFmt w:val="decimal"/>
      <w:lvlText w:val="%2."/>
      <w:lvlJc w:val="left"/>
      <w:pPr>
        <w:ind w:left="1080" w:hanging="360"/>
      </w:pPr>
      <w:rPr>
        <w:rFonts w:hint="default"/>
      </w:rPr>
    </w:lvl>
    <w:lvl w:ilvl="2">
      <w:start w:val="1"/>
      <w:numFmt w:val="bullet"/>
      <w:lvlText w:val="o"/>
      <w:lvlJc w:val="left"/>
      <w:pPr>
        <w:ind w:left="1800" w:hanging="180"/>
      </w:pPr>
      <w:rPr>
        <w:rFonts w:ascii="Courier New" w:hAnsi="Courier New" w:cs="Arial" w:hint="default"/>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533352B"/>
    <w:multiLevelType w:val="hybridMultilevel"/>
    <w:tmpl w:val="9C3E734E"/>
    <w:lvl w:ilvl="0" w:tplc="F5A2EA0C">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1641"/>
    <w:multiLevelType w:val="hybridMultilevel"/>
    <w:tmpl w:val="F2F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0156"/>
    <w:multiLevelType w:val="hybridMultilevel"/>
    <w:tmpl w:val="3F6680D8"/>
    <w:lvl w:ilvl="0" w:tplc="3D38227A">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06049"/>
    <w:multiLevelType w:val="hybridMultilevel"/>
    <w:tmpl w:val="242861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6A447CD"/>
    <w:multiLevelType w:val="hybridMultilevel"/>
    <w:tmpl w:val="8250A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1E7F8C"/>
    <w:multiLevelType w:val="hybridMultilevel"/>
    <w:tmpl w:val="CC8E11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D0F0888"/>
    <w:multiLevelType w:val="hybridMultilevel"/>
    <w:tmpl w:val="8E76E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C164E8"/>
    <w:multiLevelType w:val="hybridMultilevel"/>
    <w:tmpl w:val="A42E0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C875BC"/>
    <w:multiLevelType w:val="hybridMultilevel"/>
    <w:tmpl w:val="7B66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4424E"/>
    <w:multiLevelType w:val="hybridMultilevel"/>
    <w:tmpl w:val="24A05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C5407"/>
    <w:multiLevelType w:val="hybridMultilevel"/>
    <w:tmpl w:val="9B86D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4A2EF5"/>
    <w:multiLevelType w:val="hybridMultilevel"/>
    <w:tmpl w:val="4E6C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7B0E193E"/>
    <w:multiLevelType w:val="hybridMultilevel"/>
    <w:tmpl w:val="5030B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E623FCB"/>
    <w:multiLevelType w:val="hybridMultilevel"/>
    <w:tmpl w:val="339C3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11"/>
  </w:num>
  <w:num w:numId="5">
    <w:abstractNumId w:val="12"/>
  </w:num>
  <w:num w:numId="6">
    <w:abstractNumId w:val="14"/>
  </w:num>
  <w:num w:numId="7">
    <w:abstractNumId w:val="13"/>
  </w:num>
  <w:num w:numId="8">
    <w:abstractNumId w:val="8"/>
  </w:num>
  <w:num w:numId="9">
    <w:abstractNumId w:val="24"/>
  </w:num>
  <w:num w:numId="10">
    <w:abstractNumId w:val="22"/>
  </w:num>
  <w:num w:numId="11">
    <w:abstractNumId w:val="21"/>
  </w:num>
  <w:num w:numId="12">
    <w:abstractNumId w:val="9"/>
  </w:num>
  <w:num w:numId="13">
    <w:abstractNumId w:val="1"/>
  </w:num>
  <w:num w:numId="14">
    <w:abstractNumId w:val="23"/>
  </w:num>
  <w:num w:numId="15">
    <w:abstractNumId w:val="20"/>
  </w:num>
  <w:num w:numId="16">
    <w:abstractNumId w:val="10"/>
  </w:num>
  <w:num w:numId="17">
    <w:abstractNumId w:val="5"/>
  </w:num>
  <w:num w:numId="18">
    <w:abstractNumId w:val="25"/>
  </w:num>
  <w:num w:numId="19">
    <w:abstractNumId w:val="7"/>
  </w:num>
  <w:num w:numId="20">
    <w:abstractNumId w:val="3"/>
  </w:num>
  <w:num w:numId="21">
    <w:abstractNumId w:val="18"/>
  </w:num>
  <w:num w:numId="22">
    <w:abstractNumId w:val="19"/>
  </w:num>
  <w:num w:numId="23">
    <w:abstractNumId w:val="0"/>
  </w:num>
  <w:num w:numId="24">
    <w:abstractNumId w:val="15"/>
  </w:num>
  <w:num w:numId="25">
    <w:abstractNumId w:val="4"/>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EB"/>
    <w:rsid w:val="00006C57"/>
    <w:rsid w:val="00020786"/>
    <w:rsid w:val="00020C22"/>
    <w:rsid w:val="000212B5"/>
    <w:rsid w:val="00022F07"/>
    <w:rsid w:val="00023FFD"/>
    <w:rsid w:val="00025D18"/>
    <w:rsid w:val="000263F0"/>
    <w:rsid w:val="000275EE"/>
    <w:rsid w:val="00032FCD"/>
    <w:rsid w:val="00034763"/>
    <w:rsid w:val="00036A68"/>
    <w:rsid w:val="00036CF2"/>
    <w:rsid w:val="00044DDB"/>
    <w:rsid w:val="00056FAA"/>
    <w:rsid w:val="0006146D"/>
    <w:rsid w:val="00072721"/>
    <w:rsid w:val="000755BF"/>
    <w:rsid w:val="00084556"/>
    <w:rsid w:val="00085BC7"/>
    <w:rsid w:val="00095C43"/>
    <w:rsid w:val="0009649A"/>
    <w:rsid w:val="00097126"/>
    <w:rsid w:val="000979A8"/>
    <w:rsid w:val="000A115E"/>
    <w:rsid w:val="000A1A2B"/>
    <w:rsid w:val="000A513C"/>
    <w:rsid w:val="000A51F5"/>
    <w:rsid w:val="000A5553"/>
    <w:rsid w:val="000A7CB6"/>
    <w:rsid w:val="000B0DF5"/>
    <w:rsid w:val="000B1579"/>
    <w:rsid w:val="000B1982"/>
    <w:rsid w:val="000B44C1"/>
    <w:rsid w:val="000C2DFB"/>
    <w:rsid w:val="000C7F33"/>
    <w:rsid w:val="000D53AB"/>
    <w:rsid w:val="000D5838"/>
    <w:rsid w:val="000E0402"/>
    <w:rsid w:val="000E34F0"/>
    <w:rsid w:val="000F01D2"/>
    <w:rsid w:val="000F0586"/>
    <w:rsid w:val="000F080E"/>
    <w:rsid w:val="000F1290"/>
    <w:rsid w:val="00115702"/>
    <w:rsid w:val="00120961"/>
    <w:rsid w:val="001259F3"/>
    <w:rsid w:val="00125B33"/>
    <w:rsid w:val="001278DB"/>
    <w:rsid w:val="0013132B"/>
    <w:rsid w:val="00135EFB"/>
    <w:rsid w:val="001377E7"/>
    <w:rsid w:val="00141437"/>
    <w:rsid w:val="001424C6"/>
    <w:rsid w:val="00152CA1"/>
    <w:rsid w:val="001561E3"/>
    <w:rsid w:val="00162D74"/>
    <w:rsid w:val="00166280"/>
    <w:rsid w:val="00183B70"/>
    <w:rsid w:val="00184940"/>
    <w:rsid w:val="00184D21"/>
    <w:rsid w:val="00194ACC"/>
    <w:rsid w:val="001C36F6"/>
    <w:rsid w:val="001D1422"/>
    <w:rsid w:val="001D21B7"/>
    <w:rsid w:val="001D6233"/>
    <w:rsid w:val="001D77D0"/>
    <w:rsid w:val="001F13D9"/>
    <w:rsid w:val="002069C3"/>
    <w:rsid w:val="0021117B"/>
    <w:rsid w:val="002213FA"/>
    <w:rsid w:val="002257CA"/>
    <w:rsid w:val="00230B02"/>
    <w:rsid w:val="002348D6"/>
    <w:rsid w:val="002405A3"/>
    <w:rsid w:val="0024287C"/>
    <w:rsid w:val="00253F1D"/>
    <w:rsid w:val="00256611"/>
    <w:rsid w:val="00266FEB"/>
    <w:rsid w:val="00276B0E"/>
    <w:rsid w:val="00277EA8"/>
    <w:rsid w:val="00280D17"/>
    <w:rsid w:val="00290DC1"/>
    <w:rsid w:val="002A01D8"/>
    <w:rsid w:val="002A48AB"/>
    <w:rsid w:val="002B4EAC"/>
    <w:rsid w:val="002B616F"/>
    <w:rsid w:val="002B6A56"/>
    <w:rsid w:val="002D6023"/>
    <w:rsid w:val="002E4468"/>
    <w:rsid w:val="002F3684"/>
    <w:rsid w:val="00302119"/>
    <w:rsid w:val="00303994"/>
    <w:rsid w:val="0030595A"/>
    <w:rsid w:val="00306B36"/>
    <w:rsid w:val="0030710C"/>
    <w:rsid w:val="003131A2"/>
    <w:rsid w:val="00314218"/>
    <w:rsid w:val="00321C4E"/>
    <w:rsid w:val="00325736"/>
    <w:rsid w:val="00332EEC"/>
    <w:rsid w:val="003340DE"/>
    <w:rsid w:val="003374AF"/>
    <w:rsid w:val="00337DBB"/>
    <w:rsid w:val="00337F43"/>
    <w:rsid w:val="003429AD"/>
    <w:rsid w:val="0034590B"/>
    <w:rsid w:val="003655B5"/>
    <w:rsid w:val="0037093E"/>
    <w:rsid w:val="003769A9"/>
    <w:rsid w:val="00377097"/>
    <w:rsid w:val="00380368"/>
    <w:rsid w:val="00382153"/>
    <w:rsid w:val="00383D55"/>
    <w:rsid w:val="00387FDA"/>
    <w:rsid w:val="003927E9"/>
    <w:rsid w:val="00392F41"/>
    <w:rsid w:val="003A1954"/>
    <w:rsid w:val="003A1CF3"/>
    <w:rsid w:val="003A1DEB"/>
    <w:rsid w:val="003A6B34"/>
    <w:rsid w:val="003B3D87"/>
    <w:rsid w:val="003B55D8"/>
    <w:rsid w:val="003C3823"/>
    <w:rsid w:val="003D72A4"/>
    <w:rsid w:val="003F0F3A"/>
    <w:rsid w:val="003F63C9"/>
    <w:rsid w:val="004021FA"/>
    <w:rsid w:val="0040379D"/>
    <w:rsid w:val="00417ABF"/>
    <w:rsid w:val="00433FE5"/>
    <w:rsid w:val="00437EDE"/>
    <w:rsid w:val="004466CD"/>
    <w:rsid w:val="00446D56"/>
    <w:rsid w:val="00450153"/>
    <w:rsid w:val="00450B1A"/>
    <w:rsid w:val="00456562"/>
    <w:rsid w:val="00461163"/>
    <w:rsid w:val="00461843"/>
    <w:rsid w:val="004653FF"/>
    <w:rsid w:val="00472F1E"/>
    <w:rsid w:val="0047521B"/>
    <w:rsid w:val="00480364"/>
    <w:rsid w:val="004934EE"/>
    <w:rsid w:val="00494B9B"/>
    <w:rsid w:val="004968C3"/>
    <w:rsid w:val="004B4569"/>
    <w:rsid w:val="004B45EC"/>
    <w:rsid w:val="004B5722"/>
    <w:rsid w:val="004C0A2F"/>
    <w:rsid w:val="004C6591"/>
    <w:rsid w:val="004C7914"/>
    <w:rsid w:val="004C79FD"/>
    <w:rsid w:val="004F1A28"/>
    <w:rsid w:val="004F7ED9"/>
    <w:rsid w:val="00513E00"/>
    <w:rsid w:val="005154C0"/>
    <w:rsid w:val="005177F6"/>
    <w:rsid w:val="00520BCA"/>
    <w:rsid w:val="00522464"/>
    <w:rsid w:val="00525353"/>
    <w:rsid w:val="005429A7"/>
    <w:rsid w:val="005451A2"/>
    <w:rsid w:val="0054576B"/>
    <w:rsid w:val="005463D3"/>
    <w:rsid w:val="00552F92"/>
    <w:rsid w:val="00557CD1"/>
    <w:rsid w:val="00560293"/>
    <w:rsid w:val="00561703"/>
    <w:rsid w:val="0056709D"/>
    <w:rsid w:val="005730F5"/>
    <w:rsid w:val="00584694"/>
    <w:rsid w:val="005853FB"/>
    <w:rsid w:val="00595D32"/>
    <w:rsid w:val="005A041D"/>
    <w:rsid w:val="005A0494"/>
    <w:rsid w:val="005A276B"/>
    <w:rsid w:val="005A33D9"/>
    <w:rsid w:val="005A34B9"/>
    <w:rsid w:val="005A3D52"/>
    <w:rsid w:val="005B024E"/>
    <w:rsid w:val="005B1726"/>
    <w:rsid w:val="005B25B2"/>
    <w:rsid w:val="005B57FA"/>
    <w:rsid w:val="005D341E"/>
    <w:rsid w:val="005D5F56"/>
    <w:rsid w:val="005E08A1"/>
    <w:rsid w:val="005E15E7"/>
    <w:rsid w:val="005E6347"/>
    <w:rsid w:val="005F2F82"/>
    <w:rsid w:val="005F5CE4"/>
    <w:rsid w:val="00600F06"/>
    <w:rsid w:val="00603135"/>
    <w:rsid w:val="006207B0"/>
    <w:rsid w:val="00621419"/>
    <w:rsid w:val="00621D2F"/>
    <w:rsid w:val="006267ED"/>
    <w:rsid w:val="00630363"/>
    <w:rsid w:val="006336EB"/>
    <w:rsid w:val="00636101"/>
    <w:rsid w:val="006367C5"/>
    <w:rsid w:val="00645A95"/>
    <w:rsid w:val="006461C0"/>
    <w:rsid w:val="00647DDE"/>
    <w:rsid w:val="00660951"/>
    <w:rsid w:val="00660ACE"/>
    <w:rsid w:val="00662D7B"/>
    <w:rsid w:val="00665F50"/>
    <w:rsid w:val="006660C2"/>
    <w:rsid w:val="00681177"/>
    <w:rsid w:val="00681403"/>
    <w:rsid w:val="00681E0D"/>
    <w:rsid w:val="00685851"/>
    <w:rsid w:val="00687C47"/>
    <w:rsid w:val="006906AE"/>
    <w:rsid w:val="0069531C"/>
    <w:rsid w:val="006A07D1"/>
    <w:rsid w:val="006B0793"/>
    <w:rsid w:val="006B6001"/>
    <w:rsid w:val="006B7C64"/>
    <w:rsid w:val="006C111A"/>
    <w:rsid w:val="006C7FE2"/>
    <w:rsid w:val="006D200E"/>
    <w:rsid w:val="006D4693"/>
    <w:rsid w:val="006E1E98"/>
    <w:rsid w:val="006E4302"/>
    <w:rsid w:val="006E5E08"/>
    <w:rsid w:val="007000E8"/>
    <w:rsid w:val="007005B2"/>
    <w:rsid w:val="007057D9"/>
    <w:rsid w:val="00706CE6"/>
    <w:rsid w:val="00716C5B"/>
    <w:rsid w:val="00716F78"/>
    <w:rsid w:val="00724554"/>
    <w:rsid w:val="00725A19"/>
    <w:rsid w:val="00731CCB"/>
    <w:rsid w:val="00733CDC"/>
    <w:rsid w:val="00735ED0"/>
    <w:rsid w:val="00737CC6"/>
    <w:rsid w:val="00740E1B"/>
    <w:rsid w:val="0074122D"/>
    <w:rsid w:val="007449B7"/>
    <w:rsid w:val="00744AC3"/>
    <w:rsid w:val="007569FD"/>
    <w:rsid w:val="00756A60"/>
    <w:rsid w:val="007579E7"/>
    <w:rsid w:val="00763409"/>
    <w:rsid w:val="00786C29"/>
    <w:rsid w:val="00797CD6"/>
    <w:rsid w:val="007A1700"/>
    <w:rsid w:val="007A2DD6"/>
    <w:rsid w:val="007B0A54"/>
    <w:rsid w:val="007B56F8"/>
    <w:rsid w:val="007B6F9C"/>
    <w:rsid w:val="007B794B"/>
    <w:rsid w:val="007C5642"/>
    <w:rsid w:val="007C589F"/>
    <w:rsid w:val="007C60E3"/>
    <w:rsid w:val="007C722B"/>
    <w:rsid w:val="007C7E9D"/>
    <w:rsid w:val="007D0E81"/>
    <w:rsid w:val="007D28B1"/>
    <w:rsid w:val="007E1AA3"/>
    <w:rsid w:val="007E2088"/>
    <w:rsid w:val="007E3D91"/>
    <w:rsid w:val="007E52DE"/>
    <w:rsid w:val="007F283A"/>
    <w:rsid w:val="007F29B3"/>
    <w:rsid w:val="007F29DA"/>
    <w:rsid w:val="00804A21"/>
    <w:rsid w:val="00805573"/>
    <w:rsid w:val="0081350C"/>
    <w:rsid w:val="008136C6"/>
    <w:rsid w:val="00813E48"/>
    <w:rsid w:val="00814F43"/>
    <w:rsid w:val="008305B9"/>
    <w:rsid w:val="0084636C"/>
    <w:rsid w:val="00851949"/>
    <w:rsid w:val="008521D4"/>
    <w:rsid w:val="008538DA"/>
    <w:rsid w:val="00853DDE"/>
    <w:rsid w:val="00854563"/>
    <w:rsid w:val="00860F2B"/>
    <w:rsid w:val="008615FF"/>
    <w:rsid w:val="00872C52"/>
    <w:rsid w:val="0089424D"/>
    <w:rsid w:val="008A3A45"/>
    <w:rsid w:val="008A492C"/>
    <w:rsid w:val="008B22C2"/>
    <w:rsid w:val="008B2593"/>
    <w:rsid w:val="008B6487"/>
    <w:rsid w:val="008B72C8"/>
    <w:rsid w:val="008C5DDE"/>
    <w:rsid w:val="008D03D4"/>
    <w:rsid w:val="008D53D9"/>
    <w:rsid w:val="008D71CE"/>
    <w:rsid w:val="008E47E0"/>
    <w:rsid w:val="008F07C6"/>
    <w:rsid w:val="008F080B"/>
    <w:rsid w:val="008F1B42"/>
    <w:rsid w:val="008F3A21"/>
    <w:rsid w:val="008F4FC4"/>
    <w:rsid w:val="00903B72"/>
    <w:rsid w:val="009125E8"/>
    <w:rsid w:val="00916367"/>
    <w:rsid w:val="00917A8D"/>
    <w:rsid w:val="00921109"/>
    <w:rsid w:val="00923557"/>
    <w:rsid w:val="00932212"/>
    <w:rsid w:val="00942400"/>
    <w:rsid w:val="00942BF9"/>
    <w:rsid w:val="00956CF2"/>
    <w:rsid w:val="00961A66"/>
    <w:rsid w:val="00961F46"/>
    <w:rsid w:val="009662A3"/>
    <w:rsid w:val="00971ECC"/>
    <w:rsid w:val="00983785"/>
    <w:rsid w:val="00996664"/>
    <w:rsid w:val="009A2CCC"/>
    <w:rsid w:val="009B6482"/>
    <w:rsid w:val="009D4DB4"/>
    <w:rsid w:val="009D4DC6"/>
    <w:rsid w:val="009D707E"/>
    <w:rsid w:val="009E07B1"/>
    <w:rsid w:val="009E10A5"/>
    <w:rsid w:val="009F4E77"/>
    <w:rsid w:val="00A05E24"/>
    <w:rsid w:val="00A07426"/>
    <w:rsid w:val="00A11D4D"/>
    <w:rsid w:val="00A27004"/>
    <w:rsid w:val="00A42F17"/>
    <w:rsid w:val="00A519BC"/>
    <w:rsid w:val="00A51F33"/>
    <w:rsid w:val="00A6557B"/>
    <w:rsid w:val="00A803B4"/>
    <w:rsid w:val="00A87AD2"/>
    <w:rsid w:val="00A92C01"/>
    <w:rsid w:val="00A93A9C"/>
    <w:rsid w:val="00A94110"/>
    <w:rsid w:val="00A974A3"/>
    <w:rsid w:val="00AA2F8F"/>
    <w:rsid w:val="00AA6081"/>
    <w:rsid w:val="00AB4946"/>
    <w:rsid w:val="00AB4FCD"/>
    <w:rsid w:val="00AC094C"/>
    <w:rsid w:val="00AD6EF4"/>
    <w:rsid w:val="00AE079F"/>
    <w:rsid w:val="00AE131C"/>
    <w:rsid w:val="00AE1D7B"/>
    <w:rsid w:val="00AE2585"/>
    <w:rsid w:val="00AE52A6"/>
    <w:rsid w:val="00AE7DF0"/>
    <w:rsid w:val="00AF7413"/>
    <w:rsid w:val="00B010D7"/>
    <w:rsid w:val="00B011DD"/>
    <w:rsid w:val="00B108A6"/>
    <w:rsid w:val="00B10AF3"/>
    <w:rsid w:val="00B22BEF"/>
    <w:rsid w:val="00B30F70"/>
    <w:rsid w:val="00B31A51"/>
    <w:rsid w:val="00B32C53"/>
    <w:rsid w:val="00B35BC3"/>
    <w:rsid w:val="00B368E9"/>
    <w:rsid w:val="00B4205D"/>
    <w:rsid w:val="00B45E91"/>
    <w:rsid w:val="00B47A72"/>
    <w:rsid w:val="00B55508"/>
    <w:rsid w:val="00B61419"/>
    <w:rsid w:val="00B6196C"/>
    <w:rsid w:val="00B62975"/>
    <w:rsid w:val="00B71B43"/>
    <w:rsid w:val="00B7546F"/>
    <w:rsid w:val="00B80446"/>
    <w:rsid w:val="00B82FA4"/>
    <w:rsid w:val="00B8585F"/>
    <w:rsid w:val="00B91066"/>
    <w:rsid w:val="00B94D97"/>
    <w:rsid w:val="00BA0709"/>
    <w:rsid w:val="00BA477E"/>
    <w:rsid w:val="00BA706C"/>
    <w:rsid w:val="00BB7403"/>
    <w:rsid w:val="00BC0098"/>
    <w:rsid w:val="00BC5674"/>
    <w:rsid w:val="00BD2BFB"/>
    <w:rsid w:val="00BD4911"/>
    <w:rsid w:val="00BD5916"/>
    <w:rsid w:val="00BE10AE"/>
    <w:rsid w:val="00BE2EFD"/>
    <w:rsid w:val="00BE3B95"/>
    <w:rsid w:val="00BE61D5"/>
    <w:rsid w:val="00BF0365"/>
    <w:rsid w:val="00BF1355"/>
    <w:rsid w:val="00BF7376"/>
    <w:rsid w:val="00C07F0A"/>
    <w:rsid w:val="00C15BF7"/>
    <w:rsid w:val="00C16A60"/>
    <w:rsid w:val="00C31D31"/>
    <w:rsid w:val="00C34560"/>
    <w:rsid w:val="00C34D3E"/>
    <w:rsid w:val="00C421B2"/>
    <w:rsid w:val="00C46085"/>
    <w:rsid w:val="00C5564A"/>
    <w:rsid w:val="00C5745A"/>
    <w:rsid w:val="00C63706"/>
    <w:rsid w:val="00C814C7"/>
    <w:rsid w:val="00C87632"/>
    <w:rsid w:val="00C93B57"/>
    <w:rsid w:val="00CA57FF"/>
    <w:rsid w:val="00CA6003"/>
    <w:rsid w:val="00CA69D8"/>
    <w:rsid w:val="00CB31CE"/>
    <w:rsid w:val="00CB7D55"/>
    <w:rsid w:val="00CC3D94"/>
    <w:rsid w:val="00CC72BC"/>
    <w:rsid w:val="00CD08E0"/>
    <w:rsid w:val="00CD4FCF"/>
    <w:rsid w:val="00CD516B"/>
    <w:rsid w:val="00CE0D87"/>
    <w:rsid w:val="00CE5770"/>
    <w:rsid w:val="00CE6A90"/>
    <w:rsid w:val="00CE6D35"/>
    <w:rsid w:val="00CF0A62"/>
    <w:rsid w:val="00CF6702"/>
    <w:rsid w:val="00D02E7D"/>
    <w:rsid w:val="00D11FD2"/>
    <w:rsid w:val="00D13E30"/>
    <w:rsid w:val="00D233BA"/>
    <w:rsid w:val="00D25941"/>
    <w:rsid w:val="00D3024A"/>
    <w:rsid w:val="00D3050C"/>
    <w:rsid w:val="00D30FCE"/>
    <w:rsid w:val="00D402F1"/>
    <w:rsid w:val="00D47C32"/>
    <w:rsid w:val="00D50873"/>
    <w:rsid w:val="00D52DA6"/>
    <w:rsid w:val="00D56E8E"/>
    <w:rsid w:val="00D61F03"/>
    <w:rsid w:val="00D639E3"/>
    <w:rsid w:val="00D76B70"/>
    <w:rsid w:val="00D77DE3"/>
    <w:rsid w:val="00D85290"/>
    <w:rsid w:val="00D92FAF"/>
    <w:rsid w:val="00DB436D"/>
    <w:rsid w:val="00DB55CE"/>
    <w:rsid w:val="00DB6633"/>
    <w:rsid w:val="00DB6EC9"/>
    <w:rsid w:val="00DC10C8"/>
    <w:rsid w:val="00DC26CF"/>
    <w:rsid w:val="00DC7308"/>
    <w:rsid w:val="00DD7DA2"/>
    <w:rsid w:val="00DE287C"/>
    <w:rsid w:val="00DE2BC4"/>
    <w:rsid w:val="00DF1F16"/>
    <w:rsid w:val="00DF249B"/>
    <w:rsid w:val="00DF27C2"/>
    <w:rsid w:val="00DF397A"/>
    <w:rsid w:val="00E11E8F"/>
    <w:rsid w:val="00E251B0"/>
    <w:rsid w:val="00E25D7C"/>
    <w:rsid w:val="00E27BC1"/>
    <w:rsid w:val="00E3163F"/>
    <w:rsid w:val="00E34663"/>
    <w:rsid w:val="00E37FFA"/>
    <w:rsid w:val="00E47A95"/>
    <w:rsid w:val="00E50906"/>
    <w:rsid w:val="00E54A19"/>
    <w:rsid w:val="00E55E8F"/>
    <w:rsid w:val="00E618E6"/>
    <w:rsid w:val="00E65914"/>
    <w:rsid w:val="00E65FA3"/>
    <w:rsid w:val="00E671CB"/>
    <w:rsid w:val="00E7121B"/>
    <w:rsid w:val="00E72EE6"/>
    <w:rsid w:val="00E73887"/>
    <w:rsid w:val="00E73C37"/>
    <w:rsid w:val="00E754B8"/>
    <w:rsid w:val="00E86FF7"/>
    <w:rsid w:val="00E905E2"/>
    <w:rsid w:val="00E9178B"/>
    <w:rsid w:val="00E943BF"/>
    <w:rsid w:val="00E976F7"/>
    <w:rsid w:val="00EA295A"/>
    <w:rsid w:val="00EB0B97"/>
    <w:rsid w:val="00EB1256"/>
    <w:rsid w:val="00EC0937"/>
    <w:rsid w:val="00EC50C2"/>
    <w:rsid w:val="00ED2D96"/>
    <w:rsid w:val="00ED67D8"/>
    <w:rsid w:val="00EE26B4"/>
    <w:rsid w:val="00EE2722"/>
    <w:rsid w:val="00EE4CE2"/>
    <w:rsid w:val="00EE73A7"/>
    <w:rsid w:val="00EE7765"/>
    <w:rsid w:val="00EF2E5F"/>
    <w:rsid w:val="00F03C52"/>
    <w:rsid w:val="00F0405B"/>
    <w:rsid w:val="00F05FF1"/>
    <w:rsid w:val="00F12086"/>
    <w:rsid w:val="00F1512C"/>
    <w:rsid w:val="00F30A4B"/>
    <w:rsid w:val="00F35956"/>
    <w:rsid w:val="00F36EB5"/>
    <w:rsid w:val="00F417A0"/>
    <w:rsid w:val="00F42D0C"/>
    <w:rsid w:val="00F5014B"/>
    <w:rsid w:val="00F54CF4"/>
    <w:rsid w:val="00F57DD5"/>
    <w:rsid w:val="00F71810"/>
    <w:rsid w:val="00F74C26"/>
    <w:rsid w:val="00F75A36"/>
    <w:rsid w:val="00F766B5"/>
    <w:rsid w:val="00F8090D"/>
    <w:rsid w:val="00F85636"/>
    <w:rsid w:val="00F9309B"/>
    <w:rsid w:val="00FA0124"/>
    <w:rsid w:val="00FA01BE"/>
    <w:rsid w:val="00FA05B6"/>
    <w:rsid w:val="00FA56B2"/>
    <w:rsid w:val="00FA783C"/>
    <w:rsid w:val="00FB202C"/>
    <w:rsid w:val="00FB2372"/>
    <w:rsid w:val="00FB2EFF"/>
    <w:rsid w:val="00FB357A"/>
    <w:rsid w:val="00FB5B84"/>
    <w:rsid w:val="00FC399C"/>
    <w:rsid w:val="00FD1271"/>
    <w:rsid w:val="00FD19FF"/>
    <w:rsid w:val="00FD1F84"/>
    <w:rsid w:val="00FD3B96"/>
    <w:rsid w:val="00FD781B"/>
    <w:rsid w:val="00FE1D87"/>
    <w:rsid w:val="00FE7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6ABCE"/>
  <w15:docId w15:val="{5E30D464-57D0-423A-8AF4-02487DC1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line="252"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54"/>
  </w:style>
  <w:style w:type="paragraph" w:styleId="Heading1">
    <w:name w:val="heading 1"/>
    <w:basedOn w:val="Normal"/>
    <w:next w:val="Normal"/>
    <w:link w:val="Heading1Char"/>
    <w:uiPriority w:val="9"/>
    <w:qFormat/>
    <w:rsid w:val="009A2CCC"/>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uiPriority w:val="9"/>
    <w:unhideWhenUsed/>
    <w:qFormat/>
    <w:rsid w:val="009A2CC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9A2CC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9A2CC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9A2CC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724554"/>
    <w:pPr>
      <w:spacing w:after="120"/>
      <w:jc w:val="center"/>
      <w:outlineLvl w:val="5"/>
    </w:pPr>
    <w:rPr>
      <w:rFonts w:ascii="Candara" w:hAnsi="Candara"/>
      <w:caps/>
      <w:color w:val="943634" w:themeColor="accent2" w:themeShade="BF"/>
      <w:spacing w:val="10"/>
    </w:rPr>
  </w:style>
  <w:style w:type="paragraph" w:styleId="Heading7">
    <w:name w:val="heading 7"/>
    <w:basedOn w:val="Normal"/>
    <w:next w:val="Normal"/>
    <w:link w:val="Heading7Char"/>
    <w:uiPriority w:val="9"/>
    <w:unhideWhenUsed/>
    <w:qFormat/>
    <w:rsid w:val="009A2CC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983785"/>
    <w:pPr>
      <w:spacing w:after="120"/>
      <w:outlineLvl w:val="7"/>
    </w:pPr>
    <w:rPr>
      <w:b/>
      <w:caps/>
      <w:spacing w:val="10"/>
      <w:sz w:val="24"/>
      <w:szCs w:val="20"/>
    </w:rPr>
  </w:style>
  <w:style w:type="paragraph" w:styleId="Heading9">
    <w:name w:val="heading 9"/>
    <w:basedOn w:val="Normal"/>
    <w:next w:val="Normal"/>
    <w:link w:val="Heading9Char"/>
    <w:uiPriority w:val="9"/>
    <w:semiHidden/>
    <w:unhideWhenUsed/>
    <w:qFormat/>
    <w:rsid w:val="009A2CCC"/>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2CC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9A2CCC"/>
    <w:pPr>
      <w:spacing w:after="560" w:line="240" w:lineRule="auto"/>
      <w:jc w:val="center"/>
    </w:pPr>
    <w:rPr>
      <w:caps/>
      <w:spacing w:val="20"/>
      <w:sz w:val="18"/>
      <w:szCs w:val="18"/>
    </w:rPr>
  </w:style>
  <w:style w:type="paragraph" w:styleId="CommentText">
    <w:name w:val="annotation text"/>
    <w:basedOn w:val="Normal"/>
    <w:link w:val="CommentTextChar"/>
    <w:uiPriority w:val="99"/>
    <w:semiHidden/>
    <w:unhideWhenUsed/>
    <w:rsid w:val="00B010D7"/>
    <w:pPr>
      <w:spacing w:line="240" w:lineRule="auto"/>
    </w:pPr>
    <w:rPr>
      <w:sz w:val="20"/>
      <w:szCs w:val="20"/>
    </w:rPr>
  </w:style>
  <w:style w:type="character" w:customStyle="1" w:styleId="CommentTextChar">
    <w:name w:val="Comment Text Char"/>
    <w:basedOn w:val="DefaultParagraphFont"/>
    <w:link w:val="CommentText"/>
    <w:uiPriority w:val="99"/>
    <w:semiHidden/>
    <w:rsid w:val="00B010D7"/>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B010D7"/>
    <w:rPr>
      <w:sz w:val="16"/>
      <w:szCs w:val="16"/>
    </w:rPr>
  </w:style>
  <w:style w:type="paragraph" w:styleId="BalloonText">
    <w:name w:val="Balloon Text"/>
    <w:basedOn w:val="Normal"/>
    <w:link w:val="BalloonTextChar"/>
    <w:uiPriority w:val="99"/>
    <w:semiHidden/>
    <w:unhideWhenUsed/>
    <w:rsid w:val="00162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74"/>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3429AD"/>
    <w:rPr>
      <w:b/>
      <w:bCs/>
    </w:rPr>
  </w:style>
  <w:style w:type="character" w:customStyle="1" w:styleId="CommentSubjectChar">
    <w:name w:val="Comment Subject Char"/>
    <w:basedOn w:val="CommentTextChar"/>
    <w:link w:val="CommentSubject"/>
    <w:uiPriority w:val="99"/>
    <w:semiHidden/>
    <w:rsid w:val="003429AD"/>
    <w:rPr>
      <w:rFonts w:ascii="Arial" w:eastAsia="Arial" w:hAnsi="Arial" w:cs="Arial"/>
      <w:b/>
      <w:bCs/>
      <w:color w:val="000000"/>
      <w:sz w:val="20"/>
      <w:szCs w:val="20"/>
    </w:rPr>
  </w:style>
  <w:style w:type="paragraph" w:styleId="Header">
    <w:name w:val="header"/>
    <w:basedOn w:val="Normal"/>
    <w:link w:val="HeaderChar"/>
    <w:uiPriority w:val="99"/>
    <w:unhideWhenUsed/>
    <w:rsid w:val="0054576B"/>
    <w:pPr>
      <w:tabs>
        <w:tab w:val="center" w:pos="4680"/>
        <w:tab w:val="right" w:pos="9360"/>
      </w:tabs>
      <w:spacing w:line="240" w:lineRule="auto"/>
    </w:pPr>
  </w:style>
  <w:style w:type="character" w:customStyle="1" w:styleId="HeaderChar">
    <w:name w:val="Header Char"/>
    <w:basedOn w:val="DefaultParagraphFont"/>
    <w:link w:val="Header"/>
    <w:uiPriority w:val="99"/>
    <w:rsid w:val="0054576B"/>
    <w:rPr>
      <w:rFonts w:ascii="Arial" w:eastAsia="Arial" w:hAnsi="Arial" w:cs="Arial"/>
      <w:color w:val="000000"/>
    </w:rPr>
  </w:style>
  <w:style w:type="paragraph" w:styleId="Footer">
    <w:name w:val="footer"/>
    <w:basedOn w:val="Normal"/>
    <w:link w:val="FooterChar"/>
    <w:uiPriority w:val="99"/>
    <w:unhideWhenUsed/>
    <w:rsid w:val="0054576B"/>
    <w:pPr>
      <w:tabs>
        <w:tab w:val="center" w:pos="4680"/>
        <w:tab w:val="right" w:pos="9360"/>
      </w:tabs>
      <w:spacing w:line="240" w:lineRule="auto"/>
    </w:pPr>
  </w:style>
  <w:style w:type="character" w:customStyle="1" w:styleId="FooterChar">
    <w:name w:val="Footer Char"/>
    <w:basedOn w:val="DefaultParagraphFont"/>
    <w:link w:val="Footer"/>
    <w:uiPriority w:val="99"/>
    <w:rsid w:val="0054576B"/>
    <w:rPr>
      <w:rFonts w:ascii="Arial" w:eastAsia="Arial" w:hAnsi="Arial" w:cs="Arial"/>
      <w:color w:val="000000"/>
    </w:rPr>
  </w:style>
  <w:style w:type="character" w:styleId="FootnoteReference">
    <w:name w:val="footnote reference"/>
    <w:rsid w:val="0054576B"/>
    <w:rPr>
      <w:vertAlign w:val="superscript"/>
    </w:rPr>
  </w:style>
  <w:style w:type="paragraph" w:styleId="FootnoteText">
    <w:name w:val="footnote text"/>
    <w:basedOn w:val="Normal"/>
    <w:link w:val="FootnoteTextChar"/>
    <w:rsid w:val="0054576B"/>
    <w:pPr>
      <w:spacing w:after="200"/>
    </w:pPr>
    <w:rPr>
      <w:rFonts w:ascii="Calibri" w:eastAsia="Calibri" w:hAnsi="Calibri" w:cs="Calibri"/>
      <w:sz w:val="20"/>
      <w:szCs w:val="20"/>
    </w:rPr>
  </w:style>
  <w:style w:type="character" w:customStyle="1" w:styleId="FootnoteTextChar">
    <w:name w:val="Footnote Text Char"/>
    <w:basedOn w:val="DefaultParagraphFont"/>
    <w:link w:val="FootnoteText"/>
    <w:rsid w:val="0054576B"/>
    <w:rPr>
      <w:rFonts w:ascii="Calibri" w:eastAsia="Calibri" w:hAnsi="Calibri" w:cs="Calibri"/>
      <w:color w:val="000000"/>
      <w:sz w:val="20"/>
      <w:szCs w:val="20"/>
    </w:rPr>
  </w:style>
  <w:style w:type="paragraph" w:styleId="ListParagraph">
    <w:name w:val="List Paragraph"/>
    <w:basedOn w:val="Normal"/>
    <w:uiPriority w:val="34"/>
    <w:qFormat/>
    <w:rsid w:val="009A2CCC"/>
    <w:pPr>
      <w:ind w:left="720"/>
      <w:contextualSpacing/>
    </w:pPr>
  </w:style>
  <w:style w:type="character" w:styleId="Hyperlink">
    <w:name w:val="Hyperlink"/>
    <w:basedOn w:val="DefaultParagraphFont"/>
    <w:uiPriority w:val="99"/>
    <w:unhideWhenUsed/>
    <w:rsid w:val="004C79FD"/>
    <w:rPr>
      <w:color w:val="0000FF" w:themeColor="hyperlink"/>
      <w:u w:val="single"/>
    </w:rPr>
  </w:style>
  <w:style w:type="table" w:styleId="TableGrid">
    <w:name w:val="Table Grid"/>
    <w:basedOn w:val="TableNormal"/>
    <w:uiPriority w:val="59"/>
    <w:rsid w:val="008D71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2CCC"/>
    <w:rPr>
      <w:caps/>
      <w:color w:val="000000" w:themeColor="text1"/>
      <w:spacing w:val="20"/>
      <w:sz w:val="28"/>
      <w:szCs w:val="28"/>
    </w:rPr>
  </w:style>
  <w:style w:type="character" w:customStyle="1" w:styleId="Heading2Char">
    <w:name w:val="Heading 2 Char"/>
    <w:basedOn w:val="DefaultParagraphFont"/>
    <w:link w:val="Heading2"/>
    <w:uiPriority w:val="9"/>
    <w:rsid w:val="009A2CCC"/>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9A2CCC"/>
    <w:rPr>
      <w:caps/>
      <w:color w:val="622423" w:themeColor="accent2" w:themeShade="7F"/>
      <w:sz w:val="24"/>
      <w:szCs w:val="24"/>
    </w:rPr>
  </w:style>
  <w:style w:type="character" w:customStyle="1" w:styleId="Heading4Char">
    <w:name w:val="Heading 4 Char"/>
    <w:basedOn w:val="DefaultParagraphFont"/>
    <w:link w:val="Heading4"/>
    <w:uiPriority w:val="9"/>
    <w:rsid w:val="009A2CCC"/>
    <w:rPr>
      <w:caps/>
      <w:color w:val="622423" w:themeColor="accent2" w:themeShade="7F"/>
      <w:spacing w:val="10"/>
    </w:rPr>
  </w:style>
  <w:style w:type="character" w:customStyle="1" w:styleId="Heading5Char">
    <w:name w:val="Heading 5 Char"/>
    <w:basedOn w:val="DefaultParagraphFont"/>
    <w:link w:val="Heading5"/>
    <w:uiPriority w:val="9"/>
    <w:rsid w:val="009A2CCC"/>
    <w:rPr>
      <w:caps/>
      <w:color w:val="622423" w:themeColor="accent2" w:themeShade="7F"/>
      <w:spacing w:val="10"/>
    </w:rPr>
  </w:style>
  <w:style w:type="character" w:customStyle="1" w:styleId="Heading6Char">
    <w:name w:val="Heading 6 Char"/>
    <w:basedOn w:val="DefaultParagraphFont"/>
    <w:link w:val="Heading6"/>
    <w:uiPriority w:val="9"/>
    <w:rsid w:val="00724554"/>
    <w:rPr>
      <w:rFonts w:ascii="Candara" w:hAnsi="Candara"/>
      <w:caps/>
      <w:color w:val="943634" w:themeColor="accent2" w:themeShade="BF"/>
      <w:spacing w:val="10"/>
    </w:rPr>
  </w:style>
  <w:style w:type="character" w:customStyle="1" w:styleId="Heading7Char">
    <w:name w:val="Heading 7 Char"/>
    <w:basedOn w:val="DefaultParagraphFont"/>
    <w:link w:val="Heading7"/>
    <w:uiPriority w:val="9"/>
    <w:rsid w:val="009A2CC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rsid w:val="00983785"/>
    <w:rPr>
      <w:b/>
      <w:caps/>
      <w:spacing w:val="10"/>
      <w:sz w:val="24"/>
      <w:szCs w:val="20"/>
    </w:rPr>
  </w:style>
  <w:style w:type="character" w:customStyle="1" w:styleId="Heading9Char">
    <w:name w:val="Heading 9 Char"/>
    <w:basedOn w:val="DefaultParagraphFont"/>
    <w:link w:val="Heading9"/>
    <w:uiPriority w:val="9"/>
    <w:semiHidden/>
    <w:rsid w:val="009A2CC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A2CCC"/>
    <w:rPr>
      <w:caps/>
      <w:spacing w:val="10"/>
      <w:sz w:val="18"/>
      <w:szCs w:val="18"/>
    </w:rPr>
  </w:style>
  <w:style w:type="character" w:customStyle="1" w:styleId="TitleChar">
    <w:name w:val="Title Char"/>
    <w:basedOn w:val="DefaultParagraphFont"/>
    <w:link w:val="Title"/>
    <w:uiPriority w:val="10"/>
    <w:rsid w:val="009A2CCC"/>
    <w:rPr>
      <w:caps/>
      <w:color w:val="632423" w:themeColor="accent2" w:themeShade="80"/>
      <w:spacing w:val="50"/>
      <w:sz w:val="44"/>
      <w:szCs w:val="44"/>
    </w:rPr>
  </w:style>
  <w:style w:type="character" w:customStyle="1" w:styleId="SubtitleChar">
    <w:name w:val="Subtitle Char"/>
    <w:basedOn w:val="DefaultParagraphFont"/>
    <w:link w:val="Subtitle"/>
    <w:uiPriority w:val="11"/>
    <w:rsid w:val="009A2CCC"/>
    <w:rPr>
      <w:caps/>
      <w:spacing w:val="20"/>
      <w:sz w:val="18"/>
      <w:szCs w:val="18"/>
    </w:rPr>
  </w:style>
  <w:style w:type="character" w:styleId="Strong">
    <w:name w:val="Strong"/>
    <w:uiPriority w:val="22"/>
    <w:qFormat/>
    <w:rsid w:val="009A2CCC"/>
    <w:rPr>
      <w:b/>
      <w:bCs/>
      <w:color w:val="943634" w:themeColor="accent2" w:themeShade="BF"/>
      <w:spacing w:val="5"/>
    </w:rPr>
  </w:style>
  <w:style w:type="character" w:styleId="Emphasis">
    <w:name w:val="Emphasis"/>
    <w:uiPriority w:val="20"/>
    <w:qFormat/>
    <w:rsid w:val="009A2CCC"/>
    <w:rPr>
      <w:caps/>
      <w:spacing w:val="5"/>
      <w:sz w:val="20"/>
      <w:szCs w:val="20"/>
    </w:rPr>
  </w:style>
  <w:style w:type="paragraph" w:styleId="NoSpacing">
    <w:name w:val="No Spacing"/>
    <w:basedOn w:val="Normal"/>
    <w:link w:val="NoSpacingChar"/>
    <w:uiPriority w:val="1"/>
    <w:qFormat/>
    <w:rsid w:val="009A2CCC"/>
    <w:pPr>
      <w:spacing w:line="240" w:lineRule="auto"/>
    </w:pPr>
  </w:style>
  <w:style w:type="character" w:customStyle="1" w:styleId="NoSpacingChar">
    <w:name w:val="No Spacing Char"/>
    <w:basedOn w:val="DefaultParagraphFont"/>
    <w:link w:val="NoSpacing"/>
    <w:uiPriority w:val="1"/>
    <w:rsid w:val="009A2CCC"/>
  </w:style>
  <w:style w:type="paragraph" w:styleId="Quote">
    <w:name w:val="Quote"/>
    <w:basedOn w:val="Normal"/>
    <w:next w:val="Normal"/>
    <w:link w:val="QuoteChar"/>
    <w:uiPriority w:val="29"/>
    <w:qFormat/>
    <w:rsid w:val="009A2CCC"/>
    <w:rPr>
      <w:i/>
      <w:iCs/>
    </w:rPr>
  </w:style>
  <w:style w:type="character" w:customStyle="1" w:styleId="QuoteChar">
    <w:name w:val="Quote Char"/>
    <w:basedOn w:val="DefaultParagraphFont"/>
    <w:link w:val="Quote"/>
    <w:uiPriority w:val="29"/>
    <w:rsid w:val="009A2CCC"/>
    <w:rPr>
      <w:rFonts w:eastAsiaTheme="majorEastAsia" w:cstheme="majorBidi"/>
      <w:i/>
      <w:iCs/>
    </w:rPr>
  </w:style>
  <w:style w:type="paragraph" w:styleId="IntenseQuote">
    <w:name w:val="Intense Quote"/>
    <w:basedOn w:val="Normal"/>
    <w:next w:val="Normal"/>
    <w:link w:val="IntenseQuoteChar"/>
    <w:uiPriority w:val="30"/>
    <w:qFormat/>
    <w:rsid w:val="009A2CC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A2CC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A2CCC"/>
    <w:rPr>
      <w:i/>
      <w:iCs/>
    </w:rPr>
  </w:style>
  <w:style w:type="character" w:styleId="IntenseEmphasis">
    <w:name w:val="Intense Emphasis"/>
    <w:uiPriority w:val="21"/>
    <w:qFormat/>
    <w:rsid w:val="009A2CCC"/>
    <w:rPr>
      <w:i/>
      <w:iCs/>
      <w:caps/>
      <w:spacing w:val="10"/>
      <w:sz w:val="20"/>
      <w:szCs w:val="20"/>
    </w:rPr>
  </w:style>
  <w:style w:type="character" w:styleId="SubtleReference">
    <w:name w:val="Subtle Reference"/>
    <w:basedOn w:val="DefaultParagraphFont"/>
    <w:uiPriority w:val="31"/>
    <w:qFormat/>
    <w:rsid w:val="009A2CC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A2CC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A2CCC"/>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9A2CCC"/>
    <w:pPr>
      <w:outlineLvl w:val="9"/>
    </w:pPr>
  </w:style>
  <w:style w:type="table" w:customStyle="1" w:styleId="LightShading1">
    <w:name w:val="Light Shading1"/>
    <w:basedOn w:val="TableNormal"/>
    <w:uiPriority w:val="60"/>
    <w:rsid w:val="00731CC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731CCB"/>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2-Accent3">
    <w:name w:val="Medium Grid 2 Accent 3"/>
    <w:basedOn w:val="TableNormal"/>
    <w:uiPriority w:val="68"/>
    <w:rsid w:val="00731CCB"/>
    <w:pPr>
      <w:spacing w:line="240" w:lineRule="auto"/>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4"/>
    <w:rsid w:val="00513E0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8D03D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8D03D4"/>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6">
    <w:name w:val="Medium List 1 Accent 6"/>
    <w:basedOn w:val="TableNormal"/>
    <w:uiPriority w:val="65"/>
    <w:rsid w:val="008D03D4"/>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Grid31">
    <w:name w:val="Medium Grid 31"/>
    <w:basedOn w:val="TableNormal"/>
    <w:uiPriority w:val="69"/>
    <w:rsid w:val="008D03D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OC2">
    <w:name w:val="toc 2"/>
    <w:basedOn w:val="Normal"/>
    <w:next w:val="Normal"/>
    <w:autoRedefine/>
    <w:uiPriority w:val="39"/>
    <w:unhideWhenUsed/>
    <w:qFormat/>
    <w:rsid w:val="00AB4FCD"/>
    <w:pPr>
      <w:tabs>
        <w:tab w:val="right" w:leader="dot" w:pos="9350"/>
      </w:tabs>
      <w:spacing w:after="100"/>
      <w:ind w:left="720"/>
    </w:pPr>
  </w:style>
  <w:style w:type="paragraph" w:styleId="TOC1">
    <w:name w:val="toc 1"/>
    <w:next w:val="Normal"/>
    <w:autoRedefine/>
    <w:uiPriority w:val="39"/>
    <w:unhideWhenUsed/>
    <w:qFormat/>
    <w:rsid w:val="00AB4FCD"/>
    <w:pPr>
      <w:tabs>
        <w:tab w:val="right" w:leader="dot" w:pos="9350"/>
      </w:tabs>
      <w:spacing w:after="100"/>
    </w:pPr>
    <w:rPr>
      <w:rFonts w:eastAsia="Gungsuh"/>
      <w:b/>
      <w:caps/>
      <w:noProof/>
      <w:spacing w:val="10"/>
      <w:sz w:val="24"/>
      <w:szCs w:val="20"/>
    </w:rPr>
  </w:style>
  <w:style w:type="paragraph" w:styleId="TOC3">
    <w:name w:val="toc 3"/>
    <w:basedOn w:val="Normal"/>
    <w:next w:val="Normal"/>
    <w:autoRedefine/>
    <w:uiPriority w:val="39"/>
    <w:unhideWhenUsed/>
    <w:qFormat/>
    <w:rsid w:val="00AB4FCD"/>
    <w:pPr>
      <w:tabs>
        <w:tab w:val="right" w:leader="dot" w:pos="9350"/>
      </w:tabs>
      <w:spacing w:after="100"/>
      <w:ind w:left="720"/>
    </w:pPr>
  </w:style>
  <w:style w:type="paragraph" w:styleId="TOC4">
    <w:name w:val="toc 4"/>
    <w:basedOn w:val="Normal"/>
    <w:next w:val="Normal"/>
    <w:autoRedefine/>
    <w:uiPriority w:val="39"/>
    <w:unhideWhenUsed/>
    <w:rsid w:val="00D3024A"/>
    <w:pPr>
      <w:spacing w:after="100" w:line="276"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D3024A"/>
    <w:pPr>
      <w:spacing w:after="100" w:line="276"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D3024A"/>
    <w:pPr>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D3024A"/>
    <w:pPr>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A51F33"/>
    <w:pPr>
      <w:tabs>
        <w:tab w:val="right" w:leader="dot" w:pos="9350"/>
      </w:tabs>
      <w:spacing w:after="100" w:line="276" w:lineRule="auto"/>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D3024A"/>
    <w:pPr>
      <w:spacing w:after="100" w:line="276" w:lineRule="auto"/>
      <w:ind w:left="1760"/>
    </w:pPr>
    <w:rPr>
      <w:rFonts w:asciiTheme="minorHAnsi" w:eastAsiaTheme="minorEastAsia" w:hAnsiTheme="minorHAnsi" w:cstheme="minorBidi"/>
      <w:lang w:bidi="ar-SA"/>
    </w:rPr>
  </w:style>
  <w:style w:type="paragraph" w:styleId="Revision">
    <w:name w:val="Revision"/>
    <w:hidden/>
    <w:semiHidden/>
    <w:rsid w:val="00983785"/>
    <w:pPr>
      <w:spacing w:line="240" w:lineRule="auto"/>
    </w:pPr>
  </w:style>
  <w:style w:type="character" w:styleId="FollowedHyperlink">
    <w:name w:val="FollowedHyperlink"/>
    <w:basedOn w:val="DefaultParagraphFont"/>
    <w:semiHidden/>
    <w:unhideWhenUsed/>
    <w:rsid w:val="002348D6"/>
    <w:rPr>
      <w:color w:val="800080" w:themeColor="followedHyperlink"/>
      <w:u w:val="single"/>
    </w:rPr>
  </w:style>
  <w:style w:type="character" w:customStyle="1" w:styleId="action-arrow">
    <w:name w:val="action-arrow"/>
    <w:basedOn w:val="DefaultParagraphFont"/>
    <w:rsid w:val="000B1982"/>
  </w:style>
  <w:style w:type="paragraph" w:styleId="NormalWeb">
    <w:name w:val="Normal (Web)"/>
    <w:basedOn w:val="Normal"/>
    <w:uiPriority w:val="99"/>
    <w:semiHidden/>
    <w:unhideWhenUsed/>
    <w:rsid w:val="00942400"/>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GridTable6Colorful">
    <w:name w:val="Grid Table 6 Colorful"/>
    <w:basedOn w:val="TableNormal"/>
    <w:uiPriority w:val="51"/>
    <w:rsid w:val="008B6487"/>
    <w:pPr>
      <w:spacing w:line="240" w:lineRule="auto"/>
      <w:jc w:val="center"/>
    </w:pPr>
    <w:rPr>
      <w:rFonts w:asciiTheme="minorHAnsi" w:eastAsiaTheme="minorHAnsi" w:hAnsiTheme="minorHAnsi" w:cstheme="minorBidi"/>
      <w:color w:val="000000" w:themeColor="text1"/>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5599">
      <w:bodyDiv w:val="1"/>
      <w:marLeft w:val="0"/>
      <w:marRight w:val="0"/>
      <w:marTop w:val="0"/>
      <w:marBottom w:val="0"/>
      <w:divBdr>
        <w:top w:val="none" w:sz="0" w:space="0" w:color="auto"/>
        <w:left w:val="none" w:sz="0" w:space="0" w:color="auto"/>
        <w:bottom w:val="none" w:sz="0" w:space="0" w:color="auto"/>
        <w:right w:val="none" w:sz="0" w:space="0" w:color="auto"/>
      </w:divBdr>
    </w:div>
    <w:div w:id="58595822">
      <w:bodyDiv w:val="1"/>
      <w:marLeft w:val="0"/>
      <w:marRight w:val="0"/>
      <w:marTop w:val="0"/>
      <w:marBottom w:val="0"/>
      <w:divBdr>
        <w:top w:val="none" w:sz="0" w:space="0" w:color="auto"/>
        <w:left w:val="none" w:sz="0" w:space="0" w:color="auto"/>
        <w:bottom w:val="none" w:sz="0" w:space="0" w:color="auto"/>
        <w:right w:val="none" w:sz="0" w:space="0" w:color="auto"/>
      </w:divBdr>
      <w:divsChild>
        <w:div w:id="620261972">
          <w:marLeft w:val="0"/>
          <w:marRight w:val="0"/>
          <w:marTop w:val="0"/>
          <w:marBottom w:val="0"/>
          <w:divBdr>
            <w:top w:val="none" w:sz="0" w:space="0" w:color="auto"/>
            <w:left w:val="none" w:sz="0" w:space="0" w:color="auto"/>
            <w:bottom w:val="none" w:sz="0" w:space="0" w:color="auto"/>
            <w:right w:val="none" w:sz="0" w:space="0" w:color="auto"/>
          </w:divBdr>
        </w:div>
        <w:div w:id="911232954">
          <w:marLeft w:val="0"/>
          <w:marRight w:val="0"/>
          <w:marTop w:val="0"/>
          <w:marBottom w:val="0"/>
          <w:divBdr>
            <w:top w:val="none" w:sz="0" w:space="0" w:color="auto"/>
            <w:left w:val="none" w:sz="0" w:space="0" w:color="auto"/>
            <w:bottom w:val="none" w:sz="0" w:space="0" w:color="auto"/>
            <w:right w:val="none" w:sz="0" w:space="0" w:color="auto"/>
          </w:divBdr>
        </w:div>
        <w:div w:id="1824934155">
          <w:marLeft w:val="0"/>
          <w:marRight w:val="0"/>
          <w:marTop w:val="0"/>
          <w:marBottom w:val="0"/>
          <w:divBdr>
            <w:top w:val="none" w:sz="0" w:space="0" w:color="auto"/>
            <w:left w:val="none" w:sz="0" w:space="0" w:color="auto"/>
            <w:bottom w:val="none" w:sz="0" w:space="0" w:color="auto"/>
            <w:right w:val="none" w:sz="0" w:space="0" w:color="auto"/>
          </w:divBdr>
          <w:divsChild>
            <w:div w:id="2116171679">
              <w:marLeft w:val="0"/>
              <w:marRight w:val="0"/>
              <w:marTop w:val="0"/>
              <w:marBottom w:val="0"/>
              <w:divBdr>
                <w:top w:val="none" w:sz="0" w:space="0" w:color="auto"/>
                <w:left w:val="none" w:sz="0" w:space="0" w:color="auto"/>
                <w:bottom w:val="none" w:sz="0" w:space="0" w:color="auto"/>
                <w:right w:val="none" w:sz="0" w:space="0" w:color="auto"/>
              </w:divBdr>
              <w:divsChild>
                <w:div w:id="7303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272">
          <w:marLeft w:val="0"/>
          <w:marRight w:val="150"/>
          <w:marTop w:val="0"/>
          <w:marBottom w:val="0"/>
          <w:divBdr>
            <w:top w:val="none" w:sz="0" w:space="0" w:color="auto"/>
            <w:left w:val="none" w:sz="0" w:space="0" w:color="auto"/>
            <w:bottom w:val="none" w:sz="0" w:space="0" w:color="auto"/>
            <w:right w:val="none" w:sz="0" w:space="0" w:color="auto"/>
          </w:divBdr>
        </w:div>
        <w:div w:id="201284361">
          <w:marLeft w:val="0"/>
          <w:marRight w:val="0"/>
          <w:marTop w:val="0"/>
          <w:marBottom w:val="0"/>
          <w:divBdr>
            <w:top w:val="none" w:sz="0" w:space="0" w:color="auto"/>
            <w:left w:val="none" w:sz="0" w:space="0" w:color="auto"/>
            <w:bottom w:val="none" w:sz="0" w:space="0" w:color="auto"/>
            <w:right w:val="none" w:sz="0" w:space="0" w:color="auto"/>
          </w:divBdr>
        </w:div>
        <w:div w:id="408113698">
          <w:marLeft w:val="0"/>
          <w:marRight w:val="0"/>
          <w:marTop w:val="0"/>
          <w:marBottom w:val="0"/>
          <w:divBdr>
            <w:top w:val="none" w:sz="0" w:space="0" w:color="auto"/>
            <w:left w:val="none" w:sz="0" w:space="0" w:color="auto"/>
            <w:bottom w:val="none" w:sz="0" w:space="0" w:color="auto"/>
            <w:right w:val="none" w:sz="0" w:space="0" w:color="auto"/>
          </w:divBdr>
          <w:divsChild>
            <w:div w:id="230390233">
              <w:marLeft w:val="0"/>
              <w:marRight w:val="0"/>
              <w:marTop w:val="0"/>
              <w:marBottom w:val="0"/>
              <w:divBdr>
                <w:top w:val="none" w:sz="0" w:space="0" w:color="auto"/>
                <w:left w:val="none" w:sz="0" w:space="0" w:color="auto"/>
                <w:bottom w:val="none" w:sz="0" w:space="0" w:color="auto"/>
                <w:right w:val="none" w:sz="0" w:space="0" w:color="auto"/>
              </w:divBdr>
              <w:divsChild>
                <w:div w:id="2564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947">
          <w:marLeft w:val="0"/>
          <w:marRight w:val="150"/>
          <w:marTop w:val="0"/>
          <w:marBottom w:val="0"/>
          <w:divBdr>
            <w:top w:val="none" w:sz="0" w:space="0" w:color="auto"/>
            <w:left w:val="none" w:sz="0" w:space="0" w:color="auto"/>
            <w:bottom w:val="none" w:sz="0" w:space="0" w:color="auto"/>
            <w:right w:val="none" w:sz="0" w:space="0" w:color="auto"/>
          </w:divBdr>
        </w:div>
        <w:div w:id="1171531416">
          <w:marLeft w:val="0"/>
          <w:marRight w:val="0"/>
          <w:marTop w:val="0"/>
          <w:marBottom w:val="0"/>
          <w:divBdr>
            <w:top w:val="none" w:sz="0" w:space="0" w:color="auto"/>
            <w:left w:val="none" w:sz="0" w:space="0" w:color="auto"/>
            <w:bottom w:val="none" w:sz="0" w:space="0" w:color="auto"/>
            <w:right w:val="none" w:sz="0" w:space="0" w:color="auto"/>
          </w:divBdr>
        </w:div>
        <w:div w:id="1909800573">
          <w:marLeft w:val="0"/>
          <w:marRight w:val="0"/>
          <w:marTop w:val="0"/>
          <w:marBottom w:val="0"/>
          <w:divBdr>
            <w:top w:val="none" w:sz="0" w:space="0" w:color="auto"/>
            <w:left w:val="none" w:sz="0" w:space="0" w:color="auto"/>
            <w:bottom w:val="none" w:sz="0" w:space="0" w:color="auto"/>
            <w:right w:val="none" w:sz="0" w:space="0" w:color="auto"/>
          </w:divBdr>
          <w:divsChild>
            <w:div w:id="1161385799">
              <w:marLeft w:val="0"/>
              <w:marRight w:val="0"/>
              <w:marTop w:val="0"/>
              <w:marBottom w:val="0"/>
              <w:divBdr>
                <w:top w:val="none" w:sz="0" w:space="0" w:color="auto"/>
                <w:left w:val="none" w:sz="0" w:space="0" w:color="auto"/>
                <w:bottom w:val="none" w:sz="0" w:space="0" w:color="auto"/>
                <w:right w:val="none" w:sz="0" w:space="0" w:color="auto"/>
              </w:divBdr>
              <w:divsChild>
                <w:div w:id="7510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8282">
          <w:marLeft w:val="0"/>
          <w:marRight w:val="150"/>
          <w:marTop w:val="0"/>
          <w:marBottom w:val="0"/>
          <w:divBdr>
            <w:top w:val="none" w:sz="0" w:space="0" w:color="auto"/>
            <w:left w:val="none" w:sz="0" w:space="0" w:color="auto"/>
            <w:bottom w:val="none" w:sz="0" w:space="0" w:color="auto"/>
            <w:right w:val="none" w:sz="0" w:space="0" w:color="auto"/>
          </w:divBdr>
        </w:div>
        <w:div w:id="333147593">
          <w:marLeft w:val="0"/>
          <w:marRight w:val="0"/>
          <w:marTop w:val="0"/>
          <w:marBottom w:val="0"/>
          <w:divBdr>
            <w:top w:val="none" w:sz="0" w:space="0" w:color="auto"/>
            <w:left w:val="none" w:sz="0" w:space="0" w:color="auto"/>
            <w:bottom w:val="none" w:sz="0" w:space="0" w:color="auto"/>
            <w:right w:val="none" w:sz="0" w:space="0" w:color="auto"/>
          </w:divBdr>
        </w:div>
        <w:div w:id="1523326529">
          <w:marLeft w:val="0"/>
          <w:marRight w:val="0"/>
          <w:marTop w:val="0"/>
          <w:marBottom w:val="0"/>
          <w:divBdr>
            <w:top w:val="none" w:sz="0" w:space="0" w:color="auto"/>
            <w:left w:val="none" w:sz="0" w:space="0" w:color="auto"/>
            <w:bottom w:val="none" w:sz="0" w:space="0" w:color="auto"/>
            <w:right w:val="none" w:sz="0" w:space="0" w:color="auto"/>
          </w:divBdr>
          <w:divsChild>
            <w:div w:id="1252854897">
              <w:marLeft w:val="0"/>
              <w:marRight w:val="0"/>
              <w:marTop w:val="0"/>
              <w:marBottom w:val="0"/>
              <w:divBdr>
                <w:top w:val="none" w:sz="0" w:space="0" w:color="auto"/>
                <w:left w:val="none" w:sz="0" w:space="0" w:color="auto"/>
                <w:bottom w:val="none" w:sz="0" w:space="0" w:color="auto"/>
                <w:right w:val="none" w:sz="0" w:space="0" w:color="auto"/>
              </w:divBdr>
              <w:divsChild>
                <w:div w:id="14258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616">
          <w:marLeft w:val="0"/>
          <w:marRight w:val="150"/>
          <w:marTop w:val="0"/>
          <w:marBottom w:val="0"/>
          <w:divBdr>
            <w:top w:val="none" w:sz="0" w:space="0" w:color="auto"/>
            <w:left w:val="none" w:sz="0" w:space="0" w:color="auto"/>
            <w:bottom w:val="none" w:sz="0" w:space="0" w:color="auto"/>
            <w:right w:val="none" w:sz="0" w:space="0" w:color="auto"/>
          </w:divBdr>
        </w:div>
        <w:div w:id="394397931">
          <w:marLeft w:val="0"/>
          <w:marRight w:val="0"/>
          <w:marTop w:val="0"/>
          <w:marBottom w:val="0"/>
          <w:divBdr>
            <w:top w:val="none" w:sz="0" w:space="0" w:color="auto"/>
            <w:left w:val="none" w:sz="0" w:space="0" w:color="auto"/>
            <w:bottom w:val="none" w:sz="0" w:space="0" w:color="auto"/>
            <w:right w:val="none" w:sz="0" w:space="0" w:color="auto"/>
          </w:divBdr>
        </w:div>
      </w:divsChild>
    </w:div>
    <w:div w:id="213542587">
      <w:bodyDiv w:val="1"/>
      <w:marLeft w:val="0"/>
      <w:marRight w:val="0"/>
      <w:marTop w:val="0"/>
      <w:marBottom w:val="0"/>
      <w:divBdr>
        <w:top w:val="none" w:sz="0" w:space="0" w:color="auto"/>
        <w:left w:val="none" w:sz="0" w:space="0" w:color="auto"/>
        <w:bottom w:val="none" w:sz="0" w:space="0" w:color="auto"/>
        <w:right w:val="none" w:sz="0" w:space="0" w:color="auto"/>
      </w:divBdr>
    </w:div>
    <w:div w:id="487938667">
      <w:bodyDiv w:val="1"/>
      <w:marLeft w:val="0"/>
      <w:marRight w:val="0"/>
      <w:marTop w:val="0"/>
      <w:marBottom w:val="0"/>
      <w:divBdr>
        <w:top w:val="none" w:sz="0" w:space="0" w:color="auto"/>
        <w:left w:val="none" w:sz="0" w:space="0" w:color="auto"/>
        <w:bottom w:val="none" w:sz="0" w:space="0" w:color="auto"/>
        <w:right w:val="none" w:sz="0" w:space="0" w:color="auto"/>
      </w:divBdr>
    </w:div>
    <w:div w:id="511802109">
      <w:bodyDiv w:val="1"/>
      <w:marLeft w:val="0"/>
      <w:marRight w:val="0"/>
      <w:marTop w:val="0"/>
      <w:marBottom w:val="0"/>
      <w:divBdr>
        <w:top w:val="none" w:sz="0" w:space="0" w:color="auto"/>
        <w:left w:val="none" w:sz="0" w:space="0" w:color="auto"/>
        <w:bottom w:val="none" w:sz="0" w:space="0" w:color="auto"/>
        <w:right w:val="none" w:sz="0" w:space="0" w:color="auto"/>
      </w:divBdr>
    </w:div>
    <w:div w:id="521476882">
      <w:bodyDiv w:val="1"/>
      <w:marLeft w:val="0"/>
      <w:marRight w:val="0"/>
      <w:marTop w:val="0"/>
      <w:marBottom w:val="0"/>
      <w:divBdr>
        <w:top w:val="none" w:sz="0" w:space="0" w:color="auto"/>
        <w:left w:val="none" w:sz="0" w:space="0" w:color="auto"/>
        <w:bottom w:val="none" w:sz="0" w:space="0" w:color="auto"/>
        <w:right w:val="none" w:sz="0" w:space="0" w:color="auto"/>
      </w:divBdr>
    </w:div>
    <w:div w:id="619721053">
      <w:bodyDiv w:val="1"/>
      <w:marLeft w:val="0"/>
      <w:marRight w:val="0"/>
      <w:marTop w:val="0"/>
      <w:marBottom w:val="0"/>
      <w:divBdr>
        <w:top w:val="none" w:sz="0" w:space="0" w:color="auto"/>
        <w:left w:val="none" w:sz="0" w:space="0" w:color="auto"/>
        <w:bottom w:val="none" w:sz="0" w:space="0" w:color="auto"/>
        <w:right w:val="none" w:sz="0" w:space="0" w:color="auto"/>
      </w:divBdr>
    </w:div>
    <w:div w:id="687415503">
      <w:bodyDiv w:val="1"/>
      <w:marLeft w:val="0"/>
      <w:marRight w:val="0"/>
      <w:marTop w:val="0"/>
      <w:marBottom w:val="0"/>
      <w:divBdr>
        <w:top w:val="none" w:sz="0" w:space="0" w:color="auto"/>
        <w:left w:val="none" w:sz="0" w:space="0" w:color="auto"/>
        <w:bottom w:val="none" w:sz="0" w:space="0" w:color="auto"/>
        <w:right w:val="none" w:sz="0" w:space="0" w:color="auto"/>
      </w:divBdr>
    </w:div>
    <w:div w:id="850073506">
      <w:bodyDiv w:val="1"/>
      <w:marLeft w:val="0"/>
      <w:marRight w:val="0"/>
      <w:marTop w:val="0"/>
      <w:marBottom w:val="0"/>
      <w:divBdr>
        <w:top w:val="none" w:sz="0" w:space="0" w:color="auto"/>
        <w:left w:val="none" w:sz="0" w:space="0" w:color="auto"/>
        <w:bottom w:val="none" w:sz="0" w:space="0" w:color="auto"/>
        <w:right w:val="none" w:sz="0" w:space="0" w:color="auto"/>
      </w:divBdr>
    </w:div>
    <w:div w:id="876241818">
      <w:bodyDiv w:val="1"/>
      <w:marLeft w:val="0"/>
      <w:marRight w:val="0"/>
      <w:marTop w:val="0"/>
      <w:marBottom w:val="0"/>
      <w:divBdr>
        <w:top w:val="none" w:sz="0" w:space="0" w:color="auto"/>
        <w:left w:val="none" w:sz="0" w:space="0" w:color="auto"/>
        <w:bottom w:val="none" w:sz="0" w:space="0" w:color="auto"/>
        <w:right w:val="none" w:sz="0" w:space="0" w:color="auto"/>
      </w:divBdr>
    </w:div>
    <w:div w:id="914976100">
      <w:bodyDiv w:val="1"/>
      <w:marLeft w:val="0"/>
      <w:marRight w:val="0"/>
      <w:marTop w:val="0"/>
      <w:marBottom w:val="0"/>
      <w:divBdr>
        <w:top w:val="none" w:sz="0" w:space="0" w:color="auto"/>
        <w:left w:val="none" w:sz="0" w:space="0" w:color="auto"/>
        <w:bottom w:val="none" w:sz="0" w:space="0" w:color="auto"/>
        <w:right w:val="none" w:sz="0" w:space="0" w:color="auto"/>
      </w:divBdr>
    </w:div>
    <w:div w:id="920791549">
      <w:bodyDiv w:val="1"/>
      <w:marLeft w:val="0"/>
      <w:marRight w:val="0"/>
      <w:marTop w:val="0"/>
      <w:marBottom w:val="0"/>
      <w:divBdr>
        <w:top w:val="none" w:sz="0" w:space="0" w:color="auto"/>
        <w:left w:val="none" w:sz="0" w:space="0" w:color="auto"/>
        <w:bottom w:val="none" w:sz="0" w:space="0" w:color="auto"/>
        <w:right w:val="none" w:sz="0" w:space="0" w:color="auto"/>
      </w:divBdr>
    </w:div>
    <w:div w:id="959607423">
      <w:bodyDiv w:val="1"/>
      <w:marLeft w:val="0"/>
      <w:marRight w:val="0"/>
      <w:marTop w:val="0"/>
      <w:marBottom w:val="0"/>
      <w:divBdr>
        <w:top w:val="none" w:sz="0" w:space="0" w:color="auto"/>
        <w:left w:val="none" w:sz="0" w:space="0" w:color="auto"/>
        <w:bottom w:val="none" w:sz="0" w:space="0" w:color="auto"/>
        <w:right w:val="none" w:sz="0" w:space="0" w:color="auto"/>
      </w:divBdr>
      <w:divsChild>
        <w:div w:id="1857888714">
          <w:marLeft w:val="0"/>
          <w:marRight w:val="0"/>
          <w:marTop w:val="0"/>
          <w:marBottom w:val="0"/>
          <w:divBdr>
            <w:top w:val="none" w:sz="0" w:space="0" w:color="auto"/>
            <w:left w:val="none" w:sz="0" w:space="0" w:color="auto"/>
            <w:bottom w:val="none" w:sz="0" w:space="0" w:color="auto"/>
            <w:right w:val="none" w:sz="0" w:space="0" w:color="auto"/>
          </w:divBdr>
        </w:div>
        <w:div w:id="1278682313">
          <w:marLeft w:val="0"/>
          <w:marRight w:val="0"/>
          <w:marTop w:val="0"/>
          <w:marBottom w:val="0"/>
          <w:divBdr>
            <w:top w:val="none" w:sz="0" w:space="0" w:color="auto"/>
            <w:left w:val="none" w:sz="0" w:space="0" w:color="auto"/>
            <w:bottom w:val="none" w:sz="0" w:space="0" w:color="auto"/>
            <w:right w:val="none" w:sz="0" w:space="0" w:color="auto"/>
          </w:divBdr>
        </w:div>
        <w:div w:id="1039207314">
          <w:marLeft w:val="0"/>
          <w:marRight w:val="0"/>
          <w:marTop w:val="0"/>
          <w:marBottom w:val="0"/>
          <w:divBdr>
            <w:top w:val="none" w:sz="0" w:space="0" w:color="auto"/>
            <w:left w:val="none" w:sz="0" w:space="0" w:color="auto"/>
            <w:bottom w:val="none" w:sz="0" w:space="0" w:color="auto"/>
            <w:right w:val="none" w:sz="0" w:space="0" w:color="auto"/>
          </w:divBdr>
          <w:divsChild>
            <w:div w:id="1166672190">
              <w:marLeft w:val="0"/>
              <w:marRight w:val="0"/>
              <w:marTop w:val="0"/>
              <w:marBottom w:val="0"/>
              <w:divBdr>
                <w:top w:val="none" w:sz="0" w:space="0" w:color="auto"/>
                <w:left w:val="none" w:sz="0" w:space="0" w:color="auto"/>
                <w:bottom w:val="none" w:sz="0" w:space="0" w:color="auto"/>
                <w:right w:val="none" w:sz="0" w:space="0" w:color="auto"/>
              </w:divBdr>
              <w:divsChild>
                <w:div w:id="1407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6944">
          <w:marLeft w:val="0"/>
          <w:marRight w:val="150"/>
          <w:marTop w:val="0"/>
          <w:marBottom w:val="0"/>
          <w:divBdr>
            <w:top w:val="none" w:sz="0" w:space="0" w:color="auto"/>
            <w:left w:val="none" w:sz="0" w:space="0" w:color="auto"/>
            <w:bottom w:val="none" w:sz="0" w:space="0" w:color="auto"/>
            <w:right w:val="none" w:sz="0" w:space="0" w:color="auto"/>
          </w:divBdr>
        </w:div>
        <w:div w:id="493256420">
          <w:marLeft w:val="0"/>
          <w:marRight w:val="0"/>
          <w:marTop w:val="0"/>
          <w:marBottom w:val="0"/>
          <w:divBdr>
            <w:top w:val="none" w:sz="0" w:space="0" w:color="auto"/>
            <w:left w:val="none" w:sz="0" w:space="0" w:color="auto"/>
            <w:bottom w:val="none" w:sz="0" w:space="0" w:color="auto"/>
            <w:right w:val="none" w:sz="0" w:space="0" w:color="auto"/>
          </w:divBdr>
        </w:div>
        <w:div w:id="1691445494">
          <w:marLeft w:val="0"/>
          <w:marRight w:val="0"/>
          <w:marTop w:val="0"/>
          <w:marBottom w:val="0"/>
          <w:divBdr>
            <w:top w:val="none" w:sz="0" w:space="0" w:color="auto"/>
            <w:left w:val="none" w:sz="0" w:space="0" w:color="auto"/>
            <w:bottom w:val="none" w:sz="0" w:space="0" w:color="auto"/>
            <w:right w:val="none" w:sz="0" w:space="0" w:color="auto"/>
          </w:divBdr>
          <w:divsChild>
            <w:div w:id="436215389">
              <w:marLeft w:val="0"/>
              <w:marRight w:val="0"/>
              <w:marTop w:val="0"/>
              <w:marBottom w:val="0"/>
              <w:divBdr>
                <w:top w:val="none" w:sz="0" w:space="0" w:color="auto"/>
                <w:left w:val="none" w:sz="0" w:space="0" w:color="auto"/>
                <w:bottom w:val="none" w:sz="0" w:space="0" w:color="auto"/>
                <w:right w:val="none" w:sz="0" w:space="0" w:color="auto"/>
              </w:divBdr>
              <w:divsChild>
                <w:div w:id="787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1693">
          <w:marLeft w:val="0"/>
          <w:marRight w:val="150"/>
          <w:marTop w:val="0"/>
          <w:marBottom w:val="0"/>
          <w:divBdr>
            <w:top w:val="none" w:sz="0" w:space="0" w:color="auto"/>
            <w:left w:val="none" w:sz="0" w:space="0" w:color="auto"/>
            <w:bottom w:val="none" w:sz="0" w:space="0" w:color="auto"/>
            <w:right w:val="none" w:sz="0" w:space="0" w:color="auto"/>
          </w:divBdr>
        </w:div>
        <w:div w:id="898053709">
          <w:marLeft w:val="0"/>
          <w:marRight w:val="0"/>
          <w:marTop w:val="0"/>
          <w:marBottom w:val="0"/>
          <w:divBdr>
            <w:top w:val="none" w:sz="0" w:space="0" w:color="auto"/>
            <w:left w:val="none" w:sz="0" w:space="0" w:color="auto"/>
            <w:bottom w:val="none" w:sz="0" w:space="0" w:color="auto"/>
            <w:right w:val="none" w:sz="0" w:space="0" w:color="auto"/>
          </w:divBdr>
        </w:div>
        <w:div w:id="464811469">
          <w:marLeft w:val="0"/>
          <w:marRight w:val="0"/>
          <w:marTop w:val="0"/>
          <w:marBottom w:val="0"/>
          <w:divBdr>
            <w:top w:val="none" w:sz="0" w:space="0" w:color="auto"/>
            <w:left w:val="none" w:sz="0" w:space="0" w:color="auto"/>
            <w:bottom w:val="none" w:sz="0" w:space="0" w:color="auto"/>
            <w:right w:val="none" w:sz="0" w:space="0" w:color="auto"/>
          </w:divBdr>
          <w:divsChild>
            <w:div w:id="1969162161">
              <w:marLeft w:val="0"/>
              <w:marRight w:val="0"/>
              <w:marTop w:val="0"/>
              <w:marBottom w:val="0"/>
              <w:divBdr>
                <w:top w:val="none" w:sz="0" w:space="0" w:color="auto"/>
                <w:left w:val="none" w:sz="0" w:space="0" w:color="auto"/>
                <w:bottom w:val="none" w:sz="0" w:space="0" w:color="auto"/>
                <w:right w:val="none" w:sz="0" w:space="0" w:color="auto"/>
              </w:divBdr>
              <w:divsChild>
                <w:div w:id="979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3785">
          <w:marLeft w:val="0"/>
          <w:marRight w:val="150"/>
          <w:marTop w:val="0"/>
          <w:marBottom w:val="0"/>
          <w:divBdr>
            <w:top w:val="none" w:sz="0" w:space="0" w:color="auto"/>
            <w:left w:val="none" w:sz="0" w:space="0" w:color="auto"/>
            <w:bottom w:val="none" w:sz="0" w:space="0" w:color="auto"/>
            <w:right w:val="none" w:sz="0" w:space="0" w:color="auto"/>
          </w:divBdr>
        </w:div>
        <w:div w:id="1674725567">
          <w:marLeft w:val="0"/>
          <w:marRight w:val="0"/>
          <w:marTop w:val="0"/>
          <w:marBottom w:val="0"/>
          <w:divBdr>
            <w:top w:val="none" w:sz="0" w:space="0" w:color="auto"/>
            <w:left w:val="none" w:sz="0" w:space="0" w:color="auto"/>
            <w:bottom w:val="none" w:sz="0" w:space="0" w:color="auto"/>
            <w:right w:val="none" w:sz="0" w:space="0" w:color="auto"/>
          </w:divBdr>
        </w:div>
      </w:divsChild>
    </w:div>
    <w:div w:id="1102871341">
      <w:bodyDiv w:val="1"/>
      <w:marLeft w:val="0"/>
      <w:marRight w:val="0"/>
      <w:marTop w:val="0"/>
      <w:marBottom w:val="0"/>
      <w:divBdr>
        <w:top w:val="none" w:sz="0" w:space="0" w:color="auto"/>
        <w:left w:val="none" w:sz="0" w:space="0" w:color="auto"/>
        <w:bottom w:val="none" w:sz="0" w:space="0" w:color="auto"/>
        <w:right w:val="none" w:sz="0" w:space="0" w:color="auto"/>
      </w:divBdr>
      <w:divsChild>
        <w:div w:id="1232235282">
          <w:marLeft w:val="0"/>
          <w:marRight w:val="0"/>
          <w:marTop w:val="0"/>
          <w:marBottom w:val="0"/>
          <w:divBdr>
            <w:top w:val="none" w:sz="0" w:space="0" w:color="auto"/>
            <w:left w:val="none" w:sz="0" w:space="0" w:color="auto"/>
            <w:bottom w:val="none" w:sz="0" w:space="0" w:color="auto"/>
            <w:right w:val="none" w:sz="0" w:space="0" w:color="auto"/>
          </w:divBdr>
        </w:div>
        <w:div w:id="665205143">
          <w:marLeft w:val="0"/>
          <w:marRight w:val="0"/>
          <w:marTop w:val="0"/>
          <w:marBottom w:val="0"/>
          <w:divBdr>
            <w:top w:val="none" w:sz="0" w:space="0" w:color="auto"/>
            <w:left w:val="none" w:sz="0" w:space="0" w:color="auto"/>
            <w:bottom w:val="none" w:sz="0" w:space="0" w:color="auto"/>
            <w:right w:val="none" w:sz="0" w:space="0" w:color="auto"/>
          </w:divBdr>
        </w:div>
        <w:div w:id="2012642340">
          <w:marLeft w:val="0"/>
          <w:marRight w:val="0"/>
          <w:marTop w:val="0"/>
          <w:marBottom w:val="0"/>
          <w:divBdr>
            <w:top w:val="none" w:sz="0" w:space="0" w:color="auto"/>
            <w:left w:val="none" w:sz="0" w:space="0" w:color="auto"/>
            <w:bottom w:val="none" w:sz="0" w:space="0" w:color="auto"/>
            <w:right w:val="none" w:sz="0" w:space="0" w:color="auto"/>
          </w:divBdr>
          <w:divsChild>
            <w:div w:id="2139444770">
              <w:marLeft w:val="0"/>
              <w:marRight w:val="0"/>
              <w:marTop w:val="0"/>
              <w:marBottom w:val="0"/>
              <w:divBdr>
                <w:top w:val="none" w:sz="0" w:space="0" w:color="auto"/>
                <w:left w:val="none" w:sz="0" w:space="0" w:color="auto"/>
                <w:bottom w:val="none" w:sz="0" w:space="0" w:color="auto"/>
                <w:right w:val="none" w:sz="0" w:space="0" w:color="auto"/>
              </w:divBdr>
              <w:divsChild>
                <w:div w:id="2059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90560">
          <w:marLeft w:val="0"/>
          <w:marRight w:val="150"/>
          <w:marTop w:val="0"/>
          <w:marBottom w:val="0"/>
          <w:divBdr>
            <w:top w:val="none" w:sz="0" w:space="0" w:color="auto"/>
            <w:left w:val="none" w:sz="0" w:space="0" w:color="auto"/>
            <w:bottom w:val="none" w:sz="0" w:space="0" w:color="auto"/>
            <w:right w:val="none" w:sz="0" w:space="0" w:color="auto"/>
          </w:divBdr>
        </w:div>
        <w:div w:id="153225106">
          <w:marLeft w:val="0"/>
          <w:marRight w:val="0"/>
          <w:marTop w:val="0"/>
          <w:marBottom w:val="0"/>
          <w:divBdr>
            <w:top w:val="none" w:sz="0" w:space="0" w:color="auto"/>
            <w:left w:val="none" w:sz="0" w:space="0" w:color="auto"/>
            <w:bottom w:val="none" w:sz="0" w:space="0" w:color="auto"/>
            <w:right w:val="none" w:sz="0" w:space="0" w:color="auto"/>
          </w:divBdr>
        </w:div>
        <w:div w:id="896817151">
          <w:marLeft w:val="0"/>
          <w:marRight w:val="0"/>
          <w:marTop w:val="0"/>
          <w:marBottom w:val="0"/>
          <w:divBdr>
            <w:top w:val="none" w:sz="0" w:space="0" w:color="auto"/>
            <w:left w:val="none" w:sz="0" w:space="0" w:color="auto"/>
            <w:bottom w:val="none" w:sz="0" w:space="0" w:color="auto"/>
            <w:right w:val="none" w:sz="0" w:space="0" w:color="auto"/>
          </w:divBdr>
          <w:divsChild>
            <w:div w:id="653680885">
              <w:marLeft w:val="0"/>
              <w:marRight w:val="0"/>
              <w:marTop w:val="0"/>
              <w:marBottom w:val="0"/>
              <w:divBdr>
                <w:top w:val="none" w:sz="0" w:space="0" w:color="auto"/>
                <w:left w:val="none" w:sz="0" w:space="0" w:color="auto"/>
                <w:bottom w:val="none" w:sz="0" w:space="0" w:color="auto"/>
                <w:right w:val="none" w:sz="0" w:space="0" w:color="auto"/>
              </w:divBdr>
              <w:divsChild>
                <w:div w:id="19727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6745">
          <w:marLeft w:val="0"/>
          <w:marRight w:val="150"/>
          <w:marTop w:val="0"/>
          <w:marBottom w:val="0"/>
          <w:divBdr>
            <w:top w:val="none" w:sz="0" w:space="0" w:color="auto"/>
            <w:left w:val="none" w:sz="0" w:space="0" w:color="auto"/>
            <w:bottom w:val="none" w:sz="0" w:space="0" w:color="auto"/>
            <w:right w:val="none" w:sz="0" w:space="0" w:color="auto"/>
          </w:divBdr>
        </w:div>
        <w:div w:id="1197547502">
          <w:marLeft w:val="0"/>
          <w:marRight w:val="0"/>
          <w:marTop w:val="0"/>
          <w:marBottom w:val="0"/>
          <w:divBdr>
            <w:top w:val="none" w:sz="0" w:space="0" w:color="auto"/>
            <w:left w:val="none" w:sz="0" w:space="0" w:color="auto"/>
            <w:bottom w:val="none" w:sz="0" w:space="0" w:color="auto"/>
            <w:right w:val="none" w:sz="0" w:space="0" w:color="auto"/>
          </w:divBdr>
        </w:div>
      </w:divsChild>
    </w:div>
    <w:div w:id="1114131228">
      <w:bodyDiv w:val="1"/>
      <w:marLeft w:val="0"/>
      <w:marRight w:val="0"/>
      <w:marTop w:val="0"/>
      <w:marBottom w:val="0"/>
      <w:divBdr>
        <w:top w:val="none" w:sz="0" w:space="0" w:color="auto"/>
        <w:left w:val="none" w:sz="0" w:space="0" w:color="auto"/>
        <w:bottom w:val="none" w:sz="0" w:space="0" w:color="auto"/>
        <w:right w:val="none" w:sz="0" w:space="0" w:color="auto"/>
      </w:divBdr>
    </w:div>
    <w:div w:id="1120495475">
      <w:bodyDiv w:val="1"/>
      <w:marLeft w:val="0"/>
      <w:marRight w:val="0"/>
      <w:marTop w:val="0"/>
      <w:marBottom w:val="0"/>
      <w:divBdr>
        <w:top w:val="none" w:sz="0" w:space="0" w:color="auto"/>
        <w:left w:val="none" w:sz="0" w:space="0" w:color="auto"/>
        <w:bottom w:val="none" w:sz="0" w:space="0" w:color="auto"/>
        <w:right w:val="none" w:sz="0" w:space="0" w:color="auto"/>
      </w:divBdr>
    </w:div>
    <w:div w:id="1154835996">
      <w:bodyDiv w:val="1"/>
      <w:marLeft w:val="0"/>
      <w:marRight w:val="0"/>
      <w:marTop w:val="0"/>
      <w:marBottom w:val="0"/>
      <w:divBdr>
        <w:top w:val="none" w:sz="0" w:space="0" w:color="auto"/>
        <w:left w:val="none" w:sz="0" w:space="0" w:color="auto"/>
        <w:bottom w:val="none" w:sz="0" w:space="0" w:color="auto"/>
        <w:right w:val="none" w:sz="0" w:space="0" w:color="auto"/>
      </w:divBdr>
    </w:div>
    <w:div w:id="1206605646">
      <w:bodyDiv w:val="1"/>
      <w:marLeft w:val="0"/>
      <w:marRight w:val="0"/>
      <w:marTop w:val="0"/>
      <w:marBottom w:val="0"/>
      <w:divBdr>
        <w:top w:val="none" w:sz="0" w:space="0" w:color="auto"/>
        <w:left w:val="none" w:sz="0" w:space="0" w:color="auto"/>
        <w:bottom w:val="none" w:sz="0" w:space="0" w:color="auto"/>
        <w:right w:val="none" w:sz="0" w:space="0" w:color="auto"/>
      </w:divBdr>
    </w:div>
    <w:div w:id="1211574453">
      <w:bodyDiv w:val="1"/>
      <w:marLeft w:val="0"/>
      <w:marRight w:val="0"/>
      <w:marTop w:val="0"/>
      <w:marBottom w:val="0"/>
      <w:divBdr>
        <w:top w:val="none" w:sz="0" w:space="0" w:color="auto"/>
        <w:left w:val="none" w:sz="0" w:space="0" w:color="auto"/>
        <w:bottom w:val="none" w:sz="0" w:space="0" w:color="auto"/>
        <w:right w:val="none" w:sz="0" w:space="0" w:color="auto"/>
      </w:divBdr>
      <w:divsChild>
        <w:div w:id="901789867">
          <w:marLeft w:val="0"/>
          <w:marRight w:val="0"/>
          <w:marTop w:val="0"/>
          <w:marBottom w:val="0"/>
          <w:divBdr>
            <w:top w:val="none" w:sz="0" w:space="0" w:color="auto"/>
            <w:left w:val="none" w:sz="0" w:space="0" w:color="auto"/>
            <w:bottom w:val="none" w:sz="0" w:space="0" w:color="auto"/>
            <w:right w:val="none" w:sz="0" w:space="0" w:color="auto"/>
          </w:divBdr>
        </w:div>
        <w:div w:id="179660557">
          <w:marLeft w:val="0"/>
          <w:marRight w:val="0"/>
          <w:marTop w:val="0"/>
          <w:marBottom w:val="0"/>
          <w:divBdr>
            <w:top w:val="none" w:sz="0" w:space="0" w:color="auto"/>
            <w:left w:val="none" w:sz="0" w:space="0" w:color="auto"/>
            <w:bottom w:val="none" w:sz="0" w:space="0" w:color="auto"/>
            <w:right w:val="none" w:sz="0" w:space="0" w:color="auto"/>
          </w:divBdr>
        </w:div>
        <w:div w:id="244152677">
          <w:marLeft w:val="0"/>
          <w:marRight w:val="0"/>
          <w:marTop w:val="0"/>
          <w:marBottom w:val="0"/>
          <w:divBdr>
            <w:top w:val="none" w:sz="0" w:space="0" w:color="auto"/>
            <w:left w:val="none" w:sz="0" w:space="0" w:color="auto"/>
            <w:bottom w:val="none" w:sz="0" w:space="0" w:color="auto"/>
            <w:right w:val="none" w:sz="0" w:space="0" w:color="auto"/>
          </w:divBdr>
          <w:divsChild>
            <w:div w:id="1956986034">
              <w:marLeft w:val="0"/>
              <w:marRight w:val="0"/>
              <w:marTop w:val="0"/>
              <w:marBottom w:val="0"/>
              <w:divBdr>
                <w:top w:val="none" w:sz="0" w:space="0" w:color="auto"/>
                <w:left w:val="none" w:sz="0" w:space="0" w:color="auto"/>
                <w:bottom w:val="none" w:sz="0" w:space="0" w:color="auto"/>
                <w:right w:val="none" w:sz="0" w:space="0" w:color="auto"/>
              </w:divBdr>
              <w:divsChild>
                <w:div w:id="452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100">
          <w:marLeft w:val="0"/>
          <w:marRight w:val="150"/>
          <w:marTop w:val="0"/>
          <w:marBottom w:val="0"/>
          <w:divBdr>
            <w:top w:val="none" w:sz="0" w:space="0" w:color="auto"/>
            <w:left w:val="none" w:sz="0" w:space="0" w:color="auto"/>
            <w:bottom w:val="none" w:sz="0" w:space="0" w:color="auto"/>
            <w:right w:val="none" w:sz="0" w:space="0" w:color="auto"/>
          </w:divBdr>
        </w:div>
        <w:div w:id="344283719">
          <w:marLeft w:val="0"/>
          <w:marRight w:val="0"/>
          <w:marTop w:val="0"/>
          <w:marBottom w:val="0"/>
          <w:divBdr>
            <w:top w:val="none" w:sz="0" w:space="0" w:color="auto"/>
            <w:left w:val="none" w:sz="0" w:space="0" w:color="auto"/>
            <w:bottom w:val="none" w:sz="0" w:space="0" w:color="auto"/>
            <w:right w:val="none" w:sz="0" w:space="0" w:color="auto"/>
          </w:divBdr>
        </w:div>
        <w:div w:id="1941177858">
          <w:marLeft w:val="0"/>
          <w:marRight w:val="0"/>
          <w:marTop w:val="0"/>
          <w:marBottom w:val="0"/>
          <w:divBdr>
            <w:top w:val="none" w:sz="0" w:space="0" w:color="auto"/>
            <w:left w:val="none" w:sz="0" w:space="0" w:color="auto"/>
            <w:bottom w:val="none" w:sz="0" w:space="0" w:color="auto"/>
            <w:right w:val="none" w:sz="0" w:space="0" w:color="auto"/>
          </w:divBdr>
          <w:divsChild>
            <w:div w:id="1326317828">
              <w:marLeft w:val="0"/>
              <w:marRight w:val="0"/>
              <w:marTop w:val="0"/>
              <w:marBottom w:val="0"/>
              <w:divBdr>
                <w:top w:val="none" w:sz="0" w:space="0" w:color="auto"/>
                <w:left w:val="none" w:sz="0" w:space="0" w:color="auto"/>
                <w:bottom w:val="none" w:sz="0" w:space="0" w:color="auto"/>
                <w:right w:val="none" w:sz="0" w:space="0" w:color="auto"/>
              </w:divBdr>
              <w:divsChild>
                <w:div w:id="21362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2227">
          <w:marLeft w:val="0"/>
          <w:marRight w:val="150"/>
          <w:marTop w:val="0"/>
          <w:marBottom w:val="0"/>
          <w:divBdr>
            <w:top w:val="none" w:sz="0" w:space="0" w:color="auto"/>
            <w:left w:val="none" w:sz="0" w:space="0" w:color="auto"/>
            <w:bottom w:val="none" w:sz="0" w:space="0" w:color="auto"/>
            <w:right w:val="none" w:sz="0" w:space="0" w:color="auto"/>
          </w:divBdr>
        </w:div>
        <w:div w:id="563756390">
          <w:marLeft w:val="0"/>
          <w:marRight w:val="0"/>
          <w:marTop w:val="0"/>
          <w:marBottom w:val="0"/>
          <w:divBdr>
            <w:top w:val="none" w:sz="0" w:space="0" w:color="auto"/>
            <w:left w:val="none" w:sz="0" w:space="0" w:color="auto"/>
            <w:bottom w:val="none" w:sz="0" w:space="0" w:color="auto"/>
            <w:right w:val="none" w:sz="0" w:space="0" w:color="auto"/>
          </w:divBdr>
        </w:div>
        <w:div w:id="960189584">
          <w:marLeft w:val="0"/>
          <w:marRight w:val="0"/>
          <w:marTop w:val="0"/>
          <w:marBottom w:val="0"/>
          <w:divBdr>
            <w:top w:val="none" w:sz="0" w:space="0" w:color="auto"/>
            <w:left w:val="none" w:sz="0" w:space="0" w:color="auto"/>
            <w:bottom w:val="none" w:sz="0" w:space="0" w:color="auto"/>
            <w:right w:val="none" w:sz="0" w:space="0" w:color="auto"/>
          </w:divBdr>
          <w:divsChild>
            <w:div w:id="2073038216">
              <w:marLeft w:val="0"/>
              <w:marRight w:val="0"/>
              <w:marTop w:val="0"/>
              <w:marBottom w:val="0"/>
              <w:divBdr>
                <w:top w:val="none" w:sz="0" w:space="0" w:color="auto"/>
                <w:left w:val="none" w:sz="0" w:space="0" w:color="auto"/>
                <w:bottom w:val="none" w:sz="0" w:space="0" w:color="auto"/>
                <w:right w:val="none" w:sz="0" w:space="0" w:color="auto"/>
              </w:divBdr>
              <w:divsChild>
                <w:div w:id="3575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452">
          <w:marLeft w:val="0"/>
          <w:marRight w:val="150"/>
          <w:marTop w:val="0"/>
          <w:marBottom w:val="0"/>
          <w:divBdr>
            <w:top w:val="none" w:sz="0" w:space="0" w:color="auto"/>
            <w:left w:val="none" w:sz="0" w:space="0" w:color="auto"/>
            <w:bottom w:val="none" w:sz="0" w:space="0" w:color="auto"/>
            <w:right w:val="none" w:sz="0" w:space="0" w:color="auto"/>
          </w:divBdr>
        </w:div>
        <w:div w:id="1136415672">
          <w:marLeft w:val="0"/>
          <w:marRight w:val="0"/>
          <w:marTop w:val="0"/>
          <w:marBottom w:val="0"/>
          <w:divBdr>
            <w:top w:val="none" w:sz="0" w:space="0" w:color="auto"/>
            <w:left w:val="none" w:sz="0" w:space="0" w:color="auto"/>
            <w:bottom w:val="none" w:sz="0" w:space="0" w:color="auto"/>
            <w:right w:val="none" w:sz="0" w:space="0" w:color="auto"/>
          </w:divBdr>
        </w:div>
      </w:divsChild>
    </w:div>
    <w:div w:id="1354065357">
      <w:bodyDiv w:val="1"/>
      <w:marLeft w:val="0"/>
      <w:marRight w:val="0"/>
      <w:marTop w:val="0"/>
      <w:marBottom w:val="0"/>
      <w:divBdr>
        <w:top w:val="none" w:sz="0" w:space="0" w:color="auto"/>
        <w:left w:val="none" w:sz="0" w:space="0" w:color="auto"/>
        <w:bottom w:val="none" w:sz="0" w:space="0" w:color="auto"/>
        <w:right w:val="none" w:sz="0" w:space="0" w:color="auto"/>
      </w:divBdr>
    </w:div>
    <w:div w:id="1450585202">
      <w:bodyDiv w:val="1"/>
      <w:marLeft w:val="0"/>
      <w:marRight w:val="0"/>
      <w:marTop w:val="0"/>
      <w:marBottom w:val="0"/>
      <w:divBdr>
        <w:top w:val="none" w:sz="0" w:space="0" w:color="auto"/>
        <w:left w:val="none" w:sz="0" w:space="0" w:color="auto"/>
        <w:bottom w:val="none" w:sz="0" w:space="0" w:color="auto"/>
        <w:right w:val="none" w:sz="0" w:space="0" w:color="auto"/>
      </w:divBdr>
    </w:div>
    <w:div w:id="1535268599">
      <w:bodyDiv w:val="1"/>
      <w:marLeft w:val="0"/>
      <w:marRight w:val="0"/>
      <w:marTop w:val="0"/>
      <w:marBottom w:val="0"/>
      <w:divBdr>
        <w:top w:val="none" w:sz="0" w:space="0" w:color="auto"/>
        <w:left w:val="none" w:sz="0" w:space="0" w:color="auto"/>
        <w:bottom w:val="none" w:sz="0" w:space="0" w:color="auto"/>
        <w:right w:val="none" w:sz="0" w:space="0" w:color="auto"/>
      </w:divBdr>
    </w:div>
    <w:div w:id="1552577555">
      <w:bodyDiv w:val="1"/>
      <w:marLeft w:val="0"/>
      <w:marRight w:val="0"/>
      <w:marTop w:val="0"/>
      <w:marBottom w:val="0"/>
      <w:divBdr>
        <w:top w:val="none" w:sz="0" w:space="0" w:color="auto"/>
        <w:left w:val="none" w:sz="0" w:space="0" w:color="auto"/>
        <w:bottom w:val="none" w:sz="0" w:space="0" w:color="auto"/>
        <w:right w:val="none" w:sz="0" w:space="0" w:color="auto"/>
      </w:divBdr>
      <w:divsChild>
        <w:div w:id="648479627">
          <w:marLeft w:val="0"/>
          <w:marRight w:val="0"/>
          <w:marTop w:val="0"/>
          <w:marBottom w:val="0"/>
          <w:divBdr>
            <w:top w:val="none" w:sz="0" w:space="0" w:color="auto"/>
            <w:left w:val="none" w:sz="0" w:space="0" w:color="auto"/>
            <w:bottom w:val="none" w:sz="0" w:space="0" w:color="auto"/>
            <w:right w:val="none" w:sz="0" w:space="0" w:color="auto"/>
          </w:divBdr>
        </w:div>
        <w:div w:id="2128160123">
          <w:marLeft w:val="0"/>
          <w:marRight w:val="0"/>
          <w:marTop w:val="0"/>
          <w:marBottom w:val="0"/>
          <w:divBdr>
            <w:top w:val="none" w:sz="0" w:space="0" w:color="auto"/>
            <w:left w:val="none" w:sz="0" w:space="0" w:color="auto"/>
            <w:bottom w:val="none" w:sz="0" w:space="0" w:color="auto"/>
            <w:right w:val="none" w:sz="0" w:space="0" w:color="auto"/>
          </w:divBdr>
        </w:div>
        <w:div w:id="1011760846">
          <w:marLeft w:val="0"/>
          <w:marRight w:val="0"/>
          <w:marTop w:val="0"/>
          <w:marBottom w:val="0"/>
          <w:divBdr>
            <w:top w:val="none" w:sz="0" w:space="0" w:color="auto"/>
            <w:left w:val="none" w:sz="0" w:space="0" w:color="auto"/>
            <w:bottom w:val="none" w:sz="0" w:space="0" w:color="auto"/>
            <w:right w:val="none" w:sz="0" w:space="0" w:color="auto"/>
          </w:divBdr>
          <w:divsChild>
            <w:div w:id="1265453399">
              <w:marLeft w:val="0"/>
              <w:marRight w:val="0"/>
              <w:marTop w:val="0"/>
              <w:marBottom w:val="0"/>
              <w:divBdr>
                <w:top w:val="none" w:sz="0" w:space="0" w:color="auto"/>
                <w:left w:val="none" w:sz="0" w:space="0" w:color="auto"/>
                <w:bottom w:val="none" w:sz="0" w:space="0" w:color="auto"/>
                <w:right w:val="none" w:sz="0" w:space="0" w:color="auto"/>
              </w:divBdr>
              <w:divsChild>
                <w:div w:id="201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513">
          <w:marLeft w:val="0"/>
          <w:marRight w:val="150"/>
          <w:marTop w:val="0"/>
          <w:marBottom w:val="0"/>
          <w:divBdr>
            <w:top w:val="none" w:sz="0" w:space="0" w:color="auto"/>
            <w:left w:val="none" w:sz="0" w:space="0" w:color="auto"/>
            <w:bottom w:val="none" w:sz="0" w:space="0" w:color="auto"/>
            <w:right w:val="none" w:sz="0" w:space="0" w:color="auto"/>
          </w:divBdr>
        </w:div>
        <w:div w:id="1714618602">
          <w:marLeft w:val="0"/>
          <w:marRight w:val="0"/>
          <w:marTop w:val="0"/>
          <w:marBottom w:val="0"/>
          <w:divBdr>
            <w:top w:val="none" w:sz="0" w:space="0" w:color="auto"/>
            <w:left w:val="none" w:sz="0" w:space="0" w:color="auto"/>
            <w:bottom w:val="none" w:sz="0" w:space="0" w:color="auto"/>
            <w:right w:val="none" w:sz="0" w:space="0" w:color="auto"/>
          </w:divBdr>
        </w:div>
        <w:div w:id="701245588">
          <w:marLeft w:val="0"/>
          <w:marRight w:val="0"/>
          <w:marTop w:val="0"/>
          <w:marBottom w:val="0"/>
          <w:divBdr>
            <w:top w:val="none" w:sz="0" w:space="0" w:color="auto"/>
            <w:left w:val="none" w:sz="0" w:space="0" w:color="auto"/>
            <w:bottom w:val="none" w:sz="0" w:space="0" w:color="auto"/>
            <w:right w:val="none" w:sz="0" w:space="0" w:color="auto"/>
          </w:divBdr>
          <w:divsChild>
            <w:div w:id="10306365">
              <w:marLeft w:val="0"/>
              <w:marRight w:val="0"/>
              <w:marTop w:val="0"/>
              <w:marBottom w:val="0"/>
              <w:divBdr>
                <w:top w:val="none" w:sz="0" w:space="0" w:color="auto"/>
                <w:left w:val="none" w:sz="0" w:space="0" w:color="auto"/>
                <w:bottom w:val="none" w:sz="0" w:space="0" w:color="auto"/>
                <w:right w:val="none" w:sz="0" w:space="0" w:color="auto"/>
              </w:divBdr>
              <w:divsChild>
                <w:div w:id="336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872">
          <w:marLeft w:val="0"/>
          <w:marRight w:val="150"/>
          <w:marTop w:val="0"/>
          <w:marBottom w:val="0"/>
          <w:divBdr>
            <w:top w:val="none" w:sz="0" w:space="0" w:color="auto"/>
            <w:left w:val="none" w:sz="0" w:space="0" w:color="auto"/>
            <w:bottom w:val="none" w:sz="0" w:space="0" w:color="auto"/>
            <w:right w:val="none" w:sz="0" w:space="0" w:color="auto"/>
          </w:divBdr>
        </w:div>
        <w:div w:id="1043599162">
          <w:marLeft w:val="0"/>
          <w:marRight w:val="0"/>
          <w:marTop w:val="0"/>
          <w:marBottom w:val="0"/>
          <w:divBdr>
            <w:top w:val="none" w:sz="0" w:space="0" w:color="auto"/>
            <w:left w:val="none" w:sz="0" w:space="0" w:color="auto"/>
            <w:bottom w:val="none" w:sz="0" w:space="0" w:color="auto"/>
            <w:right w:val="none" w:sz="0" w:space="0" w:color="auto"/>
          </w:divBdr>
        </w:div>
        <w:div w:id="1498762110">
          <w:marLeft w:val="0"/>
          <w:marRight w:val="0"/>
          <w:marTop w:val="0"/>
          <w:marBottom w:val="0"/>
          <w:divBdr>
            <w:top w:val="none" w:sz="0" w:space="0" w:color="auto"/>
            <w:left w:val="none" w:sz="0" w:space="0" w:color="auto"/>
            <w:bottom w:val="none" w:sz="0" w:space="0" w:color="auto"/>
            <w:right w:val="none" w:sz="0" w:space="0" w:color="auto"/>
          </w:divBdr>
          <w:divsChild>
            <w:div w:id="836459916">
              <w:marLeft w:val="0"/>
              <w:marRight w:val="0"/>
              <w:marTop w:val="0"/>
              <w:marBottom w:val="0"/>
              <w:divBdr>
                <w:top w:val="none" w:sz="0" w:space="0" w:color="auto"/>
                <w:left w:val="none" w:sz="0" w:space="0" w:color="auto"/>
                <w:bottom w:val="none" w:sz="0" w:space="0" w:color="auto"/>
                <w:right w:val="none" w:sz="0" w:space="0" w:color="auto"/>
              </w:divBdr>
              <w:divsChild>
                <w:div w:id="1003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9088">
          <w:marLeft w:val="0"/>
          <w:marRight w:val="150"/>
          <w:marTop w:val="0"/>
          <w:marBottom w:val="0"/>
          <w:divBdr>
            <w:top w:val="none" w:sz="0" w:space="0" w:color="auto"/>
            <w:left w:val="none" w:sz="0" w:space="0" w:color="auto"/>
            <w:bottom w:val="none" w:sz="0" w:space="0" w:color="auto"/>
            <w:right w:val="none" w:sz="0" w:space="0" w:color="auto"/>
          </w:divBdr>
        </w:div>
        <w:div w:id="1735009548">
          <w:marLeft w:val="0"/>
          <w:marRight w:val="0"/>
          <w:marTop w:val="0"/>
          <w:marBottom w:val="0"/>
          <w:divBdr>
            <w:top w:val="none" w:sz="0" w:space="0" w:color="auto"/>
            <w:left w:val="none" w:sz="0" w:space="0" w:color="auto"/>
            <w:bottom w:val="none" w:sz="0" w:space="0" w:color="auto"/>
            <w:right w:val="none" w:sz="0" w:space="0" w:color="auto"/>
          </w:divBdr>
        </w:div>
      </w:divsChild>
    </w:div>
    <w:div w:id="1556434055">
      <w:bodyDiv w:val="1"/>
      <w:marLeft w:val="0"/>
      <w:marRight w:val="0"/>
      <w:marTop w:val="0"/>
      <w:marBottom w:val="0"/>
      <w:divBdr>
        <w:top w:val="none" w:sz="0" w:space="0" w:color="auto"/>
        <w:left w:val="none" w:sz="0" w:space="0" w:color="auto"/>
        <w:bottom w:val="none" w:sz="0" w:space="0" w:color="auto"/>
        <w:right w:val="none" w:sz="0" w:space="0" w:color="auto"/>
      </w:divBdr>
    </w:div>
    <w:div w:id="1560936801">
      <w:bodyDiv w:val="1"/>
      <w:marLeft w:val="0"/>
      <w:marRight w:val="0"/>
      <w:marTop w:val="0"/>
      <w:marBottom w:val="0"/>
      <w:divBdr>
        <w:top w:val="none" w:sz="0" w:space="0" w:color="auto"/>
        <w:left w:val="none" w:sz="0" w:space="0" w:color="auto"/>
        <w:bottom w:val="none" w:sz="0" w:space="0" w:color="auto"/>
        <w:right w:val="none" w:sz="0" w:space="0" w:color="auto"/>
      </w:divBdr>
    </w:div>
    <w:div w:id="1614631927">
      <w:bodyDiv w:val="1"/>
      <w:marLeft w:val="0"/>
      <w:marRight w:val="0"/>
      <w:marTop w:val="0"/>
      <w:marBottom w:val="0"/>
      <w:divBdr>
        <w:top w:val="none" w:sz="0" w:space="0" w:color="auto"/>
        <w:left w:val="none" w:sz="0" w:space="0" w:color="auto"/>
        <w:bottom w:val="none" w:sz="0" w:space="0" w:color="auto"/>
        <w:right w:val="none" w:sz="0" w:space="0" w:color="auto"/>
      </w:divBdr>
      <w:divsChild>
        <w:div w:id="842285655">
          <w:marLeft w:val="0"/>
          <w:marRight w:val="0"/>
          <w:marTop w:val="0"/>
          <w:marBottom w:val="0"/>
          <w:divBdr>
            <w:top w:val="none" w:sz="0" w:space="0" w:color="auto"/>
            <w:left w:val="none" w:sz="0" w:space="0" w:color="auto"/>
            <w:bottom w:val="none" w:sz="0" w:space="0" w:color="auto"/>
            <w:right w:val="none" w:sz="0" w:space="0" w:color="auto"/>
          </w:divBdr>
        </w:div>
        <w:div w:id="268854177">
          <w:marLeft w:val="0"/>
          <w:marRight w:val="0"/>
          <w:marTop w:val="0"/>
          <w:marBottom w:val="0"/>
          <w:divBdr>
            <w:top w:val="none" w:sz="0" w:space="0" w:color="auto"/>
            <w:left w:val="none" w:sz="0" w:space="0" w:color="auto"/>
            <w:bottom w:val="none" w:sz="0" w:space="0" w:color="auto"/>
            <w:right w:val="none" w:sz="0" w:space="0" w:color="auto"/>
          </w:divBdr>
        </w:div>
        <w:div w:id="999037330">
          <w:marLeft w:val="0"/>
          <w:marRight w:val="0"/>
          <w:marTop w:val="0"/>
          <w:marBottom w:val="0"/>
          <w:divBdr>
            <w:top w:val="none" w:sz="0" w:space="0" w:color="auto"/>
            <w:left w:val="none" w:sz="0" w:space="0" w:color="auto"/>
            <w:bottom w:val="none" w:sz="0" w:space="0" w:color="auto"/>
            <w:right w:val="none" w:sz="0" w:space="0" w:color="auto"/>
          </w:divBdr>
          <w:divsChild>
            <w:div w:id="1857381751">
              <w:marLeft w:val="0"/>
              <w:marRight w:val="0"/>
              <w:marTop w:val="0"/>
              <w:marBottom w:val="0"/>
              <w:divBdr>
                <w:top w:val="none" w:sz="0" w:space="0" w:color="auto"/>
                <w:left w:val="none" w:sz="0" w:space="0" w:color="auto"/>
                <w:bottom w:val="none" w:sz="0" w:space="0" w:color="auto"/>
                <w:right w:val="none" w:sz="0" w:space="0" w:color="auto"/>
              </w:divBdr>
              <w:divsChild>
                <w:div w:id="8405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2033">
          <w:marLeft w:val="0"/>
          <w:marRight w:val="150"/>
          <w:marTop w:val="0"/>
          <w:marBottom w:val="0"/>
          <w:divBdr>
            <w:top w:val="none" w:sz="0" w:space="0" w:color="auto"/>
            <w:left w:val="none" w:sz="0" w:space="0" w:color="auto"/>
            <w:bottom w:val="none" w:sz="0" w:space="0" w:color="auto"/>
            <w:right w:val="none" w:sz="0" w:space="0" w:color="auto"/>
          </w:divBdr>
        </w:div>
        <w:div w:id="305160365">
          <w:marLeft w:val="0"/>
          <w:marRight w:val="0"/>
          <w:marTop w:val="0"/>
          <w:marBottom w:val="0"/>
          <w:divBdr>
            <w:top w:val="none" w:sz="0" w:space="0" w:color="auto"/>
            <w:left w:val="none" w:sz="0" w:space="0" w:color="auto"/>
            <w:bottom w:val="none" w:sz="0" w:space="0" w:color="auto"/>
            <w:right w:val="none" w:sz="0" w:space="0" w:color="auto"/>
          </w:divBdr>
        </w:div>
        <w:div w:id="170218126">
          <w:marLeft w:val="0"/>
          <w:marRight w:val="0"/>
          <w:marTop w:val="0"/>
          <w:marBottom w:val="0"/>
          <w:divBdr>
            <w:top w:val="none" w:sz="0" w:space="0" w:color="auto"/>
            <w:left w:val="none" w:sz="0" w:space="0" w:color="auto"/>
            <w:bottom w:val="none" w:sz="0" w:space="0" w:color="auto"/>
            <w:right w:val="none" w:sz="0" w:space="0" w:color="auto"/>
          </w:divBdr>
          <w:divsChild>
            <w:div w:id="1889489169">
              <w:marLeft w:val="0"/>
              <w:marRight w:val="0"/>
              <w:marTop w:val="0"/>
              <w:marBottom w:val="0"/>
              <w:divBdr>
                <w:top w:val="none" w:sz="0" w:space="0" w:color="auto"/>
                <w:left w:val="none" w:sz="0" w:space="0" w:color="auto"/>
                <w:bottom w:val="none" w:sz="0" w:space="0" w:color="auto"/>
                <w:right w:val="none" w:sz="0" w:space="0" w:color="auto"/>
              </w:divBdr>
              <w:divsChild>
                <w:div w:id="18677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7373">
          <w:marLeft w:val="0"/>
          <w:marRight w:val="150"/>
          <w:marTop w:val="0"/>
          <w:marBottom w:val="0"/>
          <w:divBdr>
            <w:top w:val="none" w:sz="0" w:space="0" w:color="auto"/>
            <w:left w:val="none" w:sz="0" w:space="0" w:color="auto"/>
            <w:bottom w:val="none" w:sz="0" w:space="0" w:color="auto"/>
            <w:right w:val="none" w:sz="0" w:space="0" w:color="auto"/>
          </w:divBdr>
        </w:div>
        <w:div w:id="1561284896">
          <w:marLeft w:val="0"/>
          <w:marRight w:val="0"/>
          <w:marTop w:val="0"/>
          <w:marBottom w:val="0"/>
          <w:divBdr>
            <w:top w:val="none" w:sz="0" w:space="0" w:color="auto"/>
            <w:left w:val="none" w:sz="0" w:space="0" w:color="auto"/>
            <w:bottom w:val="none" w:sz="0" w:space="0" w:color="auto"/>
            <w:right w:val="none" w:sz="0" w:space="0" w:color="auto"/>
          </w:divBdr>
        </w:div>
        <w:div w:id="1694065447">
          <w:marLeft w:val="0"/>
          <w:marRight w:val="0"/>
          <w:marTop w:val="0"/>
          <w:marBottom w:val="0"/>
          <w:divBdr>
            <w:top w:val="none" w:sz="0" w:space="0" w:color="auto"/>
            <w:left w:val="none" w:sz="0" w:space="0" w:color="auto"/>
            <w:bottom w:val="none" w:sz="0" w:space="0" w:color="auto"/>
            <w:right w:val="none" w:sz="0" w:space="0" w:color="auto"/>
          </w:divBdr>
          <w:divsChild>
            <w:div w:id="313801414">
              <w:marLeft w:val="0"/>
              <w:marRight w:val="0"/>
              <w:marTop w:val="0"/>
              <w:marBottom w:val="0"/>
              <w:divBdr>
                <w:top w:val="none" w:sz="0" w:space="0" w:color="auto"/>
                <w:left w:val="none" w:sz="0" w:space="0" w:color="auto"/>
                <w:bottom w:val="none" w:sz="0" w:space="0" w:color="auto"/>
                <w:right w:val="none" w:sz="0" w:space="0" w:color="auto"/>
              </w:divBdr>
              <w:divsChild>
                <w:div w:id="16808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0540">
          <w:marLeft w:val="0"/>
          <w:marRight w:val="150"/>
          <w:marTop w:val="0"/>
          <w:marBottom w:val="0"/>
          <w:divBdr>
            <w:top w:val="none" w:sz="0" w:space="0" w:color="auto"/>
            <w:left w:val="none" w:sz="0" w:space="0" w:color="auto"/>
            <w:bottom w:val="none" w:sz="0" w:space="0" w:color="auto"/>
            <w:right w:val="none" w:sz="0" w:space="0" w:color="auto"/>
          </w:divBdr>
        </w:div>
        <w:div w:id="1831871696">
          <w:marLeft w:val="0"/>
          <w:marRight w:val="0"/>
          <w:marTop w:val="0"/>
          <w:marBottom w:val="0"/>
          <w:divBdr>
            <w:top w:val="none" w:sz="0" w:space="0" w:color="auto"/>
            <w:left w:val="none" w:sz="0" w:space="0" w:color="auto"/>
            <w:bottom w:val="none" w:sz="0" w:space="0" w:color="auto"/>
            <w:right w:val="none" w:sz="0" w:space="0" w:color="auto"/>
          </w:divBdr>
        </w:div>
      </w:divsChild>
    </w:div>
    <w:div w:id="1685132042">
      <w:bodyDiv w:val="1"/>
      <w:marLeft w:val="0"/>
      <w:marRight w:val="0"/>
      <w:marTop w:val="0"/>
      <w:marBottom w:val="0"/>
      <w:divBdr>
        <w:top w:val="none" w:sz="0" w:space="0" w:color="auto"/>
        <w:left w:val="none" w:sz="0" w:space="0" w:color="auto"/>
        <w:bottom w:val="none" w:sz="0" w:space="0" w:color="auto"/>
        <w:right w:val="none" w:sz="0" w:space="0" w:color="auto"/>
      </w:divBdr>
    </w:div>
    <w:div w:id="1701593060">
      <w:bodyDiv w:val="1"/>
      <w:marLeft w:val="0"/>
      <w:marRight w:val="0"/>
      <w:marTop w:val="0"/>
      <w:marBottom w:val="0"/>
      <w:divBdr>
        <w:top w:val="none" w:sz="0" w:space="0" w:color="auto"/>
        <w:left w:val="none" w:sz="0" w:space="0" w:color="auto"/>
        <w:bottom w:val="none" w:sz="0" w:space="0" w:color="auto"/>
        <w:right w:val="none" w:sz="0" w:space="0" w:color="auto"/>
      </w:divBdr>
    </w:div>
    <w:div w:id="1783112531">
      <w:bodyDiv w:val="1"/>
      <w:marLeft w:val="0"/>
      <w:marRight w:val="0"/>
      <w:marTop w:val="0"/>
      <w:marBottom w:val="0"/>
      <w:divBdr>
        <w:top w:val="none" w:sz="0" w:space="0" w:color="auto"/>
        <w:left w:val="none" w:sz="0" w:space="0" w:color="auto"/>
        <w:bottom w:val="none" w:sz="0" w:space="0" w:color="auto"/>
        <w:right w:val="none" w:sz="0" w:space="0" w:color="auto"/>
      </w:divBdr>
    </w:div>
    <w:div w:id="1792672557">
      <w:bodyDiv w:val="1"/>
      <w:marLeft w:val="0"/>
      <w:marRight w:val="0"/>
      <w:marTop w:val="0"/>
      <w:marBottom w:val="0"/>
      <w:divBdr>
        <w:top w:val="none" w:sz="0" w:space="0" w:color="auto"/>
        <w:left w:val="none" w:sz="0" w:space="0" w:color="auto"/>
        <w:bottom w:val="none" w:sz="0" w:space="0" w:color="auto"/>
        <w:right w:val="none" w:sz="0" w:space="0" w:color="auto"/>
      </w:divBdr>
    </w:div>
    <w:div w:id="1794713953">
      <w:bodyDiv w:val="1"/>
      <w:marLeft w:val="0"/>
      <w:marRight w:val="0"/>
      <w:marTop w:val="0"/>
      <w:marBottom w:val="0"/>
      <w:divBdr>
        <w:top w:val="none" w:sz="0" w:space="0" w:color="auto"/>
        <w:left w:val="none" w:sz="0" w:space="0" w:color="auto"/>
        <w:bottom w:val="none" w:sz="0" w:space="0" w:color="auto"/>
        <w:right w:val="none" w:sz="0" w:space="0" w:color="auto"/>
      </w:divBdr>
      <w:divsChild>
        <w:div w:id="1025251913">
          <w:marLeft w:val="0"/>
          <w:marRight w:val="0"/>
          <w:marTop w:val="0"/>
          <w:marBottom w:val="0"/>
          <w:divBdr>
            <w:top w:val="none" w:sz="0" w:space="0" w:color="auto"/>
            <w:left w:val="none" w:sz="0" w:space="0" w:color="auto"/>
            <w:bottom w:val="none" w:sz="0" w:space="0" w:color="auto"/>
            <w:right w:val="none" w:sz="0" w:space="0" w:color="auto"/>
          </w:divBdr>
          <w:divsChild>
            <w:div w:id="979336469">
              <w:marLeft w:val="0"/>
              <w:marRight w:val="0"/>
              <w:marTop w:val="0"/>
              <w:marBottom w:val="0"/>
              <w:divBdr>
                <w:top w:val="none" w:sz="0" w:space="0" w:color="auto"/>
                <w:left w:val="none" w:sz="0" w:space="0" w:color="auto"/>
                <w:bottom w:val="none" w:sz="0" w:space="0" w:color="auto"/>
                <w:right w:val="none" w:sz="0" w:space="0" w:color="auto"/>
              </w:divBdr>
              <w:divsChild>
                <w:div w:id="417365125">
                  <w:marLeft w:val="-225"/>
                  <w:marRight w:val="-225"/>
                  <w:marTop w:val="0"/>
                  <w:marBottom w:val="0"/>
                  <w:divBdr>
                    <w:top w:val="none" w:sz="0" w:space="0" w:color="auto"/>
                    <w:left w:val="none" w:sz="0" w:space="0" w:color="auto"/>
                    <w:bottom w:val="none" w:sz="0" w:space="0" w:color="auto"/>
                    <w:right w:val="none" w:sz="0" w:space="0" w:color="auto"/>
                  </w:divBdr>
                  <w:divsChild>
                    <w:div w:id="480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50885">
      <w:bodyDiv w:val="1"/>
      <w:marLeft w:val="0"/>
      <w:marRight w:val="0"/>
      <w:marTop w:val="0"/>
      <w:marBottom w:val="0"/>
      <w:divBdr>
        <w:top w:val="none" w:sz="0" w:space="0" w:color="auto"/>
        <w:left w:val="none" w:sz="0" w:space="0" w:color="auto"/>
        <w:bottom w:val="none" w:sz="0" w:space="0" w:color="auto"/>
        <w:right w:val="none" w:sz="0" w:space="0" w:color="auto"/>
      </w:divBdr>
    </w:div>
    <w:div w:id="2035383241">
      <w:bodyDiv w:val="1"/>
      <w:marLeft w:val="0"/>
      <w:marRight w:val="0"/>
      <w:marTop w:val="0"/>
      <w:marBottom w:val="0"/>
      <w:divBdr>
        <w:top w:val="none" w:sz="0" w:space="0" w:color="auto"/>
        <w:left w:val="none" w:sz="0" w:space="0" w:color="auto"/>
        <w:bottom w:val="none" w:sz="0" w:space="0" w:color="auto"/>
        <w:right w:val="none" w:sz="0" w:space="0" w:color="auto"/>
      </w:divBdr>
      <w:divsChild>
        <w:div w:id="1357076140">
          <w:marLeft w:val="0"/>
          <w:marRight w:val="0"/>
          <w:marTop w:val="0"/>
          <w:marBottom w:val="0"/>
          <w:divBdr>
            <w:top w:val="none" w:sz="0" w:space="0" w:color="auto"/>
            <w:left w:val="none" w:sz="0" w:space="0" w:color="auto"/>
            <w:bottom w:val="none" w:sz="0" w:space="0" w:color="auto"/>
            <w:right w:val="none" w:sz="0" w:space="0" w:color="auto"/>
          </w:divBdr>
        </w:div>
        <w:div w:id="501508389">
          <w:marLeft w:val="0"/>
          <w:marRight w:val="0"/>
          <w:marTop w:val="0"/>
          <w:marBottom w:val="0"/>
          <w:divBdr>
            <w:top w:val="none" w:sz="0" w:space="0" w:color="auto"/>
            <w:left w:val="none" w:sz="0" w:space="0" w:color="auto"/>
            <w:bottom w:val="none" w:sz="0" w:space="0" w:color="auto"/>
            <w:right w:val="none" w:sz="0" w:space="0" w:color="auto"/>
          </w:divBdr>
        </w:div>
        <w:div w:id="1296059495">
          <w:marLeft w:val="0"/>
          <w:marRight w:val="0"/>
          <w:marTop w:val="0"/>
          <w:marBottom w:val="0"/>
          <w:divBdr>
            <w:top w:val="none" w:sz="0" w:space="0" w:color="auto"/>
            <w:left w:val="none" w:sz="0" w:space="0" w:color="auto"/>
            <w:bottom w:val="none" w:sz="0" w:space="0" w:color="auto"/>
            <w:right w:val="none" w:sz="0" w:space="0" w:color="auto"/>
          </w:divBdr>
          <w:divsChild>
            <w:div w:id="452990883">
              <w:marLeft w:val="0"/>
              <w:marRight w:val="0"/>
              <w:marTop w:val="0"/>
              <w:marBottom w:val="0"/>
              <w:divBdr>
                <w:top w:val="none" w:sz="0" w:space="0" w:color="auto"/>
                <w:left w:val="none" w:sz="0" w:space="0" w:color="auto"/>
                <w:bottom w:val="none" w:sz="0" w:space="0" w:color="auto"/>
                <w:right w:val="none" w:sz="0" w:space="0" w:color="auto"/>
              </w:divBdr>
              <w:divsChild>
                <w:div w:id="16366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4630">
          <w:marLeft w:val="0"/>
          <w:marRight w:val="150"/>
          <w:marTop w:val="0"/>
          <w:marBottom w:val="0"/>
          <w:divBdr>
            <w:top w:val="none" w:sz="0" w:space="0" w:color="auto"/>
            <w:left w:val="none" w:sz="0" w:space="0" w:color="auto"/>
            <w:bottom w:val="none" w:sz="0" w:space="0" w:color="auto"/>
            <w:right w:val="none" w:sz="0" w:space="0" w:color="auto"/>
          </w:divBdr>
        </w:div>
        <w:div w:id="1863401580">
          <w:marLeft w:val="0"/>
          <w:marRight w:val="0"/>
          <w:marTop w:val="0"/>
          <w:marBottom w:val="0"/>
          <w:divBdr>
            <w:top w:val="none" w:sz="0" w:space="0" w:color="auto"/>
            <w:left w:val="none" w:sz="0" w:space="0" w:color="auto"/>
            <w:bottom w:val="none" w:sz="0" w:space="0" w:color="auto"/>
            <w:right w:val="none" w:sz="0" w:space="0" w:color="auto"/>
          </w:divBdr>
        </w:div>
        <w:div w:id="1127315329">
          <w:marLeft w:val="0"/>
          <w:marRight w:val="0"/>
          <w:marTop w:val="0"/>
          <w:marBottom w:val="0"/>
          <w:divBdr>
            <w:top w:val="none" w:sz="0" w:space="0" w:color="auto"/>
            <w:left w:val="none" w:sz="0" w:space="0" w:color="auto"/>
            <w:bottom w:val="none" w:sz="0" w:space="0" w:color="auto"/>
            <w:right w:val="none" w:sz="0" w:space="0" w:color="auto"/>
          </w:divBdr>
          <w:divsChild>
            <w:div w:id="1219316619">
              <w:marLeft w:val="0"/>
              <w:marRight w:val="0"/>
              <w:marTop w:val="0"/>
              <w:marBottom w:val="0"/>
              <w:divBdr>
                <w:top w:val="none" w:sz="0" w:space="0" w:color="auto"/>
                <w:left w:val="none" w:sz="0" w:space="0" w:color="auto"/>
                <w:bottom w:val="none" w:sz="0" w:space="0" w:color="auto"/>
                <w:right w:val="none" w:sz="0" w:space="0" w:color="auto"/>
              </w:divBdr>
              <w:divsChild>
                <w:div w:id="1046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0318">
          <w:marLeft w:val="0"/>
          <w:marRight w:val="150"/>
          <w:marTop w:val="0"/>
          <w:marBottom w:val="0"/>
          <w:divBdr>
            <w:top w:val="none" w:sz="0" w:space="0" w:color="auto"/>
            <w:left w:val="none" w:sz="0" w:space="0" w:color="auto"/>
            <w:bottom w:val="none" w:sz="0" w:space="0" w:color="auto"/>
            <w:right w:val="none" w:sz="0" w:space="0" w:color="auto"/>
          </w:divBdr>
        </w:div>
        <w:div w:id="1935553437">
          <w:marLeft w:val="0"/>
          <w:marRight w:val="0"/>
          <w:marTop w:val="0"/>
          <w:marBottom w:val="0"/>
          <w:divBdr>
            <w:top w:val="none" w:sz="0" w:space="0" w:color="auto"/>
            <w:left w:val="none" w:sz="0" w:space="0" w:color="auto"/>
            <w:bottom w:val="none" w:sz="0" w:space="0" w:color="auto"/>
            <w:right w:val="none" w:sz="0" w:space="0" w:color="auto"/>
          </w:divBdr>
        </w:div>
        <w:div w:id="182129810">
          <w:marLeft w:val="0"/>
          <w:marRight w:val="0"/>
          <w:marTop w:val="0"/>
          <w:marBottom w:val="0"/>
          <w:divBdr>
            <w:top w:val="none" w:sz="0" w:space="0" w:color="auto"/>
            <w:left w:val="none" w:sz="0" w:space="0" w:color="auto"/>
            <w:bottom w:val="none" w:sz="0" w:space="0" w:color="auto"/>
            <w:right w:val="none" w:sz="0" w:space="0" w:color="auto"/>
          </w:divBdr>
          <w:divsChild>
            <w:div w:id="1352410452">
              <w:marLeft w:val="0"/>
              <w:marRight w:val="0"/>
              <w:marTop w:val="0"/>
              <w:marBottom w:val="0"/>
              <w:divBdr>
                <w:top w:val="none" w:sz="0" w:space="0" w:color="auto"/>
                <w:left w:val="none" w:sz="0" w:space="0" w:color="auto"/>
                <w:bottom w:val="none" w:sz="0" w:space="0" w:color="auto"/>
                <w:right w:val="none" w:sz="0" w:space="0" w:color="auto"/>
              </w:divBdr>
              <w:divsChild>
                <w:div w:id="7501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0403">
          <w:marLeft w:val="0"/>
          <w:marRight w:val="150"/>
          <w:marTop w:val="0"/>
          <w:marBottom w:val="0"/>
          <w:divBdr>
            <w:top w:val="none" w:sz="0" w:space="0" w:color="auto"/>
            <w:left w:val="none" w:sz="0" w:space="0" w:color="auto"/>
            <w:bottom w:val="none" w:sz="0" w:space="0" w:color="auto"/>
            <w:right w:val="none" w:sz="0" w:space="0" w:color="auto"/>
          </w:divBdr>
        </w:div>
        <w:div w:id="458764873">
          <w:marLeft w:val="0"/>
          <w:marRight w:val="0"/>
          <w:marTop w:val="0"/>
          <w:marBottom w:val="0"/>
          <w:divBdr>
            <w:top w:val="none" w:sz="0" w:space="0" w:color="auto"/>
            <w:left w:val="none" w:sz="0" w:space="0" w:color="auto"/>
            <w:bottom w:val="none" w:sz="0" w:space="0" w:color="auto"/>
            <w:right w:val="none" w:sz="0" w:space="0" w:color="auto"/>
          </w:divBdr>
        </w:div>
      </w:divsChild>
    </w:div>
    <w:div w:id="2118287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hyperlink" Target="https://collegecampaign.org/portfolio/state-higher-education-latinx-california/"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scorecard.cccco.edu/scorecardrates.aspx?CollegeID=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hyperlink" Target="http://nces.ed.gov/ipeds/reic/collecting_re.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Katie\AppData\Local\Temp\Temp1_Data_Q10_190604.zip\FRC%20Campus%20Climate%20Survey%2020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atie\AppData\Local\Temp\Temp1_Data_Q12_190605.zip\FRC%20Campus%20Climate%20Survey%2020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atie\AppData\Local\Temp\Temp1_Data_Q15_190605%20(1).zip\FRC%20Campus%20Climate%20Survey%2020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atie\AppData\Local\Temp\Temp1_Data_Q16_190605.zip\FRC%20Campus%20Climate%20Survey%20201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atie\AppData\Local\Temp\Temp1_Data_Q17_190605.zip\FRC%20Campus%20Climate%20Survey%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students</c:v>
                </c:pt>
              </c:strCache>
            </c:strRef>
          </c:tx>
          <c:spPr>
            <a:ln w="22225" cap="rnd">
              <a:solidFill>
                <a:schemeClr val="accent2"/>
              </a:solidFill>
              <a:round/>
            </a:ln>
            <a:effectLst/>
          </c:spPr>
          <c:marker>
            <c:symbol val="none"/>
          </c:marker>
          <c:dLbls>
            <c:dLbl>
              <c:idx val="1"/>
              <c:layout>
                <c:manualLayout>
                  <c:x val="-4.7993219597550305E-2"/>
                  <c:y val="6.4814814814814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90-48F9-8734-DBD6C80F02D5}"/>
                </c:ext>
              </c:extLst>
            </c:dLbl>
            <c:dLbl>
              <c:idx val="2"/>
              <c:layout>
                <c:manualLayout>
                  <c:x val="-5.9277777777777776E-2"/>
                  <c:y val="7.8703703703703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90-48F9-8734-DBD6C80F02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2009</c:v>
                </c:pt>
                <c:pt idx="1">
                  <c:v>2011</c:v>
                </c:pt>
                <c:pt idx="2">
                  <c:v>2013</c:v>
                </c:pt>
                <c:pt idx="3">
                  <c:v>2019</c:v>
                </c:pt>
              </c:numCache>
            </c:numRef>
          </c:cat>
          <c:val>
            <c:numRef>
              <c:f>Sheet1!$B$2:$B$5</c:f>
              <c:numCache>
                <c:formatCode>0%</c:formatCode>
                <c:ptCount val="4"/>
                <c:pt idx="0">
                  <c:v>0.12</c:v>
                </c:pt>
                <c:pt idx="1">
                  <c:v>0.16</c:v>
                </c:pt>
                <c:pt idx="2">
                  <c:v>0.19</c:v>
                </c:pt>
                <c:pt idx="3">
                  <c:v>0.18</c:v>
                </c:pt>
              </c:numCache>
            </c:numRef>
          </c:val>
          <c:smooth val="0"/>
          <c:extLst>
            <c:ext xmlns:c16="http://schemas.microsoft.com/office/drawing/2014/chart" uri="{C3380CC4-5D6E-409C-BE32-E72D297353CC}">
              <c16:uniqueId val="{00000002-6190-48F9-8734-DBD6C80F02D5}"/>
            </c:ext>
          </c:extLst>
        </c:ser>
        <c:ser>
          <c:idx val="1"/>
          <c:order val="1"/>
          <c:tx>
            <c:strRef>
              <c:f>Sheet1!$C$1</c:f>
              <c:strCache>
                <c:ptCount val="1"/>
                <c:pt idx="0">
                  <c:v>employees</c:v>
                </c:pt>
              </c:strCache>
            </c:strRef>
          </c:tx>
          <c:spPr>
            <a:ln w="22225" cap="rnd">
              <a:solidFill>
                <a:schemeClr val="accent4"/>
              </a:solidFill>
              <a:round/>
            </a:ln>
            <a:effectLst/>
          </c:spPr>
          <c:marker>
            <c:symbol val="none"/>
          </c:marker>
          <c:dLbls>
            <c:dLbl>
              <c:idx val="3"/>
              <c:layout>
                <c:manualLayout>
                  <c:x val="-6.2055555555555558E-2"/>
                  <c:y val="-0.111111111111111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90-48F9-8734-DBD6C80F02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2009</c:v>
                </c:pt>
                <c:pt idx="1">
                  <c:v>2011</c:v>
                </c:pt>
                <c:pt idx="2">
                  <c:v>2013</c:v>
                </c:pt>
                <c:pt idx="3">
                  <c:v>2019</c:v>
                </c:pt>
              </c:numCache>
            </c:numRef>
          </c:cat>
          <c:val>
            <c:numRef>
              <c:f>Sheet1!$C$2:$C$5</c:f>
              <c:numCache>
                <c:formatCode>0%</c:formatCode>
                <c:ptCount val="4"/>
                <c:pt idx="0">
                  <c:v>0.46</c:v>
                </c:pt>
                <c:pt idx="1">
                  <c:v>0.33</c:v>
                </c:pt>
                <c:pt idx="2">
                  <c:v>0.32</c:v>
                </c:pt>
                <c:pt idx="3">
                  <c:v>0.17</c:v>
                </c:pt>
              </c:numCache>
            </c:numRef>
          </c:val>
          <c:smooth val="0"/>
          <c:extLst>
            <c:ext xmlns:c16="http://schemas.microsoft.com/office/drawing/2014/chart" uri="{C3380CC4-5D6E-409C-BE32-E72D297353CC}">
              <c16:uniqueId val="{00000004-6190-48F9-8734-DBD6C80F02D5}"/>
            </c:ext>
          </c:extLst>
        </c:ser>
        <c:ser>
          <c:idx val="2"/>
          <c:order val="2"/>
          <c:tx>
            <c:strRef>
              <c:f>Sheet1!$D$1</c:f>
              <c:strCache>
                <c:ptCount val="1"/>
                <c:pt idx="0">
                  <c:v>campus response rates</c:v>
                </c:pt>
              </c:strCache>
            </c:strRef>
          </c:tx>
          <c:spPr>
            <a:ln w="22225" cap="rnd">
              <a:solidFill>
                <a:schemeClr val="accent6"/>
              </a:solidFill>
              <a:round/>
            </a:ln>
            <a:effectLst/>
          </c:spPr>
          <c:marker>
            <c:symbol val="none"/>
          </c:marker>
          <c:dLbls>
            <c:dLbl>
              <c:idx val="1"/>
              <c:layout>
                <c:manualLayout>
                  <c:x val="-6.2055555555555558E-2"/>
                  <c:y val="-5.55555555555556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90-48F9-8734-DBD6C80F02D5}"/>
                </c:ext>
              </c:extLst>
            </c:dLbl>
            <c:dLbl>
              <c:idx val="3"/>
              <c:layout>
                <c:manualLayout>
                  <c:x val="-6.2055555555555558E-2"/>
                  <c:y val="0.111111111111111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190-48F9-8734-DBD6C80F02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2009</c:v>
                </c:pt>
                <c:pt idx="1">
                  <c:v>2011</c:v>
                </c:pt>
                <c:pt idx="2">
                  <c:v>2013</c:v>
                </c:pt>
                <c:pt idx="3">
                  <c:v>2019</c:v>
                </c:pt>
              </c:numCache>
            </c:numRef>
          </c:cat>
          <c:val>
            <c:numRef>
              <c:f>Sheet1!$D$2:$D$5</c:f>
              <c:numCache>
                <c:formatCode>0%</c:formatCode>
                <c:ptCount val="4"/>
                <c:pt idx="0">
                  <c:v>0.16</c:v>
                </c:pt>
                <c:pt idx="1">
                  <c:v>0.17</c:v>
                </c:pt>
                <c:pt idx="2">
                  <c:v>0.21</c:v>
                </c:pt>
                <c:pt idx="3">
                  <c:v>0.17</c:v>
                </c:pt>
              </c:numCache>
            </c:numRef>
          </c:val>
          <c:smooth val="0"/>
          <c:extLst>
            <c:ext xmlns:c16="http://schemas.microsoft.com/office/drawing/2014/chart" uri="{C3380CC4-5D6E-409C-BE32-E72D297353CC}">
              <c16:uniqueId val="{00000007-6190-48F9-8734-DBD6C80F02D5}"/>
            </c:ext>
          </c:extLst>
        </c:ser>
        <c:dLbls>
          <c:dLblPos val="ctr"/>
          <c:showLegendKey val="0"/>
          <c:showVal val="1"/>
          <c:showCatName val="0"/>
          <c:showSerName val="0"/>
          <c:showPercent val="0"/>
          <c:showBubbleSize val="0"/>
        </c:dLbls>
        <c:smooth val="0"/>
        <c:axId val="303931824"/>
        <c:axId val="303930512"/>
      </c:lineChart>
      <c:catAx>
        <c:axId val="30393182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03930512"/>
        <c:crosses val="autoZero"/>
        <c:auto val="1"/>
        <c:lblAlgn val="ctr"/>
        <c:lblOffset val="100"/>
        <c:noMultiLvlLbl val="0"/>
      </c:catAx>
      <c:valAx>
        <c:axId val="303930512"/>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039318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Sheet3!$C$1</c:f>
              <c:strCache>
                <c:ptCount val="1"/>
                <c:pt idx="0">
                  <c:v>Rate of Success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Sheet3!$B$2:$B$8</c:f>
              <c:strCache>
                <c:ptCount val="7"/>
                <c:pt idx="0">
                  <c:v>Asian</c:v>
                </c:pt>
                <c:pt idx="1">
                  <c:v>African-American</c:v>
                </c:pt>
                <c:pt idx="2">
                  <c:v>Hispanic</c:v>
                </c:pt>
                <c:pt idx="3">
                  <c:v>White</c:v>
                </c:pt>
                <c:pt idx="4">
                  <c:v>Filipino</c:v>
                </c:pt>
                <c:pt idx="5">
                  <c:v>Native Americans</c:v>
                </c:pt>
                <c:pt idx="6">
                  <c:v>Pacific Islander</c:v>
                </c:pt>
              </c:strCache>
            </c:strRef>
          </c:cat>
          <c:val>
            <c:numRef>
              <c:f>Sheet3!$C$2:$C$8</c:f>
              <c:numCache>
                <c:formatCode>0%</c:formatCode>
                <c:ptCount val="7"/>
                <c:pt idx="0">
                  <c:v>0.31</c:v>
                </c:pt>
                <c:pt idx="1">
                  <c:v>0.14000000000000001</c:v>
                </c:pt>
                <c:pt idx="2">
                  <c:v>0.14000000000000001</c:v>
                </c:pt>
                <c:pt idx="3">
                  <c:v>0.09</c:v>
                </c:pt>
                <c:pt idx="4">
                  <c:v>0.08</c:v>
                </c:pt>
                <c:pt idx="5">
                  <c:v>0.11</c:v>
                </c:pt>
                <c:pt idx="6">
                  <c:v>0.09</c:v>
                </c:pt>
              </c:numCache>
            </c:numRef>
          </c:val>
          <c:extLst>
            <c:ext xmlns:c16="http://schemas.microsoft.com/office/drawing/2014/chart" uri="{C3380CC4-5D6E-409C-BE32-E72D297353CC}">
              <c16:uniqueId val="{00000000-ACE7-48A1-B10E-7D0BC258241D}"/>
            </c:ext>
          </c:extLst>
        </c:ser>
        <c:dLbls>
          <c:dLblPos val="outEnd"/>
          <c:showLegendKey val="0"/>
          <c:showVal val="1"/>
          <c:showCatName val="0"/>
          <c:showSerName val="0"/>
          <c:showPercent val="0"/>
          <c:showBubbleSize val="0"/>
        </c:dLbls>
        <c:gapWidth val="219"/>
        <c:overlap val="-27"/>
        <c:axId val="319476424"/>
        <c:axId val="248667240"/>
      </c:barChart>
      <c:catAx>
        <c:axId val="319476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667240"/>
        <c:crosses val="autoZero"/>
        <c:auto val="1"/>
        <c:lblAlgn val="ctr"/>
        <c:lblOffset val="100"/>
        <c:noMultiLvlLbl val="0"/>
      </c:catAx>
      <c:valAx>
        <c:axId val="248667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476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10'!$B$3</c:f>
              <c:strCache>
                <c:ptCount val="1"/>
                <c:pt idx="0">
                  <c:v>Strongly Agree</c:v>
                </c:pt>
              </c:strCache>
            </c:strRef>
          </c:tx>
          <c:spPr>
            <a:solidFill>
              <a:srgbClr val="00B050"/>
            </a:solidFill>
            <a:ln>
              <a:solidFill>
                <a:schemeClr val="accent1"/>
              </a:solidFill>
              <a:prstDash val="solid"/>
            </a:ln>
          </c:spPr>
          <c:invertIfNegative val="0"/>
          <c:cat>
            <c:strRef>
              <c:f>'Question 10'!$A$4:$A$8</c:f>
              <c:strCache>
                <c:ptCount val="5"/>
                <c:pt idx="0">
                  <c:v>My instructors treat students of diverse backgrounds with equal respect.</c:v>
                </c:pt>
                <c:pt idx="1">
                  <c:v>I am comfortable going to see a faculty or staff member of a different race or ethnicity.</c:v>
                </c:pt>
                <c:pt idx="2">
                  <c:v>Having role models on campus is important to me.</c:v>
                </c:pt>
                <c:pt idx="3">
                  <c:v>My instructors treat men and women equally in class.</c:v>
                </c:pt>
                <c:pt idx="4">
                  <c:v>I am comfortable going to see a faculty or staff member of the opposite sex.</c:v>
                </c:pt>
              </c:strCache>
            </c:strRef>
          </c:cat>
          <c:val>
            <c:numRef>
              <c:f>'Question 10'!$B$4:$B$8</c:f>
              <c:numCache>
                <c:formatCode>0.00%</c:formatCode>
                <c:ptCount val="5"/>
                <c:pt idx="0">
                  <c:v>0.51080000000000003</c:v>
                </c:pt>
                <c:pt idx="1">
                  <c:v>0.69779999999999998</c:v>
                </c:pt>
                <c:pt idx="2">
                  <c:v>0.3957</c:v>
                </c:pt>
                <c:pt idx="3">
                  <c:v>0.5827</c:v>
                </c:pt>
                <c:pt idx="4">
                  <c:v>0.60429999999999995</c:v>
                </c:pt>
              </c:numCache>
            </c:numRef>
          </c:val>
          <c:extLst>
            <c:ext xmlns:c16="http://schemas.microsoft.com/office/drawing/2014/chart" uri="{C3380CC4-5D6E-409C-BE32-E72D297353CC}">
              <c16:uniqueId val="{00000000-3300-481D-AE61-BB2F664D42E2}"/>
            </c:ext>
          </c:extLst>
        </c:ser>
        <c:ser>
          <c:idx val="1"/>
          <c:order val="1"/>
          <c:tx>
            <c:strRef>
              <c:f>'Question 10'!$D$3</c:f>
              <c:strCache>
                <c:ptCount val="1"/>
                <c:pt idx="0">
                  <c:v>Agree</c:v>
                </c:pt>
              </c:strCache>
            </c:strRef>
          </c:tx>
          <c:spPr>
            <a:solidFill>
              <a:srgbClr val="FFFF00"/>
            </a:solidFill>
            <a:ln>
              <a:solidFill>
                <a:schemeClr val="accent1"/>
              </a:solidFill>
              <a:prstDash val="solid"/>
            </a:ln>
          </c:spPr>
          <c:invertIfNegative val="0"/>
          <c:cat>
            <c:strRef>
              <c:f>'Question 10'!$A$4:$A$8</c:f>
              <c:strCache>
                <c:ptCount val="5"/>
                <c:pt idx="0">
                  <c:v>My instructors treat students of diverse backgrounds with equal respect.</c:v>
                </c:pt>
                <c:pt idx="1">
                  <c:v>I am comfortable going to see a faculty or staff member of a different race or ethnicity.</c:v>
                </c:pt>
                <c:pt idx="2">
                  <c:v>Having role models on campus is important to me.</c:v>
                </c:pt>
                <c:pt idx="3">
                  <c:v>My instructors treat men and women equally in class.</c:v>
                </c:pt>
                <c:pt idx="4">
                  <c:v>I am comfortable going to see a faculty or staff member of the opposite sex.</c:v>
                </c:pt>
              </c:strCache>
            </c:strRef>
          </c:cat>
          <c:val>
            <c:numRef>
              <c:f>'Question 10'!$D$4:$D$8</c:f>
              <c:numCache>
                <c:formatCode>0.00%</c:formatCode>
                <c:ptCount val="5"/>
                <c:pt idx="0">
                  <c:v>0.41010000000000002</c:v>
                </c:pt>
                <c:pt idx="1">
                  <c:v>0.2374</c:v>
                </c:pt>
                <c:pt idx="2">
                  <c:v>0.3453</c:v>
                </c:pt>
                <c:pt idx="3">
                  <c:v>0.32369999999999999</c:v>
                </c:pt>
                <c:pt idx="4">
                  <c:v>0.2878</c:v>
                </c:pt>
              </c:numCache>
            </c:numRef>
          </c:val>
          <c:extLst>
            <c:ext xmlns:c16="http://schemas.microsoft.com/office/drawing/2014/chart" uri="{C3380CC4-5D6E-409C-BE32-E72D297353CC}">
              <c16:uniqueId val="{00000001-3300-481D-AE61-BB2F664D42E2}"/>
            </c:ext>
          </c:extLst>
        </c:ser>
        <c:ser>
          <c:idx val="2"/>
          <c:order val="2"/>
          <c:tx>
            <c:strRef>
              <c:f>'Question 10'!$F$3</c:f>
              <c:strCache>
                <c:ptCount val="1"/>
                <c:pt idx="0">
                  <c:v>No Opinion/ Neutral</c:v>
                </c:pt>
              </c:strCache>
            </c:strRef>
          </c:tx>
          <c:spPr>
            <a:solidFill>
              <a:srgbClr val="FF0000"/>
            </a:solidFill>
            <a:ln>
              <a:solidFill>
                <a:schemeClr val="accent1"/>
              </a:solidFill>
              <a:prstDash val="solid"/>
            </a:ln>
          </c:spPr>
          <c:invertIfNegative val="0"/>
          <c:cat>
            <c:strRef>
              <c:f>'Question 10'!$A$4:$A$8</c:f>
              <c:strCache>
                <c:ptCount val="5"/>
                <c:pt idx="0">
                  <c:v>My instructors treat students of diverse backgrounds with equal respect.</c:v>
                </c:pt>
                <c:pt idx="1">
                  <c:v>I am comfortable going to see a faculty or staff member of a different race or ethnicity.</c:v>
                </c:pt>
                <c:pt idx="2">
                  <c:v>Having role models on campus is important to me.</c:v>
                </c:pt>
                <c:pt idx="3">
                  <c:v>My instructors treat men and women equally in class.</c:v>
                </c:pt>
                <c:pt idx="4">
                  <c:v>I am comfortable going to see a faculty or staff member of the opposite sex.</c:v>
                </c:pt>
              </c:strCache>
            </c:strRef>
          </c:cat>
          <c:val>
            <c:numRef>
              <c:f>'Question 10'!$F$4:$F$8</c:f>
              <c:numCache>
                <c:formatCode>0.00%</c:formatCode>
                <c:ptCount val="5"/>
                <c:pt idx="0">
                  <c:v>5.7599999999999998E-2</c:v>
                </c:pt>
                <c:pt idx="1">
                  <c:v>4.3200000000000002E-2</c:v>
                </c:pt>
                <c:pt idx="2">
                  <c:v>0.19420000000000001</c:v>
                </c:pt>
                <c:pt idx="3">
                  <c:v>5.7599999999999998E-2</c:v>
                </c:pt>
                <c:pt idx="4">
                  <c:v>0.1007</c:v>
                </c:pt>
              </c:numCache>
            </c:numRef>
          </c:val>
          <c:extLst>
            <c:ext xmlns:c16="http://schemas.microsoft.com/office/drawing/2014/chart" uri="{C3380CC4-5D6E-409C-BE32-E72D297353CC}">
              <c16:uniqueId val="{00000002-3300-481D-AE61-BB2F664D42E2}"/>
            </c:ext>
          </c:extLst>
        </c:ser>
        <c:ser>
          <c:idx val="3"/>
          <c:order val="3"/>
          <c:tx>
            <c:strRef>
              <c:f>'Question 10'!$H$3</c:f>
              <c:strCache>
                <c:ptCount val="1"/>
                <c:pt idx="0">
                  <c:v>Disagree</c:v>
                </c:pt>
              </c:strCache>
            </c:strRef>
          </c:tx>
          <c:spPr>
            <a:solidFill>
              <a:srgbClr val="0070C0"/>
            </a:solidFill>
            <a:ln>
              <a:prstDash val="solid"/>
            </a:ln>
          </c:spPr>
          <c:invertIfNegative val="0"/>
          <c:cat>
            <c:strRef>
              <c:f>'Question 10'!$A$4:$A$8</c:f>
              <c:strCache>
                <c:ptCount val="5"/>
                <c:pt idx="0">
                  <c:v>My instructors treat students of diverse backgrounds with equal respect.</c:v>
                </c:pt>
                <c:pt idx="1">
                  <c:v>I am comfortable going to see a faculty or staff member of a different race or ethnicity.</c:v>
                </c:pt>
                <c:pt idx="2">
                  <c:v>Having role models on campus is important to me.</c:v>
                </c:pt>
                <c:pt idx="3">
                  <c:v>My instructors treat men and women equally in class.</c:v>
                </c:pt>
                <c:pt idx="4">
                  <c:v>I am comfortable going to see a faculty or staff member of the opposite sex.</c:v>
                </c:pt>
              </c:strCache>
            </c:strRef>
          </c:cat>
          <c:val>
            <c:numRef>
              <c:f>'Question 10'!$H$4:$H$8</c:f>
              <c:numCache>
                <c:formatCode>0.00%</c:formatCode>
                <c:ptCount val="5"/>
                <c:pt idx="0">
                  <c:v>1.44E-2</c:v>
                </c:pt>
                <c:pt idx="1">
                  <c:v>0</c:v>
                </c:pt>
                <c:pt idx="2">
                  <c:v>2.8799999999999999E-2</c:v>
                </c:pt>
                <c:pt idx="3">
                  <c:v>3.5999999999999997E-2</c:v>
                </c:pt>
                <c:pt idx="4">
                  <c:v>0</c:v>
                </c:pt>
              </c:numCache>
            </c:numRef>
          </c:val>
          <c:extLst>
            <c:ext xmlns:c16="http://schemas.microsoft.com/office/drawing/2014/chart" uri="{C3380CC4-5D6E-409C-BE32-E72D297353CC}">
              <c16:uniqueId val="{00000003-3300-481D-AE61-BB2F664D42E2}"/>
            </c:ext>
          </c:extLst>
        </c:ser>
        <c:ser>
          <c:idx val="4"/>
          <c:order val="4"/>
          <c:tx>
            <c:strRef>
              <c:f>'Question 10'!$J$3</c:f>
              <c:strCache>
                <c:ptCount val="1"/>
                <c:pt idx="0">
                  <c:v>Strongly Disagree</c:v>
                </c:pt>
              </c:strCache>
            </c:strRef>
          </c:tx>
          <c:spPr>
            <a:solidFill>
              <a:srgbClr val="FF8B4F"/>
            </a:solidFill>
            <a:ln>
              <a:solidFill>
                <a:schemeClr val="accent1"/>
              </a:solidFill>
              <a:prstDash val="solid"/>
            </a:ln>
          </c:spPr>
          <c:invertIfNegative val="0"/>
          <c:cat>
            <c:strRef>
              <c:f>'Question 10'!$A$4:$A$8</c:f>
              <c:strCache>
                <c:ptCount val="5"/>
                <c:pt idx="0">
                  <c:v>My instructors treat students of diverse backgrounds with equal respect.</c:v>
                </c:pt>
                <c:pt idx="1">
                  <c:v>I am comfortable going to see a faculty or staff member of a different race or ethnicity.</c:v>
                </c:pt>
                <c:pt idx="2">
                  <c:v>Having role models on campus is important to me.</c:v>
                </c:pt>
                <c:pt idx="3">
                  <c:v>My instructors treat men and women equally in class.</c:v>
                </c:pt>
                <c:pt idx="4">
                  <c:v>I am comfortable going to see a faculty or staff member of the opposite sex.</c:v>
                </c:pt>
              </c:strCache>
            </c:strRef>
          </c:cat>
          <c:val>
            <c:numRef>
              <c:f>'Question 10'!$J$4:$J$8</c:f>
              <c:numCache>
                <c:formatCode>0.00%</c:formatCode>
                <c:ptCount val="5"/>
                <c:pt idx="0">
                  <c:v>7.1999999999999998E-3</c:v>
                </c:pt>
                <c:pt idx="1">
                  <c:v>0</c:v>
                </c:pt>
                <c:pt idx="2">
                  <c:v>0</c:v>
                </c:pt>
                <c:pt idx="3">
                  <c:v>0</c:v>
                </c:pt>
                <c:pt idx="4">
                  <c:v>0</c:v>
                </c:pt>
              </c:numCache>
            </c:numRef>
          </c:val>
          <c:extLst>
            <c:ext xmlns:c16="http://schemas.microsoft.com/office/drawing/2014/chart" uri="{C3380CC4-5D6E-409C-BE32-E72D297353CC}">
              <c16:uniqueId val="{00000004-3300-481D-AE61-BB2F664D42E2}"/>
            </c:ext>
          </c:extLst>
        </c:ser>
        <c:ser>
          <c:idx val="5"/>
          <c:order val="5"/>
          <c:tx>
            <c:strRef>
              <c:f>'Question 10'!$L$3</c:f>
              <c:strCache>
                <c:ptCount val="1"/>
                <c:pt idx="0">
                  <c:v>Does Not Apply</c:v>
                </c:pt>
              </c:strCache>
            </c:strRef>
          </c:tx>
          <c:spPr>
            <a:solidFill>
              <a:srgbClr val="7D5E90"/>
            </a:solidFill>
            <a:ln>
              <a:solidFill>
                <a:schemeClr val="accent1"/>
              </a:solidFill>
              <a:prstDash val="solid"/>
            </a:ln>
          </c:spPr>
          <c:invertIfNegative val="0"/>
          <c:cat>
            <c:strRef>
              <c:f>'Question 10'!$A$4:$A$8</c:f>
              <c:strCache>
                <c:ptCount val="5"/>
                <c:pt idx="0">
                  <c:v>My instructors treat students of diverse backgrounds with equal respect.</c:v>
                </c:pt>
                <c:pt idx="1">
                  <c:v>I am comfortable going to see a faculty or staff member of a different race or ethnicity.</c:v>
                </c:pt>
                <c:pt idx="2">
                  <c:v>Having role models on campus is important to me.</c:v>
                </c:pt>
                <c:pt idx="3">
                  <c:v>My instructors treat men and women equally in class.</c:v>
                </c:pt>
                <c:pt idx="4">
                  <c:v>I am comfortable going to see a faculty or staff member of the opposite sex.</c:v>
                </c:pt>
              </c:strCache>
            </c:strRef>
          </c:cat>
          <c:val>
            <c:numRef>
              <c:f>'Question 10'!$L$4:$L$8</c:f>
              <c:numCache>
                <c:formatCode>0.00%</c:formatCode>
                <c:ptCount val="5"/>
                <c:pt idx="0">
                  <c:v>0</c:v>
                </c:pt>
                <c:pt idx="1">
                  <c:v>2.1600000000000001E-2</c:v>
                </c:pt>
                <c:pt idx="2">
                  <c:v>3.5999999999999997E-2</c:v>
                </c:pt>
                <c:pt idx="3">
                  <c:v>0</c:v>
                </c:pt>
                <c:pt idx="4">
                  <c:v>7.1999999999999998E-3</c:v>
                </c:pt>
              </c:numCache>
            </c:numRef>
          </c:val>
          <c:extLst>
            <c:ext xmlns:c16="http://schemas.microsoft.com/office/drawing/2014/chart" uri="{C3380CC4-5D6E-409C-BE32-E72D297353CC}">
              <c16:uniqueId val="{00000005-3300-481D-AE61-BB2F664D42E2}"/>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12'!$B$3</c:f>
              <c:strCache>
                <c:ptCount val="1"/>
                <c:pt idx="0">
                  <c:v>Strongly Agree</c:v>
                </c:pt>
              </c:strCache>
            </c:strRef>
          </c:tx>
          <c:spPr>
            <a:solidFill>
              <a:srgbClr val="00B050"/>
            </a:solidFill>
            <a:ln>
              <a:prstDash val="solid"/>
            </a:ln>
          </c:spPr>
          <c:invertIfNegative val="0"/>
          <c:dPt>
            <c:idx val="0"/>
            <c:invertIfNegative val="0"/>
            <c:bubble3D val="0"/>
            <c:spPr>
              <a:solidFill>
                <a:srgbClr val="00B050"/>
              </a:solidFill>
              <a:ln>
                <a:solidFill>
                  <a:schemeClr val="accent1"/>
                </a:solidFill>
                <a:prstDash val="solid"/>
              </a:ln>
            </c:spPr>
            <c:extLst>
              <c:ext xmlns:c16="http://schemas.microsoft.com/office/drawing/2014/chart" uri="{C3380CC4-5D6E-409C-BE32-E72D297353CC}">
                <c16:uniqueId val="{00000006-5863-4934-9686-C52CADB9632C}"/>
              </c:ext>
            </c:extLst>
          </c:dPt>
          <c:cat>
            <c:strRef>
              <c:f>'Question 12'!$A$4:$A$8</c:f>
              <c:strCache>
                <c:ptCount val="5"/>
                <c:pt idx="0">
                  <c:v>My supervisor/ manager treats employees of diverse backgrounds with equal respect.</c:v>
                </c:pt>
                <c:pt idx="1">
                  <c:v>I am comfortable going to see a supervisor/manager of a different race or ethnicity.</c:v>
                </c:pt>
                <c:pt idx="2">
                  <c:v>I am comfortable going to see a colleague of a different race or ethnicity.</c:v>
                </c:pt>
                <c:pt idx="3">
                  <c:v>My supervisor/ manager treats men and women in the workplace with equal respect.</c:v>
                </c:pt>
                <c:pt idx="4">
                  <c:v>I am comfortable working with a supervisor/manager or colleague of the opposite sex.</c:v>
                </c:pt>
              </c:strCache>
            </c:strRef>
          </c:cat>
          <c:val>
            <c:numRef>
              <c:f>'Question 12'!$B$4:$B$8</c:f>
              <c:numCache>
                <c:formatCode>0.00%</c:formatCode>
                <c:ptCount val="5"/>
                <c:pt idx="0">
                  <c:v>0.61539999999999995</c:v>
                </c:pt>
                <c:pt idx="1">
                  <c:v>0.76919999999999999</c:v>
                </c:pt>
                <c:pt idx="2">
                  <c:v>0.87180000000000002</c:v>
                </c:pt>
                <c:pt idx="3">
                  <c:v>0.6409999999999999</c:v>
                </c:pt>
                <c:pt idx="4">
                  <c:v>0.69230000000000003</c:v>
                </c:pt>
              </c:numCache>
            </c:numRef>
          </c:val>
          <c:extLst>
            <c:ext xmlns:c16="http://schemas.microsoft.com/office/drawing/2014/chart" uri="{C3380CC4-5D6E-409C-BE32-E72D297353CC}">
              <c16:uniqueId val="{00000000-5863-4934-9686-C52CADB9632C}"/>
            </c:ext>
          </c:extLst>
        </c:ser>
        <c:ser>
          <c:idx val="1"/>
          <c:order val="1"/>
          <c:tx>
            <c:strRef>
              <c:f>'Question 12'!$D$3</c:f>
              <c:strCache>
                <c:ptCount val="1"/>
                <c:pt idx="0">
                  <c:v>Agree</c:v>
                </c:pt>
              </c:strCache>
            </c:strRef>
          </c:tx>
          <c:spPr>
            <a:solidFill>
              <a:srgbClr val="FFFF00"/>
            </a:solidFill>
            <a:ln>
              <a:solidFill>
                <a:schemeClr val="accent1"/>
              </a:solidFill>
              <a:prstDash val="solid"/>
            </a:ln>
          </c:spPr>
          <c:invertIfNegative val="0"/>
          <c:cat>
            <c:strRef>
              <c:f>'Question 12'!$A$4:$A$8</c:f>
              <c:strCache>
                <c:ptCount val="5"/>
                <c:pt idx="0">
                  <c:v>My supervisor/ manager treats employees of diverse backgrounds with equal respect.</c:v>
                </c:pt>
                <c:pt idx="1">
                  <c:v>I am comfortable going to see a supervisor/manager of a different race or ethnicity.</c:v>
                </c:pt>
                <c:pt idx="2">
                  <c:v>I am comfortable going to see a colleague of a different race or ethnicity.</c:v>
                </c:pt>
                <c:pt idx="3">
                  <c:v>My supervisor/ manager treats men and women in the workplace with equal respect.</c:v>
                </c:pt>
                <c:pt idx="4">
                  <c:v>I am comfortable working with a supervisor/manager or colleague of the opposite sex.</c:v>
                </c:pt>
              </c:strCache>
            </c:strRef>
          </c:cat>
          <c:val>
            <c:numRef>
              <c:f>'Question 12'!$D$4:$D$8</c:f>
              <c:numCache>
                <c:formatCode>0.00%</c:formatCode>
                <c:ptCount val="5"/>
                <c:pt idx="0">
                  <c:v>0.25640000000000002</c:v>
                </c:pt>
                <c:pt idx="1">
                  <c:v>7.690000000000001E-2</c:v>
                </c:pt>
                <c:pt idx="2">
                  <c:v>0.1026</c:v>
                </c:pt>
                <c:pt idx="3">
                  <c:v>0.17949999999999999</c:v>
                </c:pt>
                <c:pt idx="4">
                  <c:v>0.23080000000000001</c:v>
                </c:pt>
              </c:numCache>
            </c:numRef>
          </c:val>
          <c:extLst>
            <c:ext xmlns:c16="http://schemas.microsoft.com/office/drawing/2014/chart" uri="{C3380CC4-5D6E-409C-BE32-E72D297353CC}">
              <c16:uniqueId val="{00000001-5863-4934-9686-C52CADB9632C}"/>
            </c:ext>
          </c:extLst>
        </c:ser>
        <c:ser>
          <c:idx val="2"/>
          <c:order val="2"/>
          <c:tx>
            <c:strRef>
              <c:f>'Question 12'!$F$3</c:f>
              <c:strCache>
                <c:ptCount val="1"/>
                <c:pt idx="0">
                  <c:v>No Opinion/ Neutral</c:v>
                </c:pt>
              </c:strCache>
            </c:strRef>
          </c:tx>
          <c:spPr>
            <a:solidFill>
              <a:srgbClr val="FF0000"/>
            </a:solidFill>
            <a:ln>
              <a:solidFill>
                <a:schemeClr val="accent1"/>
              </a:solidFill>
              <a:prstDash val="solid"/>
            </a:ln>
          </c:spPr>
          <c:invertIfNegative val="0"/>
          <c:cat>
            <c:strRef>
              <c:f>'Question 12'!$A$4:$A$8</c:f>
              <c:strCache>
                <c:ptCount val="5"/>
                <c:pt idx="0">
                  <c:v>My supervisor/ manager treats employees of diverse backgrounds with equal respect.</c:v>
                </c:pt>
                <c:pt idx="1">
                  <c:v>I am comfortable going to see a supervisor/manager of a different race or ethnicity.</c:v>
                </c:pt>
                <c:pt idx="2">
                  <c:v>I am comfortable going to see a colleague of a different race or ethnicity.</c:v>
                </c:pt>
                <c:pt idx="3">
                  <c:v>My supervisor/ manager treats men and women in the workplace with equal respect.</c:v>
                </c:pt>
                <c:pt idx="4">
                  <c:v>I am comfortable working with a supervisor/manager or colleague of the opposite sex.</c:v>
                </c:pt>
              </c:strCache>
            </c:strRef>
          </c:cat>
          <c:val>
            <c:numRef>
              <c:f>'Question 12'!$F$4:$F$8</c:f>
              <c:numCache>
                <c:formatCode>0.00%</c:formatCode>
                <c:ptCount val="5"/>
                <c:pt idx="0">
                  <c:v>5.1299999999999998E-2</c:v>
                </c:pt>
                <c:pt idx="1">
                  <c:v>2.5600000000000001E-2</c:v>
                </c:pt>
                <c:pt idx="2">
                  <c:v>2.5600000000000001E-2</c:v>
                </c:pt>
                <c:pt idx="3">
                  <c:v>5.1299999999999998E-2</c:v>
                </c:pt>
                <c:pt idx="4">
                  <c:v>5.1299999999999998E-2</c:v>
                </c:pt>
              </c:numCache>
            </c:numRef>
          </c:val>
          <c:extLst>
            <c:ext xmlns:c16="http://schemas.microsoft.com/office/drawing/2014/chart" uri="{C3380CC4-5D6E-409C-BE32-E72D297353CC}">
              <c16:uniqueId val="{00000002-5863-4934-9686-C52CADB9632C}"/>
            </c:ext>
          </c:extLst>
        </c:ser>
        <c:ser>
          <c:idx val="3"/>
          <c:order val="3"/>
          <c:tx>
            <c:strRef>
              <c:f>'Question 12'!$H$3</c:f>
              <c:strCache>
                <c:ptCount val="1"/>
                <c:pt idx="0">
                  <c:v>Disagree</c:v>
                </c:pt>
              </c:strCache>
            </c:strRef>
          </c:tx>
          <c:spPr>
            <a:solidFill>
              <a:srgbClr val="002060"/>
            </a:solidFill>
            <a:ln>
              <a:prstDash val="solid"/>
            </a:ln>
          </c:spPr>
          <c:invertIfNegative val="0"/>
          <c:cat>
            <c:strRef>
              <c:f>'Question 12'!$A$4:$A$8</c:f>
              <c:strCache>
                <c:ptCount val="5"/>
                <c:pt idx="0">
                  <c:v>My supervisor/ manager treats employees of diverse backgrounds with equal respect.</c:v>
                </c:pt>
                <c:pt idx="1">
                  <c:v>I am comfortable going to see a supervisor/manager of a different race or ethnicity.</c:v>
                </c:pt>
                <c:pt idx="2">
                  <c:v>I am comfortable going to see a colleague of a different race or ethnicity.</c:v>
                </c:pt>
                <c:pt idx="3">
                  <c:v>My supervisor/ manager treats men and women in the workplace with equal respect.</c:v>
                </c:pt>
                <c:pt idx="4">
                  <c:v>I am comfortable working with a supervisor/manager or colleague of the opposite sex.</c:v>
                </c:pt>
              </c:strCache>
            </c:strRef>
          </c:cat>
          <c:val>
            <c:numRef>
              <c:f>'Question 12'!$H$4:$H$8</c:f>
              <c:numCache>
                <c:formatCode>0.00%</c:formatCode>
                <c:ptCount val="5"/>
                <c:pt idx="0">
                  <c:v>7.690000000000001E-2</c:v>
                </c:pt>
                <c:pt idx="1">
                  <c:v>0</c:v>
                </c:pt>
                <c:pt idx="2">
                  <c:v>0</c:v>
                </c:pt>
                <c:pt idx="3">
                  <c:v>7.690000000000001E-2</c:v>
                </c:pt>
                <c:pt idx="4">
                  <c:v>2.5600000000000001E-2</c:v>
                </c:pt>
              </c:numCache>
            </c:numRef>
          </c:val>
          <c:extLst>
            <c:ext xmlns:c16="http://schemas.microsoft.com/office/drawing/2014/chart" uri="{C3380CC4-5D6E-409C-BE32-E72D297353CC}">
              <c16:uniqueId val="{00000003-5863-4934-9686-C52CADB9632C}"/>
            </c:ext>
          </c:extLst>
        </c:ser>
        <c:ser>
          <c:idx val="4"/>
          <c:order val="4"/>
          <c:tx>
            <c:strRef>
              <c:f>'Question 12'!$J$3</c:f>
              <c:strCache>
                <c:ptCount val="1"/>
                <c:pt idx="0">
                  <c:v>Strongly Disagree</c:v>
                </c:pt>
              </c:strCache>
            </c:strRef>
          </c:tx>
          <c:spPr>
            <a:solidFill>
              <a:srgbClr val="00B0F0"/>
            </a:solidFill>
            <a:ln>
              <a:solidFill>
                <a:schemeClr val="accent1"/>
              </a:solidFill>
              <a:prstDash val="solid"/>
            </a:ln>
          </c:spPr>
          <c:invertIfNegative val="0"/>
          <c:cat>
            <c:strRef>
              <c:f>'Question 12'!$A$4:$A$8</c:f>
              <c:strCache>
                <c:ptCount val="5"/>
                <c:pt idx="0">
                  <c:v>My supervisor/ manager treats employees of diverse backgrounds with equal respect.</c:v>
                </c:pt>
                <c:pt idx="1">
                  <c:v>I am comfortable going to see a supervisor/manager of a different race or ethnicity.</c:v>
                </c:pt>
                <c:pt idx="2">
                  <c:v>I am comfortable going to see a colleague of a different race or ethnicity.</c:v>
                </c:pt>
                <c:pt idx="3">
                  <c:v>My supervisor/ manager treats men and women in the workplace with equal respect.</c:v>
                </c:pt>
                <c:pt idx="4">
                  <c:v>I am comfortable working with a supervisor/manager or colleague of the opposite sex.</c:v>
                </c:pt>
              </c:strCache>
            </c:strRef>
          </c:cat>
          <c:val>
            <c:numRef>
              <c:f>'Question 12'!$J$4:$J$8</c:f>
              <c:numCache>
                <c:formatCode>0.00%</c:formatCode>
                <c:ptCount val="5"/>
                <c:pt idx="0">
                  <c:v>0</c:v>
                </c:pt>
                <c:pt idx="1">
                  <c:v>0</c:v>
                </c:pt>
                <c:pt idx="2">
                  <c:v>0</c:v>
                </c:pt>
                <c:pt idx="3">
                  <c:v>5.1299999999999998E-2</c:v>
                </c:pt>
                <c:pt idx="4">
                  <c:v>0</c:v>
                </c:pt>
              </c:numCache>
            </c:numRef>
          </c:val>
          <c:extLst>
            <c:ext xmlns:c16="http://schemas.microsoft.com/office/drawing/2014/chart" uri="{C3380CC4-5D6E-409C-BE32-E72D297353CC}">
              <c16:uniqueId val="{00000004-5863-4934-9686-C52CADB9632C}"/>
            </c:ext>
          </c:extLst>
        </c:ser>
        <c:ser>
          <c:idx val="5"/>
          <c:order val="5"/>
          <c:tx>
            <c:strRef>
              <c:f>'Question 12'!$L$3</c:f>
              <c:strCache>
                <c:ptCount val="1"/>
                <c:pt idx="0">
                  <c:v>Does Not Apply</c:v>
                </c:pt>
              </c:strCache>
            </c:strRef>
          </c:tx>
          <c:spPr>
            <a:solidFill>
              <a:srgbClr val="7D5E90"/>
            </a:solidFill>
            <a:ln>
              <a:solidFill>
                <a:schemeClr val="accent1"/>
              </a:solidFill>
              <a:prstDash val="solid"/>
            </a:ln>
          </c:spPr>
          <c:invertIfNegative val="0"/>
          <c:cat>
            <c:strRef>
              <c:f>'Question 12'!$A$4:$A$8</c:f>
              <c:strCache>
                <c:ptCount val="5"/>
                <c:pt idx="0">
                  <c:v>My supervisor/ manager treats employees of diverse backgrounds with equal respect.</c:v>
                </c:pt>
                <c:pt idx="1">
                  <c:v>I am comfortable going to see a supervisor/manager of a different race or ethnicity.</c:v>
                </c:pt>
                <c:pt idx="2">
                  <c:v>I am comfortable going to see a colleague of a different race or ethnicity.</c:v>
                </c:pt>
                <c:pt idx="3">
                  <c:v>My supervisor/ manager treats men and women in the workplace with equal respect.</c:v>
                </c:pt>
                <c:pt idx="4">
                  <c:v>I am comfortable working with a supervisor/manager or colleague of the opposite sex.</c:v>
                </c:pt>
              </c:strCache>
            </c:strRef>
          </c:cat>
          <c:val>
            <c:numRef>
              <c:f>'Question 12'!$L$4:$L$8</c:f>
              <c:numCache>
                <c:formatCode>0.00%</c:formatCode>
                <c:ptCount val="5"/>
                <c:pt idx="0">
                  <c:v>0</c:v>
                </c:pt>
                <c:pt idx="1">
                  <c:v>0.12820000000000001</c:v>
                </c:pt>
                <c:pt idx="2">
                  <c:v>0</c:v>
                </c:pt>
                <c:pt idx="3">
                  <c:v>0</c:v>
                </c:pt>
                <c:pt idx="4">
                  <c:v>0</c:v>
                </c:pt>
              </c:numCache>
            </c:numRef>
          </c:val>
          <c:extLst>
            <c:ext xmlns:c16="http://schemas.microsoft.com/office/drawing/2014/chart" uri="{C3380CC4-5D6E-409C-BE32-E72D297353CC}">
              <c16:uniqueId val="{00000005-5863-4934-9686-C52CADB9632C}"/>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15'!$B$3</c:f>
              <c:strCache>
                <c:ptCount val="1"/>
                <c:pt idx="0">
                  <c:v>Responses</c:v>
                </c:pt>
              </c:strCache>
            </c:strRef>
          </c:tx>
          <c:spPr>
            <a:solidFill>
              <a:srgbClr val="00B050"/>
            </a:solidFill>
            <a:ln>
              <a:solidFill>
                <a:schemeClr val="accent1"/>
              </a:solidFill>
              <a:prstDash val="solid"/>
            </a:ln>
          </c:spPr>
          <c:invertIfNegative val="0"/>
          <c:cat>
            <c:strRef>
              <c:f>'Question 15'!$A$4:$A$8</c:f>
              <c:strCache>
                <c:ptCount val="5"/>
                <c:pt idx="0">
                  <c:v>Always</c:v>
                </c:pt>
                <c:pt idx="1">
                  <c:v>Often</c:v>
                </c:pt>
                <c:pt idx="2">
                  <c:v>No Opinion/ Neutral</c:v>
                </c:pt>
                <c:pt idx="3">
                  <c:v>Sometimes</c:v>
                </c:pt>
                <c:pt idx="4">
                  <c:v>Never</c:v>
                </c:pt>
              </c:strCache>
            </c:strRef>
          </c:cat>
          <c:val>
            <c:numRef>
              <c:f>'Question 15'!$B$4:$B$8</c:f>
              <c:numCache>
                <c:formatCode>0.00%</c:formatCode>
                <c:ptCount val="5"/>
                <c:pt idx="0">
                  <c:v>4.5699999999999998E-2</c:v>
                </c:pt>
                <c:pt idx="1">
                  <c:v>5.1399999999999987E-2</c:v>
                </c:pt>
                <c:pt idx="2">
                  <c:v>0.17710000000000001</c:v>
                </c:pt>
                <c:pt idx="3">
                  <c:v>0.31430000000000002</c:v>
                </c:pt>
                <c:pt idx="4">
                  <c:v>0.41139999999999999</c:v>
                </c:pt>
              </c:numCache>
            </c:numRef>
          </c:val>
          <c:extLst>
            <c:ext xmlns:c16="http://schemas.microsoft.com/office/drawing/2014/chart" uri="{C3380CC4-5D6E-409C-BE32-E72D297353CC}">
              <c16:uniqueId val="{00000000-7C5B-43E6-BB93-14A80AC069F6}"/>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16'!$B$3</c:f>
              <c:strCache>
                <c:ptCount val="1"/>
                <c:pt idx="0">
                  <c:v>Responses</c:v>
                </c:pt>
              </c:strCache>
            </c:strRef>
          </c:tx>
          <c:spPr>
            <a:solidFill>
              <a:srgbClr val="00B050"/>
            </a:solidFill>
            <a:ln>
              <a:solidFill>
                <a:schemeClr val="accent1"/>
              </a:solidFill>
              <a:prstDash val="solid"/>
            </a:ln>
          </c:spPr>
          <c:invertIfNegative val="0"/>
          <c:cat>
            <c:strRef>
              <c:f>'Question 16'!$A$4:$A$6</c:f>
              <c:strCache>
                <c:ptCount val="3"/>
                <c:pt idx="0">
                  <c:v>Yes</c:v>
                </c:pt>
                <c:pt idx="1">
                  <c:v>No</c:v>
                </c:pt>
                <c:pt idx="2">
                  <c:v>I don't know</c:v>
                </c:pt>
              </c:strCache>
            </c:strRef>
          </c:cat>
          <c:val>
            <c:numRef>
              <c:f>'Question 16'!$B$4:$B$6</c:f>
              <c:numCache>
                <c:formatCode>0.00%</c:formatCode>
                <c:ptCount val="3"/>
                <c:pt idx="0">
                  <c:v>0.53710000000000002</c:v>
                </c:pt>
                <c:pt idx="1">
                  <c:v>0.2114</c:v>
                </c:pt>
                <c:pt idx="2">
                  <c:v>0.25140000000000001</c:v>
                </c:pt>
              </c:numCache>
            </c:numRef>
          </c:val>
          <c:extLst>
            <c:ext xmlns:c16="http://schemas.microsoft.com/office/drawing/2014/chart" uri="{C3380CC4-5D6E-409C-BE32-E72D297353CC}">
              <c16:uniqueId val="{00000000-CEF4-4AAF-86CA-54D2937DDACF}"/>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17'!$B$3</c:f>
              <c:strCache>
                <c:ptCount val="1"/>
                <c:pt idx="0">
                  <c:v>Strongly Agree</c:v>
                </c:pt>
              </c:strCache>
            </c:strRef>
          </c:tx>
          <c:spPr>
            <a:solidFill>
              <a:srgbClr val="00B050"/>
            </a:solidFill>
            <a:ln>
              <a:solidFill>
                <a:schemeClr val="accent1"/>
              </a:solidFill>
              <a:prstDash val="solid"/>
            </a:ln>
          </c:spPr>
          <c:invertIfNegative val="0"/>
          <c:cat>
            <c:strRef>
              <c:f>'Question 17'!$A$4:$A$11</c:f>
              <c:strCache>
                <c:ptCount val="8"/>
                <c:pt idx="0">
                  <c:v>I value making friends with people on the FRC campus who have different cultural and ethnic backgrounds from me.</c:v>
                </c:pt>
                <c:pt idx="1">
                  <c:v>I respect students and colleagues who are different from me.</c:v>
                </c:pt>
                <c:pt idx="2">
                  <c:v>I am open to perspectives different from my own.</c:v>
                </c:pt>
                <c:pt idx="3">
                  <c:v>I am open to having my own views challenged.</c:v>
                </c:pt>
                <c:pt idx="4">
                  <c:v>I consider myself to be tolerant of others with different beliefs.</c:v>
                </c:pt>
                <c:pt idx="5">
                  <c:v>I am able to work cooperatively with diverse people.</c:v>
                </c:pt>
                <c:pt idx="6">
                  <c:v>I feel safe when I am on the FRC campus.</c:v>
                </c:pt>
                <c:pt idx="7">
                  <c:v>I have a sense of belonging and community at FRC.</c:v>
                </c:pt>
              </c:strCache>
            </c:strRef>
          </c:cat>
          <c:val>
            <c:numRef>
              <c:f>'Question 17'!$B$4:$B$11</c:f>
              <c:numCache>
                <c:formatCode>0.00%</c:formatCode>
                <c:ptCount val="8"/>
                <c:pt idx="0">
                  <c:v>0.43020000000000003</c:v>
                </c:pt>
                <c:pt idx="1">
                  <c:v>0.66280000000000006</c:v>
                </c:pt>
                <c:pt idx="2">
                  <c:v>0.59299999999999997</c:v>
                </c:pt>
                <c:pt idx="3">
                  <c:v>0.51159999999999994</c:v>
                </c:pt>
                <c:pt idx="4">
                  <c:v>0.56979999999999997</c:v>
                </c:pt>
                <c:pt idx="5">
                  <c:v>0.63369999999999993</c:v>
                </c:pt>
                <c:pt idx="6">
                  <c:v>0.51159999999999994</c:v>
                </c:pt>
                <c:pt idx="7">
                  <c:v>0.36049999999999999</c:v>
                </c:pt>
              </c:numCache>
            </c:numRef>
          </c:val>
          <c:extLst>
            <c:ext xmlns:c16="http://schemas.microsoft.com/office/drawing/2014/chart" uri="{C3380CC4-5D6E-409C-BE32-E72D297353CC}">
              <c16:uniqueId val="{00000000-9834-4123-9765-9919F1251243}"/>
            </c:ext>
          </c:extLst>
        </c:ser>
        <c:ser>
          <c:idx val="1"/>
          <c:order val="1"/>
          <c:tx>
            <c:strRef>
              <c:f>'Question 17'!$D$3</c:f>
              <c:strCache>
                <c:ptCount val="1"/>
                <c:pt idx="0">
                  <c:v>Agree</c:v>
                </c:pt>
              </c:strCache>
            </c:strRef>
          </c:tx>
          <c:spPr>
            <a:solidFill>
              <a:srgbClr val="FFFF00"/>
            </a:solidFill>
            <a:ln>
              <a:solidFill>
                <a:schemeClr val="accent1"/>
              </a:solidFill>
              <a:prstDash val="solid"/>
            </a:ln>
          </c:spPr>
          <c:invertIfNegative val="0"/>
          <c:cat>
            <c:strRef>
              <c:f>'Question 17'!$A$4:$A$11</c:f>
              <c:strCache>
                <c:ptCount val="8"/>
                <c:pt idx="0">
                  <c:v>I value making friends with people on the FRC campus who have different cultural and ethnic backgrounds from me.</c:v>
                </c:pt>
                <c:pt idx="1">
                  <c:v>I respect students and colleagues who are different from me.</c:v>
                </c:pt>
                <c:pt idx="2">
                  <c:v>I am open to perspectives different from my own.</c:v>
                </c:pt>
                <c:pt idx="3">
                  <c:v>I am open to having my own views challenged.</c:v>
                </c:pt>
                <c:pt idx="4">
                  <c:v>I consider myself to be tolerant of others with different beliefs.</c:v>
                </c:pt>
                <c:pt idx="5">
                  <c:v>I am able to work cooperatively with diverse people.</c:v>
                </c:pt>
                <c:pt idx="6">
                  <c:v>I feel safe when I am on the FRC campus.</c:v>
                </c:pt>
                <c:pt idx="7">
                  <c:v>I have a sense of belonging and community at FRC.</c:v>
                </c:pt>
              </c:strCache>
            </c:strRef>
          </c:cat>
          <c:val>
            <c:numRef>
              <c:f>'Question 17'!$D$4:$D$11</c:f>
              <c:numCache>
                <c:formatCode>0.00%</c:formatCode>
                <c:ptCount val="8"/>
                <c:pt idx="0">
                  <c:v>0.37209999999999999</c:v>
                </c:pt>
                <c:pt idx="1">
                  <c:v>0.314</c:v>
                </c:pt>
                <c:pt idx="2">
                  <c:v>0.36049999999999999</c:v>
                </c:pt>
                <c:pt idx="3">
                  <c:v>0.38950000000000001</c:v>
                </c:pt>
                <c:pt idx="4">
                  <c:v>0.36630000000000001</c:v>
                </c:pt>
                <c:pt idx="5">
                  <c:v>0.3256</c:v>
                </c:pt>
                <c:pt idx="6">
                  <c:v>0.38369999999999999</c:v>
                </c:pt>
                <c:pt idx="7">
                  <c:v>0.3372</c:v>
                </c:pt>
              </c:numCache>
            </c:numRef>
          </c:val>
          <c:extLst>
            <c:ext xmlns:c16="http://schemas.microsoft.com/office/drawing/2014/chart" uri="{C3380CC4-5D6E-409C-BE32-E72D297353CC}">
              <c16:uniqueId val="{00000001-9834-4123-9765-9919F1251243}"/>
            </c:ext>
          </c:extLst>
        </c:ser>
        <c:ser>
          <c:idx val="2"/>
          <c:order val="2"/>
          <c:tx>
            <c:strRef>
              <c:f>'Question 17'!$F$3</c:f>
              <c:strCache>
                <c:ptCount val="1"/>
                <c:pt idx="0">
                  <c:v>No Opinion/ Neutral</c:v>
                </c:pt>
              </c:strCache>
            </c:strRef>
          </c:tx>
          <c:spPr>
            <a:solidFill>
              <a:srgbClr val="FF0000"/>
            </a:solidFill>
            <a:ln>
              <a:solidFill>
                <a:schemeClr val="accent1"/>
              </a:solidFill>
              <a:prstDash val="solid"/>
            </a:ln>
          </c:spPr>
          <c:invertIfNegative val="0"/>
          <c:cat>
            <c:strRef>
              <c:f>'Question 17'!$A$4:$A$11</c:f>
              <c:strCache>
                <c:ptCount val="8"/>
                <c:pt idx="0">
                  <c:v>I value making friends with people on the FRC campus who have different cultural and ethnic backgrounds from me.</c:v>
                </c:pt>
                <c:pt idx="1">
                  <c:v>I respect students and colleagues who are different from me.</c:v>
                </c:pt>
                <c:pt idx="2">
                  <c:v>I am open to perspectives different from my own.</c:v>
                </c:pt>
                <c:pt idx="3">
                  <c:v>I am open to having my own views challenged.</c:v>
                </c:pt>
                <c:pt idx="4">
                  <c:v>I consider myself to be tolerant of others with different beliefs.</c:v>
                </c:pt>
                <c:pt idx="5">
                  <c:v>I am able to work cooperatively with diverse people.</c:v>
                </c:pt>
                <c:pt idx="6">
                  <c:v>I feel safe when I am on the FRC campus.</c:v>
                </c:pt>
                <c:pt idx="7">
                  <c:v>I have a sense of belonging and community at FRC.</c:v>
                </c:pt>
              </c:strCache>
            </c:strRef>
          </c:cat>
          <c:val>
            <c:numRef>
              <c:f>'Question 17'!$F$4:$F$11</c:f>
              <c:numCache>
                <c:formatCode>0.00%</c:formatCode>
                <c:ptCount val="8"/>
                <c:pt idx="0">
                  <c:v>0.1802</c:v>
                </c:pt>
                <c:pt idx="1">
                  <c:v>2.3300000000000001E-2</c:v>
                </c:pt>
                <c:pt idx="2">
                  <c:v>4.6500000000000007E-2</c:v>
                </c:pt>
                <c:pt idx="3">
                  <c:v>9.3000000000000013E-2</c:v>
                </c:pt>
                <c:pt idx="4">
                  <c:v>6.4000000000000001E-2</c:v>
                </c:pt>
                <c:pt idx="5">
                  <c:v>4.07E-2</c:v>
                </c:pt>
                <c:pt idx="6">
                  <c:v>7.5600000000000001E-2</c:v>
                </c:pt>
                <c:pt idx="7">
                  <c:v>0.22090000000000001</c:v>
                </c:pt>
              </c:numCache>
            </c:numRef>
          </c:val>
          <c:extLst>
            <c:ext xmlns:c16="http://schemas.microsoft.com/office/drawing/2014/chart" uri="{C3380CC4-5D6E-409C-BE32-E72D297353CC}">
              <c16:uniqueId val="{00000002-9834-4123-9765-9919F1251243}"/>
            </c:ext>
          </c:extLst>
        </c:ser>
        <c:ser>
          <c:idx val="3"/>
          <c:order val="3"/>
          <c:tx>
            <c:strRef>
              <c:f>'Question 17'!$H$3</c:f>
              <c:strCache>
                <c:ptCount val="1"/>
                <c:pt idx="0">
                  <c:v>Disagree</c:v>
                </c:pt>
              </c:strCache>
            </c:strRef>
          </c:tx>
          <c:spPr>
            <a:solidFill>
              <a:srgbClr val="0070C0"/>
            </a:solidFill>
            <a:ln>
              <a:solidFill>
                <a:schemeClr val="accent1"/>
              </a:solidFill>
              <a:prstDash val="solid"/>
            </a:ln>
          </c:spPr>
          <c:invertIfNegative val="0"/>
          <c:cat>
            <c:strRef>
              <c:f>'Question 17'!$A$4:$A$11</c:f>
              <c:strCache>
                <c:ptCount val="8"/>
                <c:pt idx="0">
                  <c:v>I value making friends with people on the FRC campus who have different cultural and ethnic backgrounds from me.</c:v>
                </c:pt>
                <c:pt idx="1">
                  <c:v>I respect students and colleagues who are different from me.</c:v>
                </c:pt>
                <c:pt idx="2">
                  <c:v>I am open to perspectives different from my own.</c:v>
                </c:pt>
                <c:pt idx="3">
                  <c:v>I am open to having my own views challenged.</c:v>
                </c:pt>
                <c:pt idx="4">
                  <c:v>I consider myself to be tolerant of others with different beliefs.</c:v>
                </c:pt>
                <c:pt idx="5">
                  <c:v>I am able to work cooperatively with diverse people.</c:v>
                </c:pt>
                <c:pt idx="6">
                  <c:v>I feel safe when I am on the FRC campus.</c:v>
                </c:pt>
                <c:pt idx="7">
                  <c:v>I have a sense of belonging and community at FRC.</c:v>
                </c:pt>
              </c:strCache>
            </c:strRef>
          </c:cat>
          <c:val>
            <c:numRef>
              <c:f>'Question 17'!$H$4:$H$11</c:f>
              <c:numCache>
                <c:formatCode>0.00%</c:formatCode>
                <c:ptCount val="8"/>
                <c:pt idx="0">
                  <c:v>1.7399999999999999E-2</c:v>
                </c:pt>
                <c:pt idx="1">
                  <c:v>0</c:v>
                </c:pt>
                <c:pt idx="2">
                  <c:v>0</c:v>
                </c:pt>
                <c:pt idx="3">
                  <c:v>5.7999999999999996E-3</c:v>
                </c:pt>
                <c:pt idx="4">
                  <c:v>0</c:v>
                </c:pt>
                <c:pt idx="5">
                  <c:v>0</c:v>
                </c:pt>
                <c:pt idx="6">
                  <c:v>2.3300000000000001E-2</c:v>
                </c:pt>
                <c:pt idx="7">
                  <c:v>6.9800000000000001E-2</c:v>
                </c:pt>
              </c:numCache>
            </c:numRef>
          </c:val>
          <c:extLst>
            <c:ext xmlns:c16="http://schemas.microsoft.com/office/drawing/2014/chart" uri="{C3380CC4-5D6E-409C-BE32-E72D297353CC}">
              <c16:uniqueId val="{00000003-9834-4123-9765-9919F1251243}"/>
            </c:ext>
          </c:extLst>
        </c:ser>
        <c:ser>
          <c:idx val="4"/>
          <c:order val="4"/>
          <c:tx>
            <c:strRef>
              <c:f>'Question 17'!$J$3</c:f>
              <c:strCache>
                <c:ptCount val="1"/>
                <c:pt idx="0">
                  <c:v>Strongly Disagree</c:v>
                </c:pt>
              </c:strCache>
            </c:strRef>
          </c:tx>
          <c:spPr>
            <a:solidFill>
              <a:srgbClr val="FF8B4F"/>
            </a:solidFill>
            <a:ln>
              <a:prstDash val="solid"/>
            </a:ln>
          </c:spPr>
          <c:invertIfNegative val="0"/>
          <c:cat>
            <c:strRef>
              <c:f>'Question 17'!$A$4:$A$11</c:f>
              <c:strCache>
                <c:ptCount val="8"/>
                <c:pt idx="0">
                  <c:v>I value making friends with people on the FRC campus who have different cultural and ethnic backgrounds from me.</c:v>
                </c:pt>
                <c:pt idx="1">
                  <c:v>I respect students and colleagues who are different from me.</c:v>
                </c:pt>
                <c:pt idx="2">
                  <c:v>I am open to perspectives different from my own.</c:v>
                </c:pt>
                <c:pt idx="3">
                  <c:v>I am open to having my own views challenged.</c:v>
                </c:pt>
                <c:pt idx="4">
                  <c:v>I consider myself to be tolerant of others with different beliefs.</c:v>
                </c:pt>
                <c:pt idx="5">
                  <c:v>I am able to work cooperatively with diverse people.</c:v>
                </c:pt>
                <c:pt idx="6">
                  <c:v>I feel safe when I am on the FRC campus.</c:v>
                </c:pt>
                <c:pt idx="7">
                  <c:v>I have a sense of belonging and community at FRC.</c:v>
                </c:pt>
              </c:strCache>
            </c:strRef>
          </c:cat>
          <c:val>
            <c:numRef>
              <c:f>'Question 17'!$J$4:$J$11</c:f>
              <c:numCache>
                <c:formatCode>0.00%</c:formatCode>
                <c:ptCount val="8"/>
                <c:pt idx="0">
                  <c:v>0</c:v>
                </c:pt>
                <c:pt idx="1">
                  <c:v>0</c:v>
                </c:pt>
                <c:pt idx="2">
                  <c:v>0</c:v>
                </c:pt>
                <c:pt idx="3">
                  <c:v>0</c:v>
                </c:pt>
                <c:pt idx="4">
                  <c:v>0</c:v>
                </c:pt>
                <c:pt idx="5">
                  <c:v>0</c:v>
                </c:pt>
                <c:pt idx="6">
                  <c:v>5.7999999999999996E-3</c:v>
                </c:pt>
                <c:pt idx="7">
                  <c:v>1.1599999999999999E-2</c:v>
                </c:pt>
              </c:numCache>
            </c:numRef>
          </c:val>
          <c:extLst>
            <c:ext xmlns:c16="http://schemas.microsoft.com/office/drawing/2014/chart" uri="{C3380CC4-5D6E-409C-BE32-E72D297353CC}">
              <c16:uniqueId val="{00000004-9834-4123-9765-9919F1251243}"/>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0.00%" sourceLinked="1"/>
        <c:majorTickMark val="out"/>
        <c:minorTickMark val="none"/>
        <c:tickLblPos val="nextTo"/>
        <c:crossAx val="10"/>
        <c:crosses val="autoZero"/>
        <c:crossBetween val="between"/>
      </c:valAx>
      <c:catAx>
        <c:axId val="10"/>
        <c:scaling>
          <c:orientation val="minMax"/>
        </c:scaling>
        <c:delete val="0"/>
        <c:axPos val="b"/>
        <c:numFmt formatCode="General" sourceLinked="1"/>
        <c:majorTickMark val="out"/>
        <c:minorTickMark val="none"/>
        <c:tickLblPos val="nextTo"/>
        <c:crossAx val="100"/>
        <c:crosses val="autoZero"/>
        <c:auto val="0"/>
        <c:lblAlgn val="ctr"/>
        <c:lblOffset val="100"/>
        <c:noMultiLvlLbl val="0"/>
      </c:cat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Male/Female Survey Respondents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Students</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Men</c:v>
                </c:pt>
                <c:pt idx="1">
                  <c:v>Women</c:v>
                </c:pt>
                <c:pt idx="2">
                  <c:v>Non-Binary</c:v>
                </c:pt>
                <c:pt idx="3">
                  <c:v>Did Not Specify</c:v>
                </c:pt>
              </c:strCache>
            </c:strRef>
          </c:cat>
          <c:val>
            <c:numRef>
              <c:f>Sheet2!$B$2:$B$5</c:f>
              <c:numCache>
                <c:formatCode>General</c:formatCode>
                <c:ptCount val="4"/>
                <c:pt idx="0">
                  <c:v>42</c:v>
                </c:pt>
                <c:pt idx="1">
                  <c:v>91</c:v>
                </c:pt>
                <c:pt idx="2">
                  <c:v>2</c:v>
                </c:pt>
                <c:pt idx="3">
                  <c:v>8</c:v>
                </c:pt>
              </c:numCache>
            </c:numRef>
          </c:val>
          <c:extLst>
            <c:ext xmlns:c16="http://schemas.microsoft.com/office/drawing/2014/chart" uri="{C3380CC4-5D6E-409C-BE32-E72D297353CC}">
              <c16:uniqueId val="{00000000-6FAA-4FE4-9A55-53EA88536C47}"/>
            </c:ext>
          </c:extLst>
        </c:ser>
        <c:ser>
          <c:idx val="1"/>
          <c:order val="1"/>
          <c:tx>
            <c:strRef>
              <c:f>Sheet2!$C$1</c:f>
              <c:strCache>
                <c:ptCount val="1"/>
                <c:pt idx="0">
                  <c:v>Employees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Men</c:v>
                </c:pt>
                <c:pt idx="1">
                  <c:v>Women</c:v>
                </c:pt>
                <c:pt idx="2">
                  <c:v>Non-Binary</c:v>
                </c:pt>
                <c:pt idx="3">
                  <c:v>Did Not Specify</c:v>
                </c:pt>
              </c:strCache>
            </c:strRef>
          </c:cat>
          <c:val>
            <c:numRef>
              <c:f>Sheet2!$C$2:$C$5</c:f>
              <c:numCache>
                <c:formatCode>General</c:formatCode>
                <c:ptCount val="4"/>
                <c:pt idx="0">
                  <c:v>11</c:v>
                </c:pt>
                <c:pt idx="1">
                  <c:v>25</c:v>
                </c:pt>
                <c:pt idx="2">
                  <c:v>1</c:v>
                </c:pt>
                <c:pt idx="3">
                  <c:v>3</c:v>
                </c:pt>
              </c:numCache>
            </c:numRef>
          </c:val>
          <c:extLst>
            <c:ext xmlns:c16="http://schemas.microsoft.com/office/drawing/2014/chart" uri="{C3380CC4-5D6E-409C-BE32-E72D297353CC}">
              <c16:uniqueId val="{00000001-6FAA-4FE4-9A55-53EA88536C47}"/>
            </c:ext>
          </c:extLst>
        </c:ser>
        <c:dLbls>
          <c:dLblPos val="outEnd"/>
          <c:showLegendKey val="0"/>
          <c:showVal val="1"/>
          <c:showCatName val="0"/>
          <c:showSerName val="0"/>
          <c:showPercent val="0"/>
          <c:showBubbleSize val="0"/>
        </c:dLbls>
        <c:gapWidth val="219"/>
        <c:overlap val="-27"/>
        <c:axId val="414008832"/>
        <c:axId val="414008176"/>
      </c:barChart>
      <c:catAx>
        <c:axId val="41400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008176"/>
        <c:crosses val="autoZero"/>
        <c:auto val="1"/>
        <c:lblAlgn val="ctr"/>
        <c:lblOffset val="100"/>
        <c:noMultiLvlLbl val="0"/>
      </c:catAx>
      <c:valAx>
        <c:axId val="41400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00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Sheet3!$A$2</c:f>
              <c:strCache>
                <c:ptCount val="1"/>
                <c:pt idx="0">
                  <c:v>Yes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Sheet3!$B$1:$E$1</c:f>
              <c:strCache>
                <c:ptCount val="4"/>
                <c:pt idx="0">
                  <c:v>Students</c:v>
                </c:pt>
                <c:pt idx="1">
                  <c:v>Employees</c:v>
                </c:pt>
                <c:pt idx="2">
                  <c:v>Athletes</c:v>
                </c:pt>
                <c:pt idx="3">
                  <c:v>Non-Athletes</c:v>
                </c:pt>
              </c:strCache>
            </c:strRef>
          </c:cat>
          <c:val>
            <c:numRef>
              <c:f>Sheet3!$B$2:$E$2</c:f>
              <c:numCache>
                <c:formatCode>0%</c:formatCode>
                <c:ptCount val="4"/>
                <c:pt idx="0">
                  <c:v>0.6</c:v>
                </c:pt>
                <c:pt idx="1">
                  <c:v>0.23</c:v>
                </c:pt>
                <c:pt idx="2">
                  <c:v>0.64</c:v>
                </c:pt>
                <c:pt idx="3">
                  <c:v>0.56999999999999995</c:v>
                </c:pt>
              </c:numCache>
            </c:numRef>
          </c:val>
          <c:extLst>
            <c:ext xmlns:c16="http://schemas.microsoft.com/office/drawing/2014/chart" uri="{C3380CC4-5D6E-409C-BE32-E72D297353CC}">
              <c16:uniqueId val="{00000000-EC58-44A3-9442-C6FB75E78D39}"/>
            </c:ext>
          </c:extLst>
        </c:ser>
        <c:ser>
          <c:idx val="1"/>
          <c:order val="1"/>
          <c:tx>
            <c:strRef>
              <c:f>Sheet3!$A$3</c:f>
              <c:strCache>
                <c:ptCount val="1"/>
                <c:pt idx="0">
                  <c:v>No</c:v>
                </c:pt>
              </c:strCache>
            </c:strRef>
          </c:tx>
          <c:spPr>
            <a:solidFill>
              <a:schemeClr val="accent5"/>
            </a:solidFill>
            <a:ln>
              <a:solidFill>
                <a:srgbClr val="4F81BD"/>
              </a:solidFill>
            </a:ln>
            <a:effectLst/>
          </c:spPr>
          <c:invertIfNegative val="0"/>
          <c:dLbls>
            <c:dLbl>
              <c:idx val="1"/>
              <c:layout>
                <c:manualLayout>
                  <c:x val="-5.0925337632079971E-17"/>
                  <c:y val="9.25925925925921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58-44A3-9442-C6FB75E78D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Sheet3!$B$1:$E$1</c:f>
              <c:strCache>
                <c:ptCount val="4"/>
                <c:pt idx="0">
                  <c:v>Students</c:v>
                </c:pt>
                <c:pt idx="1">
                  <c:v>Employees</c:v>
                </c:pt>
                <c:pt idx="2">
                  <c:v>Athletes</c:v>
                </c:pt>
                <c:pt idx="3">
                  <c:v>Non-Athletes</c:v>
                </c:pt>
              </c:strCache>
            </c:strRef>
          </c:cat>
          <c:val>
            <c:numRef>
              <c:f>Sheet3!$B$3:$E$3</c:f>
              <c:numCache>
                <c:formatCode>0%</c:formatCode>
                <c:ptCount val="4"/>
                <c:pt idx="0">
                  <c:v>0.16</c:v>
                </c:pt>
                <c:pt idx="1">
                  <c:v>0.35</c:v>
                </c:pt>
                <c:pt idx="2">
                  <c:v>0.14000000000000001</c:v>
                </c:pt>
                <c:pt idx="3">
                  <c:v>0.17</c:v>
                </c:pt>
              </c:numCache>
            </c:numRef>
          </c:val>
          <c:extLst>
            <c:ext xmlns:c16="http://schemas.microsoft.com/office/drawing/2014/chart" uri="{C3380CC4-5D6E-409C-BE32-E72D297353CC}">
              <c16:uniqueId val="{00000002-EC58-44A3-9442-C6FB75E78D39}"/>
            </c:ext>
          </c:extLst>
        </c:ser>
        <c:ser>
          <c:idx val="2"/>
          <c:order val="2"/>
          <c:tx>
            <c:strRef>
              <c:f>Sheet3!$A$4</c:f>
              <c:strCache>
                <c:ptCount val="1"/>
                <c:pt idx="0">
                  <c:v>I don't Know</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Sheet3!$B$1:$E$1</c:f>
              <c:strCache>
                <c:ptCount val="4"/>
                <c:pt idx="0">
                  <c:v>Students</c:v>
                </c:pt>
                <c:pt idx="1">
                  <c:v>Employees</c:v>
                </c:pt>
                <c:pt idx="2">
                  <c:v>Athletes</c:v>
                </c:pt>
                <c:pt idx="3">
                  <c:v>Non-Athletes</c:v>
                </c:pt>
              </c:strCache>
            </c:strRef>
          </c:cat>
          <c:val>
            <c:numRef>
              <c:f>Sheet3!$B$4:$E$4</c:f>
              <c:numCache>
                <c:formatCode>0%</c:formatCode>
                <c:ptCount val="4"/>
                <c:pt idx="0">
                  <c:v>0.2</c:v>
                </c:pt>
                <c:pt idx="1">
                  <c:v>0.38</c:v>
                </c:pt>
                <c:pt idx="2">
                  <c:v>0.22</c:v>
                </c:pt>
                <c:pt idx="3">
                  <c:v>0.22</c:v>
                </c:pt>
              </c:numCache>
            </c:numRef>
          </c:val>
          <c:extLst>
            <c:ext xmlns:c16="http://schemas.microsoft.com/office/drawing/2014/chart" uri="{C3380CC4-5D6E-409C-BE32-E72D297353CC}">
              <c16:uniqueId val="{00000003-EC58-44A3-9442-C6FB75E78D39}"/>
            </c:ext>
          </c:extLst>
        </c:ser>
        <c:dLbls>
          <c:dLblPos val="outEnd"/>
          <c:showLegendKey val="0"/>
          <c:showVal val="1"/>
          <c:showCatName val="0"/>
          <c:showSerName val="0"/>
          <c:showPercent val="0"/>
          <c:showBubbleSize val="0"/>
        </c:dLbls>
        <c:gapWidth val="219"/>
        <c:overlap val="-27"/>
        <c:axId val="414003584"/>
        <c:axId val="414005880"/>
      </c:barChart>
      <c:catAx>
        <c:axId val="4140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005880"/>
        <c:crosses val="autoZero"/>
        <c:auto val="1"/>
        <c:lblAlgn val="ctr"/>
        <c:lblOffset val="100"/>
        <c:noMultiLvlLbl val="0"/>
      </c:catAx>
      <c:valAx>
        <c:axId val="414005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00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Students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FRC should put more diversity into curriculum</c:v>
                </c:pt>
                <c:pt idx="1">
                  <c:v>FRC should offer more diversity themed courses</c:v>
                </c:pt>
                <c:pt idx="2">
                  <c:v>FRC should strive for a more diverse staff</c:v>
                </c:pt>
                <c:pt idx="3">
                  <c:v>It is important that FRC has a diverse campus</c:v>
                </c:pt>
              </c:strCache>
            </c:strRef>
          </c:cat>
          <c:val>
            <c:numRef>
              <c:f>Sheet1!$B$2:$E$2</c:f>
              <c:numCache>
                <c:formatCode>0%</c:formatCode>
                <c:ptCount val="4"/>
                <c:pt idx="0">
                  <c:v>0.42</c:v>
                </c:pt>
                <c:pt idx="1">
                  <c:v>0.4</c:v>
                </c:pt>
                <c:pt idx="2">
                  <c:v>0.38</c:v>
                </c:pt>
                <c:pt idx="3">
                  <c:v>0.71</c:v>
                </c:pt>
              </c:numCache>
            </c:numRef>
          </c:val>
          <c:extLst>
            <c:ext xmlns:c16="http://schemas.microsoft.com/office/drawing/2014/chart" uri="{C3380CC4-5D6E-409C-BE32-E72D297353CC}">
              <c16:uniqueId val="{00000000-1057-43FE-9AAF-C15DB01A7FDB}"/>
            </c:ext>
          </c:extLst>
        </c:ser>
        <c:ser>
          <c:idx val="1"/>
          <c:order val="1"/>
          <c:tx>
            <c:strRef>
              <c:f>Sheet1!$A$3</c:f>
              <c:strCache>
                <c:ptCount val="1"/>
                <c:pt idx="0">
                  <c:v>Employees</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FRC should put more diversity into curriculum</c:v>
                </c:pt>
                <c:pt idx="1">
                  <c:v>FRC should offer more diversity themed courses</c:v>
                </c:pt>
                <c:pt idx="2">
                  <c:v>FRC should strive for a more diverse staff</c:v>
                </c:pt>
                <c:pt idx="3">
                  <c:v>It is important that FRC has a diverse campus</c:v>
                </c:pt>
              </c:strCache>
            </c:strRef>
          </c:cat>
          <c:val>
            <c:numRef>
              <c:f>Sheet1!$B$3:$E$3</c:f>
              <c:numCache>
                <c:formatCode>0%</c:formatCode>
                <c:ptCount val="4"/>
                <c:pt idx="0">
                  <c:v>0.53</c:v>
                </c:pt>
                <c:pt idx="1">
                  <c:v>0.68</c:v>
                </c:pt>
                <c:pt idx="2">
                  <c:v>0.73</c:v>
                </c:pt>
                <c:pt idx="3">
                  <c:v>0.9</c:v>
                </c:pt>
              </c:numCache>
            </c:numRef>
          </c:val>
          <c:extLst>
            <c:ext xmlns:c16="http://schemas.microsoft.com/office/drawing/2014/chart" uri="{C3380CC4-5D6E-409C-BE32-E72D297353CC}">
              <c16:uniqueId val="{00000001-1057-43FE-9AAF-C15DB01A7FDB}"/>
            </c:ext>
          </c:extLst>
        </c:ser>
        <c:dLbls>
          <c:dLblPos val="outEnd"/>
          <c:showLegendKey val="0"/>
          <c:showVal val="1"/>
          <c:showCatName val="0"/>
          <c:showSerName val="0"/>
          <c:showPercent val="0"/>
          <c:showBubbleSize val="0"/>
        </c:dLbls>
        <c:gapWidth val="219"/>
        <c:overlap val="-27"/>
        <c:axId val="249055008"/>
        <c:axId val="249054680"/>
      </c:barChart>
      <c:catAx>
        <c:axId val="24905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054680"/>
        <c:crosses val="autoZero"/>
        <c:auto val="1"/>
        <c:lblAlgn val="ctr"/>
        <c:lblOffset val="100"/>
        <c:noMultiLvlLbl val="0"/>
      </c:catAx>
      <c:valAx>
        <c:axId val="249054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055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Respodents who have felt isolated because of....</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Sheet5!$A$2</c:f>
              <c:strCache>
                <c:ptCount val="1"/>
                <c:pt idx="0">
                  <c:v>Students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Sheet5!$B$1:$O$1</c:f>
              <c:strCache>
                <c:ptCount val="14"/>
                <c:pt idx="0">
                  <c:v>Race/Ethnicity</c:v>
                </c:pt>
                <c:pt idx="1">
                  <c:v>Sex</c:v>
                </c:pt>
                <c:pt idx="2">
                  <c:v>Sexual Orientation</c:v>
                </c:pt>
                <c:pt idx="3">
                  <c:v>Disability/Ability</c:v>
                </c:pt>
                <c:pt idx="4">
                  <c:v>Age</c:v>
                </c:pt>
                <c:pt idx="5">
                  <c:v>Religious Preferance</c:v>
                </c:pt>
                <c:pt idx="6">
                  <c:v>Veteran Status</c:v>
                </c:pt>
                <c:pt idx="7">
                  <c:v>Appearance</c:v>
                </c:pt>
                <c:pt idx="8">
                  <c:v>Country of Origin</c:v>
                </c:pt>
                <c:pt idx="9">
                  <c:v>Homelessness</c:v>
                </c:pt>
                <c:pt idx="10">
                  <c:v>Foster Youth Status</c:v>
                </c:pt>
                <c:pt idx="11">
                  <c:v>Language</c:v>
                </c:pt>
                <c:pt idx="12">
                  <c:v>Financial Standing</c:v>
                </c:pt>
                <c:pt idx="13">
                  <c:v>Immigration Status</c:v>
                </c:pt>
              </c:strCache>
            </c:strRef>
          </c:cat>
          <c:val>
            <c:numRef>
              <c:f>Sheet5!$B$2:$O$2</c:f>
              <c:numCache>
                <c:formatCode>General</c:formatCode>
                <c:ptCount val="14"/>
                <c:pt idx="0">
                  <c:v>8</c:v>
                </c:pt>
                <c:pt idx="1">
                  <c:v>9</c:v>
                </c:pt>
                <c:pt idx="2">
                  <c:v>5</c:v>
                </c:pt>
                <c:pt idx="3">
                  <c:v>14</c:v>
                </c:pt>
                <c:pt idx="4">
                  <c:v>14</c:v>
                </c:pt>
                <c:pt idx="5">
                  <c:v>8</c:v>
                </c:pt>
                <c:pt idx="6">
                  <c:v>0</c:v>
                </c:pt>
                <c:pt idx="7">
                  <c:v>24</c:v>
                </c:pt>
                <c:pt idx="8">
                  <c:v>3</c:v>
                </c:pt>
                <c:pt idx="9">
                  <c:v>4</c:v>
                </c:pt>
                <c:pt idx="10">
                  <c:v>2</c:v>
                </c:pt>
                <c:pt idx="11">
                  <c:v>4</c:v>
                </c:pt>
                <c:pt idx="12">
                  <c:v>9</c:v>
                </c:pt>
                <c:pt idx="13">
                  <c:v>2</c:v>
                </c:pt>
              </c:numCache>
            </c:numRef>
          </c:val>
          <c:extLst>
            <c:ext xmlns:c16="http://schemas.microsoft.com/office/drawing/2014/chart" uri="{C3380CC4-5D6E-409C-BE32-E72D297353CC}">
              <c16:uniqueId val="{00000000-59AB-42B4-95D9-D9023DBA23A7}"/>
            </c:ext>
          </c:extLst>
        </c:ser>
        <c:ser>
          <c:idx val="1"/>
          <c:order val="1"/>
          <c:tx>
            <c:strRef>
              <c:f>Sheet5!$A$3</c:f>
              <c:strCache>
                <c:ptCount val="1"/>
                <c:pt idx="0">
                  <c:v>Employees</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Sheet5!$B$1:$O$1</c:f>
              <c:strCache>
                <c:ptCount val="14"/>
                <c:pt idx="0">
                  <c:v>Race/Ethnicity</c:v>
                </c:pt>
                <c:pt idx="1">
                  <c:v>Sex</c:v>
                </c:pt>
                <c:pt idx="2">
                  <c:v>Sexual Orientation</c:v>
                </c:pt>
                <c:pt idx="3">
                  <c:v>Disability/Ability</c:v>
                </c:pt>
                <c:pt idx="4">
                  <c:v>Age</c:v>
                </c:pt>
                <c:pt idx="5">
                  <c:v>Religious Preferance</c:v>
                </c:pt>
                <c:pt idx="6">
                  <c:v>Veteran Status</c:v>
                </c:pt>
                <c:pt idx="7">
                  <c:v>Appearance</c:v>
                </c:pt>
                <c:pt idx="8">
                  <c:v>Country of Origin</c:v>
                </c:pt>
                <c:pt idx="9">
                  <c:v>Homelessness</c:v>
                </c:pt>
                <c:pt idx="10">
                  <c:v>Foster Youth Status</c:v>
                </c:pt>
                <c:pt idx="11">
                  <c:v>Language</c:v>
                </c:pt>
                <c:pt idx="12">
                  <c:v>Financial Standing</c:v>
                </c:pt>
                <c:pt idx="13">
                  <c:v>Immigration Status</c:v>
                </c:pt>
              </c:strCache>
            </c:strRef>
          </c:cat>
          <c:val>
            <c:numRef>
              <c:f>Sheet5!$B$3:$O$3</c:f>
              <c:numCache>
                <c:formatCode>General</c:formatCode>
                <c:ptCount val="14"/>
                <c:pt idx="0">
                  <c:v>2</c:v>
                </c:pt>
                <c:pt idx="1">
                  <c:v>3</c:v>
                </c:pt>
                <c:pt idx="2">
                  <c:v>2</c:v>
                </c:pt>
                <c:pt idx="3">
                  <c:v>3</c:v>
                </c:pt>
                <c:pt idx="4">
                  <c:v>6</c:v>
                </c:pt>
                <c:pt idx="5">
                  <c:v>4</c:v>
                </c:pt>
                <c:pt idx="6">
                  <c:v>1</c:v>
                </c:pt>
                <c:pt idx="7">
                  <c:v>2</c:v>
                </c:pt>
                <c:pt idx="8">
                  <c:v>1</c:v>
                </c:pt>
                <c:pt idx="9">
                  <c:v>0</c:v>
                </c:pt>
                <c:pt idx="10">
                  <c:v>0</c:v>
                </c:pt>
                <c:pt idx="11">
                  <c:v>1</c:v>
                </c:pt>
                <c:pt idx="12">
                  <c:v>3</c:v>
                </c:pt>
                <c:pt idx="13">
                  <c:v>0</c:v>
                </c:pt>
              </c:numCache>
            </c:numRef>
          </c:val>
          <c:extLst>
            <c:ext xmlns:c16="http://schemas.microsoft.com/office/drawing/2014/chart" uri="{C3380CC4-5D6E-409C-BE32-E72D297353CC}">
              <c16:uniqueId val="{00000001-59AB-42B4-95D9-D9023DBA23A7}"/>
            </c:ext>
          </c:extLst>
        </c:ser>
        <c:dLbls>
          <c:dLblPos val="outEnd"/>
          <c:showLegendKey val="0"/>
          <c:showVal val="1"/>
          <c:showCatName val="0"/>
          <c:showSerName val="0"/>
          <c:showPercent val="0"/>
          <c:showBubbleSize val="0"/>
        </c:dLbls>
        <c:gapWidth val="219"/>
        <c:overlap val="-27"/>
        <c:axId val="289173392"/>
        <c:axId val="289174376"/>
      </c:barChart>
      <c:catAx>
        <c:axId val="28917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174376"/>
        <c:crosses val="autoZero"/>
        <c:auto val="1"/>
        <c:lblAlgn val="ctr"/>
        <c:lblOffset val="100"/>
        <c:noMultiLvlLbl val="0"/>
      </c:catAx>
      <c:valAx>
        <c:axId val="289174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17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respondents who've perceived discrimnation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Sheet6!$A$2</c:f>
              <c:strCache>
                <c:ptCount val="1"/>
                <c:pt idx="0">
                  <c:v>Students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Sheet6!$B$1:$P$1</c:f>
              <c:strCache>
                <c:ptCount val="15"/>
                <c:pt idx="0">
                  <c:v>Race/Ethnicity</c:v>
                </c:pt>
                <c:pt idx="1">
                  <c:v>Sex</c:v>
                </c:pt>
                <c:pt idx="2">
                  <c:v>Sexual Orientation</c:v>
                </c:pt>
                <c:pt idx="3">
                  <c:v>Disability/Ability</c:v>
                </c:pt>
                <c:pt idx="4">
                  <c:v>Age</c:v>
                </c:pt>
                <c:pt idx="5">
                  <c:v>Religious Preferance</c:v>
                </c:pt>
                <c:pt idx="6">
                  <c:v>Veteran Status</c:v>
                </c:pt>
                <c:pt idx="7">
                  <c:v>Appearance</c:v>
                </c:pt>
                <c:pt idx="8">
                  <c:v>Country of Origin</c:v>
                </c:pt>
                <c:pt idx="9">
                  <c:v>Homelessness</c:v>
                </c:pt>
                <c:pt idx="10">
                  <c:v>Foster Youth Status</c:v>
                </c:pt>
                <c:pt idx="11">
                  <c:v>Language</c:v>
                </c:pt>
                <c:pt idx="12">
                  <c:v>Financial Standing</c:v>
                </c:pt>
                <c:pt idx="13">
                  <c:v>Immigration Status</c:v>
                </c:pt>
                <c:pt idx="14">
                  <c:v>Gender Identity</c:v>
                </c:pt>
              </c:strCache>
            </c:strRef>
          </c:cat>
          <c:val>
            <c:numRef>
              <c:f>Sheet6!$B$2:$P$2</c:f>
              <c:numCache>
                <c:formatCode>General</c:formatCode>
                <c:ptCount val="15"/>
                <c:pt idx="0">
                  <c:v>19</c:v>
                </c:pt>
                <c:pt idx="1">
                  <c:v>24</c:v>
                </c:pt>
                <c:pt idx="2">
                  <c:v>8</c:v>
                </c:pt>
                <c:pt idx="3">
                  <c:v>20</c:v>
                </c:pt>
                <c:pt idx="4">
                  <c:v>22</c:v>
                </c:pt>
                <c:pt idx="5">
                  <c:v>12</c:v>
                </c:pt>
                <c:pt idx="6">
                  <c:v>3</c:v>
                </c:pt>
                <c:pt idx="7">
                  <c:v>29</c:v>
                </c:pt>
                <c:pt idx="8">
                  <c:v>8</c:v>
                </c:pt>
                <c:pt idx="9">
                  <c:v>7</c:v>
                </c:pt>
                <c:pt idx="10">
                  <c:v>4</c:v>
                </c:pt>
                <c:pt idx="11">
                  <c:v>8</c:v>
                </c:pt>
                <c:pt idx="12">
                  <c:v>13</c:v>
                </c:pt>
                <c:pt idx="13">
                  <c:v>4</c:v>
                </c:pt>
                <c:pt idx="14">
                  <c:v>4</c:v>
                </c:pt>
              </c:numCache>
            </c:numRef>
          </c:val>
          <c:extLst>
            <c:ext xmlns:c16="http://schemas.microsoft.com/office/drawing/2014/chart" uri="{C3380CC4-5D6E-409C-BE32-E72D297353CC}">
              <c16:uniqueId val="{00000000-3A03-4125-95F7-1ADC9965537E}"/>
            </c:ext>
          </c:extLst>
        </c:ser>
        <c:ser>
          <c:idx val="1"/>
          <c:order val="1"/>
          <c:tx>
            <c:strRef>
              <c:f>Sheet6!$A$3</c:f>
              <c:strCache>
                <c:ptCount val="1"/>
                <c:pt idx="0">
                  <c:v>Employees</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Sheet6!$B$1:$P$1</c:f>
              <c:strCache>
                <c:ptCount val="15"/>
                <c:pt idx="0">
                  <c:v>Race/Ethnicity</c:v>
                </c:pt>
                <c:pt idx="1">
                  <c:v>Sex</c:v>
                </c:pt>
                <c:pt idx="2">
                  <c:v>Sexual Orientation</c:v>
                </c:pt>
                <c:pt idx="3">
                  <c:v>Disability/Ability</c:v>
                </c:pt>
                <c:pt idx="4">
                  <c:v>Age</c:v>
                </c:pt>
                <c:pt idx="5">
                  <c:v>Religious Preferance</c:v>
                </c:pt>
                <c:pt idx="6">
                  <c:v>Veteran Status</c:v>
                </c:pt>
                <c:pt idx="7">
                  <c:v>Appearance</c:v>
                </c:pt>
                <c:pt idx="8">
                  <c:v>Country of Origin</c:v>
                </c:pt>
                <c:pt idx="9">
                  <c:v>Homelessness</c:v>
                </c:pt>
                <c:pt idx="10">
                  <c:v>Foster Youth Status</c:v>
                </c:pt>
                <c:pt idx="11">
                  <c:v>Language</c:v>
                </c:pt>
                <c:pt idx="12">
                  <c:v>Financial Standing</c:v>
                </c:pt>
                <c:pt idx="13">
                  <c:v>Immigration Status</c:v>
                </c:pt>
                <c:pt idx="14">
                  <c:v>Gender Identity</c:v>
                </c:pt>
              </c:strCache>
            </c:strRef>
          </c:cat>
          <c:val>
            <c:numRef>
              <c:f>Sheet6!$B$3:$P$3</c:f>
              <c:numCache>
                <c:formatCode>General</c:formatCode>
                <c:ptCount val="15"/>
                <c:pt idx="0">
                  <c:v>2</c:v>
                </c:pt>
                <c:pt idx="1">
                  <c:v>11</c:v>
                </c:pt>
                <c:pt idx="2">
                  <c:v>1</c:v>
                </c:pt>
                <c:pt idx="3">
                  <c:v>2</c:v>
                </c:pt>
                <c:pt idx="4">
                  <c:v>12</c:v>
                </c:pt>
                <c:pt idx="5">
                  <c:v>7</c:v>
                </c:pt>
                <c:pt idx="6">
                  <c:v>0</c:v>
                </c:pt>
                <c:pt idx="7">
                  <c:v>10</c:v>
                </c:pt>
                <c:pt idx="8">
                  <c:v>2</c:v>
                </c:pt>
                <c:pt idx="9">
                  <c:v>0</c:v>
                </c:pt>
                <c:pt idx="10">
                  <c:v>0</c:v>
                </c:pt>
                <c:pt idx="11">
                  <c:v>2</c:v>
                </c:pt>
                <c:pt idx="12">
                  <c:v>6</c:v>
                </c:pt>
                <c:pt idx="13">
                  <c:v>1</c:v>
                </c:pt>
                <c:pt idx="14">
                  <c:v>1</c:v>
                </c:pt>
              </c:numCache>
            </c:numRef>
          </c:val>
          <c:extLst>
            <c:ext xmlns:c16="http://schemas.microsoft.com/office/drawing/2014/chart" uri="{C3380CC4-5D6E-409C-BE32-E72D297353CC}">
              <c16:uniqueId val="{00000001-3A03-4125-95F7-1ADC9965537E}"/>
            </c:ext>
          </c:extLst>
        </c:ser>
        <c:dLbls>
          <c:dLblPos val="outEnd"/>
          <c:showLegendKey val="0"/>
          <c:showVal val="1"/>
          <c:showCatName val="0"/>
          <c:showSerName val="0"/>
          <c:showPercent val="0"/>
          <c:showBubbleSize val="0"/>
        </c:dLbls>
        <c:gapWidth val="219"/>
        <c:overlap val="-27"/>
        <c:axId val="389799456"/>
        <c:axId val="389807000"/>
      </c:barChart>
      <c:catAx>
        <c:axId val="38979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807000"/>
        <c:crosses val="autoZero"/>
        <c:auto val="1"/>
        <c:lblAlgn val="ctr"/>
        <c:lblOffset val="100"/>
        <c:noMultiLvlLbl val="0"/>
      </c:catAx>
      <c:valAx>
        <c:axId val="389807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79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Sheet7!$A$2</c:f>
              <c:strCache>
                <c:ptCount val="1"/>
                <c:pt idx="0">
                  <c:v>Students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Sheet7!$B$1:$F$1</c:f>
              <c:strCache>
                <c:ptCount val="5"/>
                <c:pt idx="0">
                  <c:v>Caused me to perform poorly</c:v>
                </c:pt>
                <c:pt idx="1">
                  <c:v>Negatively affected my grades</c:v>
                </c:pt>
                <c:pt idx="2">
                  <c:v>Led me to drop a class</c:v>
                </c:pt>
                <c:pt idx="3">
                  <c:v>Influenced me to consider leaving</c:v>
                </c:pt>
                <c:pt idx="4">
                  <c:v>Led me to seek employment elsewhere</c:v>
                </c:pt>
              </c:strCache>
            </c:strRef>
          </c:cat>
          <c:val>
            <c:numRef>
              <c:f>Sheet7!$B$2:$F$2</c:f>
              <c:numCache>
                <c:formatCode>General</c:formatCode>
                <c:ptCount val="5"/>
                <c:pt idx="0">
                  <c:v>9</c:v>
                </c:pt>
                <c:pt idx="1">
                  <c:v>12</c:v>
                </c:pt>
                <c:pt idx="2">
                  <c:v>9</c:v>
                </c:pt>
                <c:pt idx="3">
                  <c:v>14</c:v>
                </c:pt>
                <c:pt idx="4">
                  <c:v>9</c:v>
                </c:pt>
              </c:numCache>
            </c:numRef>
          </c:val>
          <c:extLst>
            <c:ext xmlns:c16="http://schemas.microsoft.com/office/drawing/2014/chart" uri="{C3380CC4-5D6E-409C-BE32-E72D297353CC}">
              <c16:uniqueId val="{00000000-A806-419B-91E5-563A468D4BB1}"/>
            </c:ext>
          </c:extLst>
        </c:ser>
        <c:ser>
          <c:idx val="1"/>
          <c:order val="1"/>
          <c:tx>
            <c:strRef>
              <c:f>Sheet7!$A$3</c:f>
              <c:strCache>
                <c:ptCount val="1"/>
                <c:pt idx="0">
                  <c:v>Employees</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Sheet7!$B$1:$F$1</c:f>
              <c:strCache>
                <c:ptCount val="5"/>
                <c:pt idx="0">
                  <c:v>Caused me to perform poorly</c:v>
                </c:pt>
                <c:pt idx="1">
                  <c:v>Negatively affected my grades</c:v>
                </c:pt>
                <c:pt idx="2">
                  <c:v>Led me to drop a class</c:v>
                </c:pt>
                <c:pt idx="3">
                  <c:v>Influenced me to consider leaving</c:v>
                </c:pt>
                <c:pt idx="4">
                  <c:v>Led me to seek employment elsewhere</c:v>
                </c:pt>
              </c:strCache>
            </c:strRef>
          </c:cat>
          <c:val>
            <c:numRef>
              <c:f>Sheet7!$B$3:$F$3</c:f>
              <c:numCache>
                <c:formatCode>General</c:formatCode>
                <c:ptCount val="5"/>
                <c:pt idx="0">
                  <c:v>7</c:v>
                </c:pt>
                <c:pt idx="1">
                  <c:v>0</c:v>
                </c:pt>
                <c:pt idx="2">
                  <c:v>0</c:v>
                </c:pt>
                <c:pt idx="3">
                  <c:v>7</c:v>
                </c:pt>
                <c:pt idx="4">
                  <c:v>8</c:v>
                </c:pt>
              </c:numCache>
            </c:numRef>
          </c:val>
          <c:extLst>
            <c:ext xmlns:c16="http://schemas.microsoft.com/office/drawing/2014/chart" uri="{C3380CC4-5D6E-409C-BE32-E72D297353CC}">
              <c16:uniqueId val="{00000001-A806-419B-91E5-563A468D4BB1}"/>
            </c:ext>
          </c:extLst>
        </c:ser>
        <c:dLbls>
          <c:dLblPos val="outEnd"/>
          <c:showLegendKey val="0"/>
          <c:showVal val="1"/>
          <c:showCatName val="0"/>
          <c:showSerName val="0"/>
          <c:showPercent val="0"/>
          <c:showBubbleSize val="0"/>
        </c:dLbls>
        <c:gapWidth val="219"/>
        <c:overlap val="-27"/>
        <c:axId val="323692384"/>
        <c:axId val="323693040"/>
      </c:barChart>
      <c:catAx>
        <c:axId val="32369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93040"/>
        <c:crosses val="autoZero"/>
        <c:auto val="1"/>
        <c:lblAlgn val="ctr"/>
        <c:lblOffset val="100"/>
        <c:noMultiLvlLbl val="0"/>
      </c:catAx>
      <c:valAx>
        <c:axId val="32369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9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Sheet9!$A$2</c:f>
              <c:strCache>
                <c:ptCount val="1"/>
                <c:pt idx="0">
                  <c:v>Students</c:v>
                </c:pt>
              </c:strCache>
            </c:strRef>
          </c:tx>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Sheet9!$B$1:$C$1</c:f>
              <c:strCache>
                <c:ptCount val="2"/>
                <c:pt idx="0">
                  <c:v>FRC cares about me as a person</c:v>
                </c:pt>
                <c:pt idx="1">
                  <c:v>Being a part of FRC is a positive experience</c:v>
                </c:pt>
              </c:strCache>
            </c:strRef>
          </c:cat>
          <c:val>
            <c:numRef>
              <c:f>Sheet9!$B$2:$C$2</c:f>
              <c:numCache>
                <c:formatCode>0%</c:formatCode>
                <c:ptCount val="2"/>
                <c:pt idx="0">
                  <c:v>0.74</c:v>
                </c:pt>
                <c:pt idx="1">
                  <c:v>0.8</c:v>
                </c:pt>
              </c:numCache>
            </c:numRef>
          </c:val>
          <c:extLst>
            <c:ext xmlns:c16="http://schemas.microsoft.com/office/drawing/2014/chart" uri="{C3380CC4-5D6E-409C-BE32-E72D297353CC}">
              <c16:uniqueId val="{00000000-16DD-4BBC-8B84-2E2BE4FE3A0C}"/>
            </c:ext>
          </c:extLst>
        </c:ser>
        <c:ser>
          <c:idx val="1"/>
          <c:order val="1"/>
          <c:tx>
            <c:strRef>
              <c:f>Sheet9!$A$3</c:f>
              <c:strCache>
                <c:ptCount val="1"/>
                <c:pt idx="0">
                  <c:v>Employees</c:v>
                </c:pt>
              </c:strCache>
            </c:strRef>
          </c:tx>
          <c:spPr>
            <a:solidFill>
              <a:srgbClr val="FFFF0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Sheet9!$B$1:$C$1</c:f>
              <c:strCache>
                <c:ptCount val="2"/>
                <c:pt idx="0">
                  <c:v>FRC cares about me as a person</c:v>
                </c:pt>
                <c:pt idx="1">
                  <c:v>Being a part of FRC is a positive experience</c:v>
                </c:pt>
              </c:strCache>
            </c:strRef>
          </c:cat>
          <c:val>
            <c:numRef>
              <c:f>Sheet9!$B$3:$C$3</c:f>
              <c:numCache>
                <c:formatCode>0%</c:formatCode>
                <c:ptCount val="2"/>
                <c:pt idx="0">
                  <c:v>0.7</c:v>
                </c:pt>
                <c:pt idx="1">
                  <c:v>0.73</c:v>
                </c:pt>
              </c:numCache>
            </c:numRef>
          </c:val>
          <c:extLst>
            <c:ext xmlns:c16="http://schemas.microsoft.com/office/drawing/2014/chart" uri="{C3380CC4-5D6E-409C-BE32-E72D297353CC}">
              <c16:uniqueId val="{00000001-16DD-4BBC-8B84-2E2BE4FE3A0C}"/>
            </c:ext>
          </c:extLst>
        </c:ser>
        <c:dLbls>
          <c:dLblPos val="outEnd"/>
          <c:showLegendKey val="0"/>
          <c:showVal val="1"/>
          <c:showCatName val="0"/>
          <c:showSerName val="0"/>
          <c:showPercent val="0"/>
          <c:showBubbleSize val="0"/>
        </c:dLbls>
        <c:gapWidth val="219"/>
        <c:overlap val="-27"/>
        <c:axId val="324037536"/>
        <c:axId val="324040488"/>
      </c:barChart>
      <c:catAx>
        <c:axId val="32403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040488"/>
        <c:crosses val="autoZero"/>
        <c:auto val="1"/>
        <c:lblAlgn val="ctr"/>
        <c:lblOffset val="100"/>
        <c:noMultiLvlLbl val="0"/>
      </c:catAx>
      <c:valAx>
        <c:axId val="324040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03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Students Unaware of Certain Programs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B050"/>
            </a:solidFill>
            <a:ln>
              <a:solidFill>
                <a:srgbClr val="4F81BD"/>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Sheet2!$B$1:$R$1</c:f>
              <c:strCache>
                <c:ptCount val="17"/>
                <c:pt idx="0">
                  <c:v>Student Housing</c:v>
                </c:pt>
                <c:pt idx="1">
                  <c:v>Internship Program</c:v>
                </c:pt>
                <c:pt idx="2">
                  <c:v>Wellness Center (Mental Health)</c:v>
                </c:pt>
                <c:pt idx="3">
                  <c:v>Book Voucher and Student Success Program</c:v>
                </c:pt>
                <c:pt idx="4">
                  <c:v>Student Ambassador Program</c:v>
                </c:pt>
                <c:pt idx="5">
                  <c:v>DSPS (Disabled Students Program and Services)</c:v>
                </c:pt>
                <c:pt idx="6">
                  <c:v>Instructional Resource Center/Library</c:v>
                </c:pt>
                <c:pt idx="7">
                  <c:v>CalWorks</c:v>
                </c:pt>
                <c:pt idx="8">
                  <c:v>EOPS/CARE</c:v>
                </c:pt>
                <c:pt idx="9">
                  <c:v>Child Development Center</c:v>
                </c:pt>
                <c:pt idx="10">
                  <c:v>TRiO/Student Support Services/Achieve Center</c:v>
                </c:pt>
                <c:pt idx="11">
                  <c:v>Tutoring</c:v>
                </c:pt>
                <c:pt idx="12">
                  <c:v>Health Services</c:v>
                </c:pt>
                <c:pt idx="13">
                  <c:v>Academic Advising</c:v>
                </c:pt>
                <c:pt idx="14">
                  <c:v>Financial Aid/Scholarship Office</c:v>
                </c:pt>
                <c:pt idx="15">
                  <c:v>Student Accounts</c:v>
                </c:pt>
                <c:pt idx="16">
                  <c:v>Admissions and Records</c:v>
                </c:pt>
              </c:strCache>
            </c:strRef>
          </c:cat>
          <c:val>
            <c:numRef>
              <c:f>Sheet2!$B$2:$R$2</c:f>
              <c:numCache>
                <c:formatCode>0%</c:formatCode>
                <c:ptCount val="17"/>
                <c:pt idx="0">
                  <c:v>0.03</c:v>
                </c:pt>
                <c:pt idx="1">
                  <c:v>0.08</c:v>
                </c:pt>
                <c:pt idx="2">
                  <c:v>0.05</c:v>
                </c:pt>
                <c:pt idx="3">
                  <c:v>0.04</c:v>
                </c:pt>
                <c:pt idx="4">
                  <c:v>0.09</c:v>
                </c:pt>
                <c:pt idx="5">
                  <c:v>0.04</c:v>
                </c:pt>
                <c:pt idx="6">
                  <c:v>0.01</c:v>
                </c:pt>
                <c:pt idx="7">
                  <c:v>0.11</c:v>
                </c:pt>
                <c:pt idx="8">
                  <c:v>0.08</c:v>
                </c:pt>
                <c:pt idx="9">
                  <c:v>0.06</c:v>
                </c:pt>
                <c:pt idx="10">
                  <c:v>0.04</c:v>
                </c:pt>
                <c:pt idx="11">
                  <c:v>0.01</c:v>
                </c:pt>
                <c:pt idx="12">
                  <c:v>0.08</c:v>
                </c:pt>
                <c:pt idx="13">
                  <c:v>0.03</c:v>
                </c:pt>
                <c:pt idx="14">
                  <c:v>0.01</c:v>
                </c:pt>
                <c:pt idx="15">
                  <c:v>0.01</c:v>
                </c:pt>
                <c:pt idx="16">
                  <c:v>0</c:v>
                </c:pt>
              </c:numCache>
            </c:numRef>
          </c:val>
          <c:extLst>
            <c:ext xmlns:c16="http://schemas.microsoft.com/office/drawing/2014/chart" uri="{C3380CC4-5D6E-409C-BE32-E72D297353CC}">
              <c16:uniqueId val="{00000000-D9DE-4B17-B5F7-6F8CA6698CA4}"/>
            </c:ext>
          </c:extLst>
        </c:ser>
        <c:dLbls>
          <c:dLblPos val="outEnd"/>
          <c:showLegendKey val="0"/>
          <c:showVal val="1"/>
          <c:showCatName val="0"/>
          <c:showSerName val="0"/>
          <c:showPercent val="0"/>
          <c:showBubbleSize val="0"/>
        </c:dLbls>
        <c:gapWidth val="182"/>
        <c:axId val="307763792"/>
        <c:axId val="248223512"/>
      </c:barChart>
      <c:catAx>
        <c:axId val="307763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223512"/>
        <c:crosses val="autoZero"/>
        <c:auto val="1"/>
        <c:lblAlgn val="ctr"/>
        <c:lblOffset val="100"/>
        <c:noMultiLvlLbl val="0"/>
      </c:catAx>
      <c:valAx>
        <c:axId val="2482235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6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6D9BD-C9F5-4BE5-A6D2-2EC7109A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11267</Words>
  <Characters>64224</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Campus Climate Survey .docx</vt:lpstr>
    </vt:vector>
  </TitlesOfParts>
  <Company>Feather River College</Company>
  <LinksUpToDate>false</LinksUpToDate>
  <CharactersWithSpaces>75341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Climate Survey .docx</dc:title>
  <dc:creator>Katie Desmond</dc:creator>
  <cp:lastModifiedBy>Michelle Petroelje</cp:lastModifiedBy>
  <cp:revision>5</cp:revision>
  <cp:lastPrinted>2013-12-11T23:25:00Z</cp:lastPrinted>
  <dcterms:created xsi:type="dcterms:W3CDTF">2019-07-25T22:14:00Z</dcterms:created>
  <dcterms:modified xsi:type="dcterms:W3CDTF">2019-07-25T22:18:00Z</dcterms:modified>
</cp:coreProperties>
</file>