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1230B1" w:rsidRPr="001230B1" w14:paraId="57B798C4" w14:textId="77777777" w:rsidTr="00960866">
        <w:tc>
          <w:tcPr>
            <w:tcW w:w="93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063EC1E" w14:textId="77777777" w:rsidR="001230B1" w:rsidRPr="001230B1" w:rsidRDefault="001230B1" w:rsidP="00960866">
            <w:pPr>
              <w:tabs>
                <w:tab w:val="center" w:pos="4560"/>
              </w:tabs>
              <w:suppressAutoHyphens/>
              <w:spacing w:before="90"/>
              <w:rPr>
                <w:rFonts w:ascii="Arial" w:hAnsi="Arial" w:cs="Arial"/>
                <w:sz w:val="48"/>
              </w:rPr>
            </w:pPr>
            <w:r w:rsidRPr="001230B1">
              <w:rPr>
                <w:rFonts w:ascii="Arial" w:hAnsi="Arial" w:cs="Arial"/>
              </w:rPr>
              <w:fldChar w:fldCharType="begin"/>
            </w:r>
            <w:r w:rsidRPr="001230B1">
              <w:rPr>
                <w:rFonts w:ascii="Arial" w:hAnsi="Arial" w:cs="Arial"/>
              </w:rPr>
              <w:instrText xml:space="preserve">PRIVATE </w:instrText>
            </w:r>
            <w:r w:rsidRPr="001230B1">
              <w:rPr>
                <w:rFonts w:ascii="Arial" w:hAnsi="Arial" w:cs="Arial"/>
              </w:rPr>
              <w:fldChar w:fldCharType="end"/>
            </w:r>
            <w:r w:rsidRPr="001230B1">
              <w:rPr>
                <w:rFonts w:ascii="Arial" w:hAnsi="Arial" w:cs="Arial"/>
                <w:sz w:val="48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1230B1">
                  <w:rPr>
                    <w:rFonts w:ascii="Arial" w:hAnsi="Arial" w:cs="Arial"/>
                    <w:sz w:val="48"/>
                  </w:rPr>
                  <w:t>FEATHER</w:t>
                </w:r>
              </w:smartTag>
              <w:r w:rsidRPr="001230B1">
                <w:rPr>
                  <w:rFonts w:ascii="Arial" w:hAnsi="Arial" w:cs="Arial"/>
                  <w:sz w:val="48"/>
                </w:rPr>
                <w:t xml:space="preserve"> </w:t>
              </w:r>
              <w:smartTag w:uri="urn:schemas-microsoft-com:office:smarttags" w:element="PlaceType">
                <w:r w:rsidRPr="001230B1">
                  <w:rPr>
                    <w:rFonts w:ascii="Arial" w:hAnsi="Arial" w:cs="Arial"/>
                    <w:sz w:val="48"/>
                  </w:rPr>
                  <w:t>RIVER</w:t>
                </w:r>
              </w:smartTag>
            </w:smartTag>
          </w:p>
          <w:p w14:paraId="34660B26" w14:textId="77777777" w:rsidR="001230B1" w:rsidRPr="001230B1" w:rsidRDefault="001230B1" w:rsidP="00960866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230B1">
              <w:rPr>
                <w:rFonts w:ascii="Arial" w:hAnsi="Arial" w:cs="Arial"/>
                <w:sz w:val="48"/>
              </w:rPr>
              <w:tab/>
              <w:t>COMMUNITY COLLEGE DISTRICT</w:t>
            </w:r>
          </w:p>
          <w:p w14:paraId="49C678E3" w14:textId="77777777" w:rsidR="001230B1" w:rsidRPr="001230B1" w:rsidRDefault="001230B1" w:rsidP="00960866">
            <w:pPr>
              <w:tabs>
                <w:tab w:val="center" w:pos="4560"/>
              </w:tabs>
              <w:suppressAutoHyphens/>
              <w:rPr>
                <w:rFonts w:ascii="Arial" w:hAnsi="Arial" w:cs="Arial"/>
                <w:sz w:val="24"/>
              </w:rPr>
            </w:pPr>
            <w:r w:rsidRPr="001230B1">
              <w:rPr>
                <w:rFonts w:ascii="Arial" w:hAnsi="Arial" w:cs="Arial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 w:rsidRPr="001230B1">
                  <w:rPr>
                    <w:rFonts w:ascii="Arial" w:hAnsi="Arial" w:cs="Arial"/>
                    <w:sz w:val="24"/>
                  </w:rPr>
                  <w:t>570 Golden Eagle Ave</w:t>
                </w:r>
                <w:r w:rsidRPr="001230B1">
                  <w:rPr>
                    <w:rFonts w:ascii="Arial" w:hAnsi="Arial" w:cs="Arial"/>
                  </w:rPr>
                  <w:t>.</w:t>
                </w:r>
              </w:smartTag>
              <w:r w:rsidRPr="001230B1">
                <w:rPr>
                  <w:rFonts w:ascii="Arial" w:hAnsi="Arial" w:cs="Arial"/>
                  <w:sz w:val="24"/>
                </w:rPr>
                <w:t xml:space="preserve">, </w:t>
              </w:r>
              <w:smartTag w:uri="urn:schemas-microsoft-com:office:smarttags" w:element="City">
                <w:r w:rsidRPr="001230B1">
                  <w:rPr>
                    <w:rFonts w:ascii="Arial" w:hAnsi="Arial" w:cs="Arial"/>
                    <w:sz w:val="24"/>
                  </w:rPr>
                  <w:t>Quincy</w:t>
                </w:r>
              </w:smartTag>
              <w:r w:rsidRPr="001230B1">
                <w:rPr>
                  <w:rFonts w:ascii="Arial" w:hAnsi="Arial" w:cs="Arial"/>
                  <w:sz w:val="24"/>
                </w:rPr>
                <w:t xml:space="preserve"> </w:t>
              </w:r>
              <w:smartTag w:uri="urn:schemas-microsoft-com:office:smarttags" w:element="State">
                <w:r w:rsidRPr="001230B1">
                  <w:rPr>
                    <w:rFonts w:ascii="Arial" w:hAnsi="Arial" w:cs="Arial"/>
                    <w:sz w:val="24"/>
                  </w:rPr>
                  <w:t>CA</w:t>
                </w:r>
              </w:smartTag>
              <w:r w:rsidRPr="001230B1">
                <w:rPr>
                  <w:rFonts w:ascii="Arial" w:hAnsi="Arial" w:cs="Arial"/>
                  <w:sz w:val="24"/>
                </w:rPr>
                <w:t xml:space="preserve"> </w:t>
              </w:r>
              <w:smartTag w:uri="urn:schemas-microsoft-com:office:smarttags" w:element="PostalCode">
                <w:r w:rsidRPr="001230B1">
                  <w:rPr>
                    <w:rFonts w:ascii="Arial" w:hAnsi="Arial" w:cs="Arial"/>
                    <w:sz w:val="24"/>
                  </w:rPr>
                  <w:t>95971</w:t>
                </w:r>
              </w:smartTag>
            </w:smartTag>
          </w:p>
          <w:p w14:paraId="5E186C43" w14:textId="77777777" w:rsidR="001230B1" w:rsidRPr="001230B1" w:rsidRDefault="001230B1" w:rsidP="00960866">
            <w:pPr>
              <w:tabs>
                <w:tab w:val="center" w:pos="4560"/>
              </w:tabs>
              <w:suppressAutoHyphens/>
              <w:spacing w:after="54"/>
              <w:rPr>
                <w:rFonts w:ascii="Arial" w:hAnsi="Arial" w:cs="Arial"/>
                <w:sz w:val="24"/>
              </w:rPr>
            </w:pPr>
            <w:r w:rsidRPr="001230B1">
              <w:rPr>
                <w:rFonts w:ascii="Arial" w:hAnsi="Arial" w:cs="Arial"/>
                <w:sz w:val="24"/>
              </w:rPr>
              <w:tab/>
              <w:t>(530) 283-0202, ext. 257</w:t>
            </w:r>
          </w:p>
          <w:p w14:paraId="69FE3156" w14:textId="77777777" w:rsidR="001230B1" w:rsidRPr="001230B1" w:rsidRDefault="001230B1" w:rsidP="00960866">
            <w:pPr>
              <w:tabs>
                <w:tab w:val="center" w:pos="4560"/>
              </w:tabs>
              <w:suppressAutoHyphens/>
              <w:spacing w:after="54"/>
              <w:jc w:val="center"/>
              <w:rPr>
                <w:rFonts w:ascii="Arial" w:hAnsi="Arial" w:cs="Arial"/>
              </w:rPr>
            </w:pPr>
            <w:r w:rsidRPr="001230B1">
              <w:rPr>
                <w:rFonts w:ascii="Arial" w:hAnsi="Arial" w:cs="Arial"/>
                <w:sz w:val="24"/>
              </w:rPr>
              <w:t>www.frc.edu</w:t>
            </w:r>
          </w:p>
        </w:tc>
      </w:tr>
    </w:tbl>
    <w:p w14:paraId="396C7FF4" w14:textId="77777777" w:rsidR="001230B1" w:rsidRPr="001230B1" w:rsidRDefault="001230B1" w:rsidP="001230B1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12758AEF" w14:textId="77777777" w:rsidR="001230B1" w:rsidRPr="001230B1" w:rsidRDefault="001230B1" w:rsidP="001230B1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425FBDC1" w14:textId="7D1B08AC" w:rsidR="001230B1" w:rsidRPr="00DB1A31" w:rsidRDefault="003C4C86" w:rsidP="00330D59">
      <w:pPr>
        <w:tabs>
          <w:tab w:val="center" w:pos="4680"/>
        </w:tabs>
        <w:jc w:val="center"/>
        <w:rPr>
          <w:rFonts w:ascii="Arial" w:hAnsi="Arial" w:cs="Arial"/>
          <w:spacing w:val="-3"/>
          <w:sz w:val="32"/>
          <w:szCs w:val="32"/>
        </w:rPr>
      </w:pPr>
      <w:r>
        <w:rPr>
          <w:rFonts w:ascii="Arial" w:hAnsi="Arial" w:cs="Arial"/>
          <w:b/>
          <w:spacing w:val="-3"/>
          <w:sz w:val="32"/>
          <w:szCs w:val="32"/>
        </w:rPr>
        <w:t xml:space="preserve">DIRECTOR OF </w:t>
      </w:r>
      <w:r w:rsidR="003D1189">
        <w:rPr>
          <w:rFonts w:ascii="Arial" w:hAnsi="Arial" w:cs="Arial"/>
          <w:b/>
          <w:spacing w:val="-3"/>
          <w:sz w:val="32"/>
          <w:szCs w:val="32"/>
        </w:rPr>
        <w:t>FOREST HEALTH AND FUELS</w:t>
      </w:r>
    </w:p>
    <w:p w14:paraId="6DFF612A" w14:textId="77777777" w:rsidR="001230B1" w:rsidRPr="001230B1" w:rsidRDefault="001230B1" w:rsidP="001230B1">
      <w:pPr>
        <w:tabs>
          <w:tab w:val="center" w:pos="4680"/>
        </w:tabs>
        <w:jc w:val="both"/>
        <w:rPr>
          <w:rFonts w:ascii="Arial" w:hAnsi="Arial" w:cs="Arial"/>
          <w:spacing w:val="-3"/>
        </w:rPr>
      </w:pPr>
      <w:r w:rsidRPr="001230B1">
        <w:rPr>
          <w:rFonts w:ascii="Arial" w:hAnsi="Arial" w:cs="Arial"/>
          <w:spacing w:val="-3"/>
        </w:rPr>
        <w:tab/>
      </w:r>
    </w:p>
    <w:p w14:paraId="793F701B" w14:textId="736AAF2A" w:rsidR="001230B1" w:rsidRPr="001230B1" w:rsidRDefault="001230B1" w:rsidP="001230B1">
      <w:pPr>
        <w:tabs>
          <w:tab w:val="right" w:pos="9360"/>
        </w:tabs>
        <w:jc w:val="both"/>
        <w:rPr>
          <w:rFonts w:ascii="Arial" w:hAnsi="Arial" w:cs="Arial"/>
          <w:spacing w:val="-3"/>
        </w:rPr>
      </w:pPr>
      <w:r w:rsidRPr="001230B1">
        <w:rPr>
          <w:rFonts w:ascii="Arial" w:hAnsi="Arial" w:cs="Arial"/>
          <w:spacing w:val="-3"/>
          <w:u w:val="single"/>
        </w:rPr>
        <w:tab/>
      </w:r>
    </w:p>
    <w:p w14:paraId="11BCB2B9" w14:textId="77777777" w:rsidR="0037626A" w:rsidRPr="001230B1" w:rsidRDefault="0037626A">
      <w:pPr>
        <w:tabs>
          <w:tab w:val="left" w:pos="-720"/>
        </w:tabs>
        <w:suppressAutoHyphens/>
        <w:ind w:right="-720"/>
        <w:jc w:val="center"/>
        <w:rPr>
          <w:rFonts w:ascii="Arial" w:hAnsi="Arial" w:cs="Arial"/>
          <w:spacing w:val="-3"/>
          <w:sz w:val="24"/>
        </w:rPr>
      </w:pPr>
    </w:p>
    <w:p w14:paraId="0F2120E0" w14:textId="77777777" w:rsidR="001230B1" w:rsidRPr="001230B1" w:rsidRDefault="001230B1" w:rsidP="001230B1">
      <w:pPr>
        <w:tabs>
          <w:tab w:val="left" w:pos="-720"/>
        </w:tabs>
        <w:jc w:val="both"/>
        <w:rPr>
          <w:rFonts w:ascii="Arial" w:hAnsi="Arial" w:cs="Arial"/>
          <w:spacing w:val="-3"/>
          <w:sz w:val="24"/>
          <w:szCs w:val="24"/>
        </w:rPr>
      </w:pPr>
      <w:r w:rsidRPr="001230B1">
        <w:rPr>
          <w:rFonts w:ascii="Arial" w:hAnsi="Arial" w:cs="Arial"/>
          <w:b/>
          <w:spacing w:val="-3"/>
          <w:sz w:val="24"/>
          <w:szCs w:val="24"/>
        </w:rPr>
        <w:t>DEFINITION:</w:t>
      </w:r>
    </w:p>
    <w:p w14:paraId="04F6F7A9" w14:textId="77777777" w:rsidR="001230B1" w:rsidRPr="001230B1" w:rsidRDefault="001230B1" w:rsidP="00A9118C">
      <w:pPr>
        <w:pStyle w:val="BodyText"/>
        <w:jc w:val="left"/>
        <w:rPr>
          <w:rFonts w:ascii="Arial" w:hAnsi="Arial" w:cs="Arial"/>
        </w:rPr>
      </w:pPr>
    </w:p>
    <w:p w14:paraId="1187D069" w14:textId="1B48EDC3" w:rsidR="00A9118C" w:rsidRDefault="005C0B9A" w:rsidP="00A9118C">
      <w:pPr>
        <w:pStyle w:val="BodyText"/>
        <w:jc w:val="left"/>
        <w:rPr>
          <w:rFonts w:ascii="Arial" w:hAnsi="Arial" w:cs="Arial"/>
        </w:rPr>
      </w:pPr>
      <w:r w:rsidRPr="00CB25BE">
        <w:rPr>
          <w:rFonts w:ascii="Arial" w:hAnsi="Arial" w:cs="Arial"/>
          <w:spacing w:val="-3"/>
        </w:rPr>
        <w:t xml:space="preserve">Under general supervision of </w:t>
      </w:r>
      <w:r w:rsidRPr="00AF2C23">
        <w:rPr>
          <w:rFonts w:ascii="Arial" w:hAnsi="Arial" w:cs="Arial"/>
          <w:spacing w:val="-3"/>
        </w:rPr>
        <w:t xml:space="preserve">the </w:t>
      </w:r>
      <w:r>
        <w:rPr>
          <w:rFonts w:ascii="Arial" w:hAnsi="Arial" w:cs="Arial"/>
          <w:spacing w:val="-3"/>
        </w:rPr>
        <w:t xml:space="preserve">Chief Instructional Officer, and in coordination with the Environmental Studies Department, plans, implements, and </w:t>
      </w:r>
      <w:r w:rsidRPr="00AF2C23">
        <w:rPr>
          <w:rFonts w:ascii="Arial" w:hAnsi="Arial" w:cs="Arial"/>
          <w:spacing w:val="-3"/>
        </w:rPr>
        <w:t>facilitate</w:t>
      </w:r>
      <w:r>
        <w:rPr>
          <w:rFonts w:ascii="Arial" w:hAnsi="Arial" w:cs="Arial"/>
          <w:spacing w:val="-3"/>
        </w:rPr>
        <w:t>s</w:t>
      </w:r>
      <w:r w:rsidRPr="00AF2C23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curriculum related to fuels reduction and prescribed fire; oversee campus watershed and forest health projects</w:t>
      </w:r>
      <w:r w:rsidR="003D200D">
        <w:rPr>
          <w:rFonts w:ascii="Arial" w:hAnsi="Arial" w:cs="Arial"/>
        </w:rPr>
        <w:t xml:space="preserve"> and supervise assigned staff to these areas</w:t>
      </w:r>
      <w:r>
        <w:rPr>
          <w:rFonts w:ascii="Arial" w:hAnsi="Arial" w:cs="Arial"/>
        </w:rPr>
        <w:t>;and administer related grants</w:t>
      </w:r>
      <w:r>
        <w:rPr>
          <w:rFonts w:ascii="Arial" w:hAnsi="Arial" w:cs="Arial"/>
          <w:spacing w:val="-3"/>
        </w:rPr>
        <w:t xml:space="preserve">. In coordination with the Facilities Director, leads and coordinates efforts to manage the health of the campus ecosystem and to reduce fire susceptibility </w:t>
      </w:r>
      <w:r w:rsidR="003C4C86">
        <w:rPr>
          <w:rFonts w:ascii="Arial" w:hAnsi="Arial" w:cs="Arial"/>
          <w:spacing w:val="-3"/>
        </w:rPr>
        <w:t xml:space="preserve">and improve fire resiliency by reducing fuels </w:t>
      </w:r>
      <w:r>
        <w:rPr>
          <w:rFonts w:ascii="Arial" w:hAnsi="Arial" w:cs="Arial"/>
          <w:spacing w:val="-3"/>
        </w:rPr>
        <w:t xml:space="preserve">through </w:t>
      </w:r>
      <w:r w:rsidR="003C4C86">
        <w:rPr>
          <w:rFonts w:ascii="Arial" w:hAnsi="Arial" w:cs="Arial"/>
          <w:spacing w:val="-3"/>
        </w:rPr>
        <w:t>forest management and burning</w:t>
      </w:r>
      <w:r>
        <w:rPr>
          <w:rFonts w:ascii="Arial" w:hAnsi="Arial" w:cs="Arial"/>
          <w:spacing w:val="-3"/>
        </w:rPr>
        <w:t xml:space="preserve">. </w:t>
      </w:r>
      <w:r w:rsidR="00DB1A31">
        <w:rPr>
          <w:rFonts w:ascii="Arial" w:hAnsi="Arial" w:cs="Arial"/>
        </w:rPr>
        <w:t>The successful candidate will work with existi</w:t>
      </w:r>
      <w:r w:rsidR="00176D47">
        <w:rPr>
          <w:rFonts w:ascii="Arial" w:hAnsi="Arial" w:cs="Arial"/>
        </w:rPr>
        <w:t xml:space="preserve">ng faculty in the Environmental Studies Department to support </w:t>
      </w:r>
      <w:r w:rsidR="00DB1A31">
        <w:rPr>
          <w:rFonts w:ascii="Arial" w:hAnsi="Arial" w:cs="Arial"/>
        </w:rPr>
        <w:t xml:space="preserve">undergraduate curriculum designed to meet the needs of </w:t>
      </w:r>
      <w:r w:rsidR="003D200D">
        <w:rPr>
          <w:rFonts w:ascii="Arial" w:hAnsi="Arial" w:cs="Arial"/>
        </w:rPr>
        <w:t xml:space="preserve">CTE </w:t>
      </w:r>
      <w:r w:rsidR="00DB1A31">
        <w:rPr>
          <w:rFonts w:ascii="Arial" w:hAnsi="Arial" w:cs="Arial"/>
        </w:rPr>
        <w:t xml:space="preserve">and </w:t>
      </w:r>
      <w:r w:rsidR="00176D47">
        <w:rPr>
          <w:rFonts w:ascii="Arial" w:hAnsi="Arial" w:cs="Arial"/>
        </w:rPr>
        <w:t>transfer students</w:t>
      </w:r>
      <w:r w:rsidR="00DB1A31">
        <w:rPr>
          <w:rFonts w:ascii="Arial" w:hAnsi="Arial" w:cs="Arial"/>
        </w:rPr>
        <w:t xml:space="preserve">.  The </w:t>
      </w:r>
      <w:r>
        <w:rPr>
          <w:rFonts w:ascii="Arial" w:hAnsi="Arial" w:cs="Arial"/>
        </w:rPr>
        <w:t>person</w:t>
      </w:r>
      <w:r w:rsidR="00DB1A31">
        <w:rPr>
          <w:rFonts w:ascii="Arial" w:hAnsi="Arial" w:cs="Arial"/>
        </w:rPr>
        <w:t xml:space="preserve"> in this position will be responsible for Environmental Studies curricul</w:t>
      </w:r>
      <w:r>
        <w:rPr>
          <w:rFonts w:ascii="Arial" w:hAnsi="Arial" w:cs="Arial"/>
        </w:rPr>
        <w:t>um</w:t>
      </w:r>
      <w:r w:rsidR="00DB1A31">
        <w:rPr>
          <w:rFonts w:ascii="Arial" w:hAnsi="Arial" w:cs="Arial"/>
        </w:rPr>
        <w:t xml:space="preserve"> </w:t>
      </w:r>
      <w:r w:rsidR="00176D47">
        <w:rPr>
          <w:rFonts w:ascii="Arial" w:hAnsi="Arial" w:cs="Arial"/>
        </w:rPr>
        <w:t>focused in the areas of forest health, fuels reduction, and prescribed fire</w:t>
      </w:r>
      <w:r w:rsidR="00DB1A31">
        <w:rPr>
          <w:rFonts w:ascii="Arial" w:hAnsi="Arial" w:cs="Arial"/>
        </w:rPr>
        <w:t>.</w:t>
      </w:r>
    </w:p>
    <w:p w14:paraId="286D8458" w14:textId="77777777" w:rsidR="000639B1" w:rsidRDefault="000639B1" w:rsidP="000639B1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This position is grant-funded, future employment is subject to grant funding.</w:t>
      </w:r>
    </w:p>
    <w:p w14:paraId="0C7AE862" w14:textId="77777777" w:rsidR="000639B1" w:rsidRDefault="000639B1" w:rsidP="001230B1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6231A4DB" w14:textId="77777777" w:rsidR="001230B1" w:rsidRDefault="001230B1" w:rsidP="001230B1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258E5AAC" w14:textId="77777777" w:rsidR="001230B1" w:rsidRDefault="001230B1" w:rsidP="001230B1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5E6899">
        <w:rPr>
          <w:rFonts w:ascii="Arial" w:hAnsi="Arial" w:cs="Arial"/>
          <w:b/>
          <w:spacing w:val="-3"/>
          <w:sz w:val="24"/>
          <w:szCs w:val="24"/>
        </w:rPr>
        <w:t>CLASSIFICATION:</w:t>
      </w:r>
    </w:p>
    <w:p w14:paraId="61394EA6" w14:textId="77777777" w:rsidR="001230B1" w:rsidRPr="005E6899" w:rsidRDefault="001230B1" w:rsidP="001230B1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6E8B3229" w14:textId="2201639C" w:rsidR="007D0067" w:rsidRPr="00557DFA" w:rsidRDefault="007D0067" w:rsidP="007D0067">
      <w:pPr>
        <w:widowControl w:val="0"/>
        <w:numPr>
          <w:ilvl w:val="0"/>
          <w:numId w:val="9"/>
        </w:numPr>
        <w:tabs>
          <w:tab w:val="left" w:pos="0"/>
          <w:tab w:val="left" w:pos="451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557DFA">
        <w:rPr>
          <w:rFonts w:ascii="Arial" w:hAnsi="Arial" w:cs="Arial"/>
          <w:spacing w:val="-3"/>
          <w:sz w:val="24"/>
          <w:szCs w:val="24"/>
        </w:rPr>
        <w:t xml:space="preserve">FLSA </w:t>
      </w:r>
      <w:r w:rsidR="003C4C86">
        <w:rPr>
          <w:rFonts w:ascii="Arial" w:hAnsi="Arial" w:cs="Arial"/>
          <w:spacing w:val="-3"/>
          <w:sz w:val="24"/>
          <w:szCs w:val="24"/>
        </w:rPr>
        <w:t>Exempt</w:t>
      </w:r>
    </w:p>
    <w:p w14:paraId="6D103266" w14:textId="2A570A8D" w:rsidR="007D0067" w:rsidRPr="00557DFA" w:rsidRDefault="00F20049" w:rsidP="007D0067">
      <w:pPr>
        <w:widowControl w:val="0"/>
        <w:numPr>
          <w:ilvl w:val="0"/>
          <w:numId w:val="9"/>
        </w:numPr>
        <w:tabs>
          <w:tab w:val="left" w:pos="0"/>
          <w:tab w:val="left" w:pos="451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557DFA">
        <w:rPr>
          <w:rFonts w:ascii="Arial" w:hAnsi="Arial" w:cs="Arial"/>
          <w:spacing w:val="-3"/>
          <w:sz w:val="24"/>
          <w:szCs w:val="24"/>
        </w:rPr>
        <w:t>Classified</w:t>
      </w:r>
      <w:r w:rsidR="00557DFA" w:rsidRPr="00557DFA">
        <w:rPr>
          <w:rFonts w:ascii="Arial" w:hAnsi="Arial" w:cs="Arial"/>
          <w:spacing w:val="-3"/>
          <w:sz w:val="24"/>
          <w:szCs w:val="24"/>
        </w:rPr>
        <w:t xml:space="preserve"> </w:t>
      </w:r>
      <w:r w:rsidR="003C4C86">
        <w:rPr>
          <w:rFonts w:ascii="Arial" w:hAnsi="Arial" w:cs="Arial"/>
          <w:spacing w:val="-3"/>
          <w:sz w:val="24"/>
          <w:szCs w:val="24"/>
        </w:rPr>
        <w:t>Management</w:t>
      </w:r>
    </w:p>
    <w:p w14:paraId="216A554A" w14:textId="683C8382" w:rsidR="001230B1" w:rsidRDefault="001230B1" w:rsidP="001230B1">
      <w:pPr>
        <w:widowControl w:val="0"/>
        <w:numPr>
          <w:ilvl w:val="0"/>
          <w:numId w:val="9"/>
        </w:numPr>
        <w:tabs>
          <w:tab w:val="left" w:pos="0"/>
          <w:tab w:val="left" w:pos="451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Date Modified: </w:t>
      </w:r>
      <w:r w:rsidR="003C4C86">
        <w:rPr>
          <w:rFonts w:ascii="Arial" w:hAnsi="Arial" w:cs="Arial"/>
          <w:spacing w:val="-3"/>
          <w:sz w:val="24"/>
          <w:szCs w:val="24"/>
        </w:rPr>
        <w:t xml:space="preserve">October 2023 </w:t>
      </w:r>
    </w:p>
    <w:p w14:paraId="0756B075" w14:textId="77777777" w:rsidR="0037626A" w:rsidRPr="001230B1" w:rsidRDefault="0037626A">
      <w:pPr>
        <w:pStyle w:val="BodyText2"/>
        <w:tabs>
          <w:tab w:val="left" w:pos="-720"/>
        </w:tabs>
        <w:suppressAutoHyphens/>
        <w:rPr>
          <w:rFonts w:ascii="Arial" w:hAnsi="Arial" w:cs="Arial"/>
        </w:rPr>
      </w:pPr>
    </w:p>
    <w:p w14:paraId="23BC314D" w14:textId="77777777" w:rsidR="0037626A" w:rsidRPr="001230B1" w:rsidRDefault="0037626A">
      <w:pPr>
        <w:tabs>
          <w:tab w:val="left" w:pos="-720"/>
        </w:tabs>
        <w:suppressAutoHyphens/>
        <w:rPr>
          <w:rFonts w:ascii="Arial" w:hAnsi="Arial" w:cs="Arial"/>
          <w:sz w:val="24"/>
        </w:rPr>
      </w:pPr>
    </w:p>
    <w:p w14:paraId="05BC24AD" w14:textId="77777777" w:rsidR="0074118D" w:rsidRDefault="0074118D" w:rsidP="0074118D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19"/>
          <w:szCs w:val="19"/>
        </w:rPr>
      </w:pPr>
      <w:r w:rsidRPr="00D13780">
        <w:rPr>
          <w:rFonts w:ascii="Arial" w:hAnsi="Arial" w:cs="Arial"/>
          <w:b/>
          <w:bCs/>
          <w:spacing w:val="-3"/>
          <w:sz w:val="24"/>
          <w:szCs w:val="24"/>
        </w:rPr>
        <w:t>ESSENTIAL DUTIES:</w:t>
      </w:r>
      <w:r w:rsidRPr="00D13780">
        <w:rPr>
          <w:rFonts w:ascii="Arial" w:hAnsi="Arial" w:cs="Arial"/>
          <w:spacing w:val="-2"/>
          <w:sz w:val="19"/>
          <w:szCs w:val="19"/>
        </w:rPr>
        <w:t xml:space="preserve"> The following duties are typical of those performed by employees in this job title; however, employees may perform other related duties, and not all duties listed are necessarily performed by each employee in the job title.</w:t>
      </w:r>
    </w:p>
    <w:p w14:paraId="1DD7C230" w14:textId="77777777" w:rsidR="0074118D" w:rsidRPr="00D13780" w:rsidRDefault="0074118D" w:rsidP="0074118D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79416DE5" w14:textId="77777777" w:rsidR="003C4C86" w:rsidRDefault="00BF192B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 w:rsidRPr="007D0067">
        <w:rPr>
          <w:rFonts w:ascii="Arial" w:hAnsi="Arial" w:cs="Arial"/>
          <w:sz w:val="24"/>
        </w:rPr>
        <w:t>Manage campus forests using best available science</w:t>
      </w:r>
      <w:r w:rsidR="003C4C86">
        <w:rPr>
          <w:rFonts w:ascii="Arial" w:hAnsi="Arial" w:cs="Arial"/>
          <w:sz w:val="24"/>
        </w:rPr>
        <w:t>, safe management and burning practices,</w:t>
      </w:r>
      <w:r w:rsidRPr="007D0067">
        <w:rPr>
          <w:rFonts w:ascii="Arial" w:hAnsi="Arial" w:cs="Arial"/>
          <w:sz w:val="24"/>
        </w:rPr>
        <w:t xml:space="preserve"> and Traditional Ecological Knowledge</w:t>
      </w:r>
      <w:r w:rsidR="002D7AD0">
        <w:rPr>
          <w:rFonts w:ascii="Arial" w:hAnsi="Arial" w:cs="Arial"/>
          <w:sz w:val="24"/>
        </w:rPr>
        <w:t>, and in compliance with current regulations</w:t>
      </w:r>
      <w:r w:rsidRPr="007D0067">
        <w:rPr>
          <w:rFonts w:ascii="Arial" w:hAnsi="Arial" w:cs="Arial"/>
          <w:sz w:val="24"/>
        </w:rPr>
        <w:t xml:space="preserve">.  </w:t>
      </w:r>
    </w:p>
    <w:p w14:paraId="5E21EED0" w14:textId="00076A38" w:rsidR="00BF192B" w:rsidRDefault="003D200D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Oversee</w:t>
      </w:r>
      <w:r w:rsidR="003C4C86">
        <w:rPr>
          <w:rFonts w:ascii="Arial" w:hAnsi="Arial" w:cs="Arial"/>
          <w:sz w:val="24"/>
        </w:rPr>
        <w:t xml:space="preserve"> a program to collect and maintain forest stand data for the FRC campus and incorporate data collected to manage forests using adaptive management. </w:t>
      </w:r>
    </w:p>
    <w:p w14:paraId="4E687D15" w14:textId="378288D0" w:rsidR="003D200D" w:rsidRDefault="003C4C86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Develop</w:t>
      </w:r>
      <w:r w:rsidR="003D200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update</w:t>
      </w:r>
      <w:r w:rsidR="003D200D">
        <w:rPr>
          <w:rFonts w:ascii="Arial" w:hAnsi="Arial" w:cs="Arial"/>
          <w:sz w:val="24"/>
        </w:rPr>
        <w:t>, and implement</w:t>
      </w:r>
      <w:r>
        <w:rPr>
          <w:rFonts w:ascii="Arial" w:hAnsi="Arial" w:cs="Arial"/>
          <w:sz w:val="24"/>
        </w:rPr>
        <w:t xml:space="preserve"> campus forest management plan and safety plans related to the use of prescribed fire. </w:t>
      </w:r>
    </w:p>
    <w:p w14:paraId="56D38EE2" w14:textId="5AEFDEAC" w:rsidR="003C4C86" w:rsidRDefault="003D200D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Ensure compliance with </w:t>
      </w:r>
      <w:r w:rsidR="00750AE3">
        <w:rPr>
          <w:rFonts w:ascii="Arial" w:hAnsi="Arial" w:cs="Arial"/>
          <w:sz w:val="24"/>
        </w:rPr>
        <w:t xml:space="preserve">Firewise USA membership. </w:t>
      </w:r>
    </w:p>
    <w:p w14:paraId="0D1D4E78" w14:textId="77777777" w:rsidR="00750AE3" w:rsidRPr="007D0067" w:rsidRDefault="00750AE3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Develop Campus Burn Plan and maintain appropriate </w:t>
      </w:r>
      <w:r w:rsidR="002D7AD0">
        <w:rPr>
          <w:rFonts w:ascii="Arial" w:hAnsi="Arial" w:cs="Arial"/>
          <w:sz w:val="24"/>
        </w:rPr>
        <w:t xml:space="preserve">certifications, </w:t>
      </w:r>
      <w:r>
        <w:rPr>
          <w:rFonts w:ascii="Arial" w:hAnsi="Arial" w:cs="Arial"/>
          <w:sz w:val="24"/>
        </w:rPr>
        <w:t>documents</w:t>
      </w:r>
      <w:r w:rsidR="002D7AD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and permits related to campus forest management. Plan and oversee </w:t>
      </w:r>
      <w:r w:rsidR="00073D2A">
        <w:rPr>
          <w:rFonts w:ascii="Arial" w:hAnsi="Arial" w:cs="Arial"/>
          <w:sz w:val="24"/>
        </w:rPr>
        <w:t xml:space="preserve">fire training team, </w:t>
      </w:r>
      <w:r>
        <w:rPr>
          <w:rFonts w:ascii="Arial" w:hAnsi="Arial" w:cs="Arial"/>
          <w:sz w:val="24"/>
        </w:rPr>
        <w:t>safe prescribed burning and burn training events</w:t>
      </w:r>
      <w:r w:rsidR="00073D2A">
        <w:rPr>
          <w:rFonts w:ascii="Arial" w:hAnsi="Arial" w:cs="Arial"/>
          <w:sz w:val="24"/>
        </w:rPr>
        <w:t xml:space="preserve"> both on and off-campus</w:t>
      </w:r>
      <w:r>
        <w:rPr>
          <w:rFonts w:ascii="Arial" w:hAnsi="Arial" w:cs="Arial"/>
          <w:sz w:val="24"/>
        </w:rPr>
        <w:t xml:space="preserve">. </w:t>
      </w:r>
    </w:p>
    <w:p w14:paraId="38580751" w14:textId="77777777" w:rsidR="002A4540" w:rsidRDefault="007D0067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 w:rsidRPr="007D0067">
        <w:rPr>
          <w:rFonts w:ascii="Arial" w:hAnsi="Arial" w:cs="Arial"/>
          <w:sz w:val="24"/>
        </w:rPr>
        <w:t>Write and administer</w:t>
      </w:r>
      <w:r w:rsidR="008101AA" w:rsidRPr="007D0067">
        <w:rPr>
          <w:rFonts w:ascii="Arial" w:hAnsi="Arial" w:cs="Arial"/>
          <w:sz w:val="24"/>
        </w:rPr>
        <w:t xml:space="preserve"> grants</w:t>
      </w:r>
      <w:r w:rsidR="00750AE3">
        <w:rPr>
          <w:rFonts w:ascii="Arial" w:hAnsi="Arial" w:cs="Arial"/>
          <w:sz w:val="24"/>
        </w:rPr>
        <w:t xml:space="preserve"> ensuring compliance and fiscal oversight</w:t>
      </w:r>
      <w:r w:rsidR="009B4F1D">
        <w:rPr>
          <w:rFonts w:ascii="Arial" w:hAnsi="Arial" w:cs="Arial"/>
          <w:sz w:val="24"/>
        </w:rPr>
        <w:t>; appropriately monitor spending of general fund budget(s)</w:t>
      </w:r>
      <w:r w:rsidR="002A4540" w:rsidRPr="007D0067">
        <w:rPr>
          <w:rFonts w:ascii="Arial" w:hAnsi="Arial" w:cs="Arial"/>
          <w:sz w:val="24"/>
        </w:rPr>
        <w:t>.</w:t>
      </w:r>
    </w:p>
    <w:p w14:paraId="241D9155" w14:textId="5687B08E" w:rsidR="00750AE3" w:rsidRDefault="00750AE3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Hire, train, and supervise </w:t>
      </w:r>
      <w:r w:rsidR="00525F4E">
        <w:rPr>
          <w:rFonts w:ascii="Arial" w:hAnsi="Arial" w:cs="Arial"/>
          <w:sz w:val="24"/>
        </w:rPr>
        <w:t xml:space="preserve">short term staff, student employees, contractors, </w:t>
      </w:r>
      <w:r w:rsidR="003D200D">
        <w:rPr>
          <w:rFonts w:ascii="Arial" w:hAnsi="Arial" w:cs="Arial"/>
          <w:sz w:val="24"/>
        </w:rPr>
        <w:t>and assigned</w:t>
      </w:r>
      <w:r w:rsidR="00525F4E">
        <w:rPr>
          <w:rFonts w:ascii="Arial" w:hAnsi="Arial" w:cs="Arial"/>
          <w:sz w:val="24"/>
        </w:rPr>
        <w:t xml:space="preserve"> college personnel in connection with fuel reduction efforts</w:t>
      </w:r>
      <w:r w:rsidR="003D200D">
        <w:rPr>
          <w:rFonts w:ascii="Arial" w:hAnsi="Arial" w:cs="Arial"/>
          <w:sz w:val="24"/>
        </w:rPr>
        <w:t>,</w:t>
      </w:r>
      <w:r w:rsidR="00525F4E">
        <w:rPr>
          <w:rFonts w:ascii="Arial" w:hAnsi="Arial" w:cs="Arial"/>
          <w:sz w:val="24"/>
        </w:rPr>
        <w:t xml:space="preserve"> prescribed fire training program</w:t>
      </w:r>
      <w:r w:rsidR="003D200D">
        <w:rPr>
          <w:rFonts w:ascii="Arial" w:hAnsi="Arial" w:cs="Arial"/>
          <w:sz w:val="24"/>
        </w:rPr>
        <w:t>, and Environmental Studies program.</w:t>
      </w:r>
      <w:r w:rsidR="00525F4E">
        <w:rPr>
          <w:rFonts w:ascii="Arial" w:hAnsi="Arial" w:cs="Arial"/>
          <w:sz w:val="24"/>
        </w:rPr>
        <w:t xml:space="preserve">. </w:t>
      </w:r>
    </w:p>
    <w:p w14:paraId="1D5D3ABB" w14:textId="77777777" w:rsidR="009B4F1D" w:rsidRPr="007D0067" w:rsidRDefault="002D7AD0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Acquire and m</w:t>
      </w:r>
      <w:r w:rsidR="009B4F1D">
        <w:rPr>
          <w:rFonts w:ascii="Arial" w:hAnsi="Arial" w:cs="Arial"/>
          <w:sz w:val="24"/>
        </w:rPr>
        <w:t>aintain facilities, vehicles, and equipment necessary for the effective and safe functioning of campus burning, instruction, and other program activities.</w:t>
      </w:r>
      <w:r>
        <w:rPr>
          <w:rFonts w:ascii="Arial" w:hAnsi="Arial" w:cs="Arial"/>
          <w:sz w:val="24"/>
        </w:rPr>
        <w:t xml:space="preserve"> Participate in allocation and oversight of equipment and labor resources shared with other stakeholders. </w:t>
      </w:r>
      <w:r w:rsidR="009B4F1D">
        <w:rPr>
          <w:rFonts w:ascii="Arial" w:hAnsi="Arial" w:cs="Arial"/>
          <w:sz w:val="24"/>
        </w:rPr>
        <w:t xml:space="preserve"> </w:t>
      </w:r>
    </w:p>
    <w:p w14:paraId="1CA2CB0A" w14:textId="77E1D1BD" w:rsidR="00027B40" w:rsidRDefault="00211925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Work closely with </w:t>
      </w:r>
      <w:r w:rsidR="003D200D">
        <w:rPr>
          <w:rFonts w:ascii="Arial" w:hAnsi="Arial" w:cs="Arial"/>
          <w:sz w:val="24"/>
        </w:rPr>
        <w:t>Environmental Studies</w:t>
      </w:r>
      <w:r w:rsidR="003D200D" w:rsidDel="003D200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faculty to support program curriculum and student learning related to forest management, and fuels reduction and prescribed fire certificate, associate’s and bachelor’s degree programs</w:t>
      </w:r>
      <w:r w:rsidR="00073D2A">
        <w:rPr>
          <w:rFonts w:ascii="Arial" w:hAnsi="Arial" w:cs="Arial"/>
          <w:sz w:val="24"/>
        </w:rPr>
        <w:t xml:space="preserve">. </w:t>
      </w:r>
    </w:p>
    <w:p w14:paraId="2C53ED77" w14:textId="77777777" w:rsidR="00027B40" w:rsidRDefault="00027B40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Assist in recruitment and retention of students, and the tracking of transfer and job placement of graduates from the programs.  Enrollment growth is a primary goal and will constitute a major area of emphasis for the successful candidate.</w:t>
      </w:r>
    </w:p>
    <w:p w14:paraId="2AC9B5DD" w14:textId="2D382544" w:rsidR="00073D2A" w:rsidRDefault="00073D2A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Coordinate with </w:t>
      </w:r>
      <w:r w:rsidR="003D200D">
        <w:rPr>
          <w:rFonts w:ascii="Arial" w:hAnsi="Arial" w:cs="Arial"/>
          <w:sz w:val="24"/>
        </w:rPr>
        <w:t>Environmental Studies</w:t>
      </w:r>
      <w:r w:rsidR="003D200D" w:rsidDel="003D200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Faculty to increase National Wildfire Coordinating Group course offerings on campus. </w:t>
      </w:r>
    </w:p>
    <w:p w14:paraId="1752ABA4" w14:textId="77777777" w:rsidR="00027B40" w:rsidRDefault="00027B40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Assist in the articulation of courses and programs with high schools and four-year colleges.</w:t>
      </w:r>
    </w:p>
    <w:p w14:paraId="598F6993" w14:textId="5DFA60DE" w:rsidR="00027B40" w:rsidRDefault="00027B40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Prepare students to meet employment needs in the job market</w:t>
      </w:r>
      <w:r w:rsidR="00073D2A">
        <w:rPr>
          <w:rFonts w:ascii="Arial" w:hAnsi="Arial" w:cs="Arial"/>
          <w:sz w:val="24"/>
        </w:rPr>
        <w:t xml:space="preserve"> and assist in matching students to appropriate employment</w:t>
      </w:r>
      <w:r w:rsidR="003D200D">
        <w:rPr>
          <w:rFonts w:ascii="Arial" w:hAnsi="Arial" w:cs="Arial"/>
          <w:sz w:val="24"/>
        </w:rPr>
        <w:t xml:space="preserve"> and intern</w:t>
      </w:r>
      <w:r w:rsidR="00073D2A">
        <w:rPr>
          <w:rFonts w:ascii="Arial" w:hAnsi="Arial" w:cs="Arial"/>
          <w:sz w:val="24"/>
        </w:rPr>
        <w:t xml:space="preserve"> opportunities</w:t>
      </w:r>
    </w:p>
    <w:p w14:paraId="6DD212AD" w14:textId="77777777" w:rsidR="00027B40" w:rsidRDefault="00027B40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Participate in college duties such as </w:t>
      </w:r>
      <w:r w:rsidR="002D7AD0">
        <w:rPr>
          <w:rFonts w:ascii="Arial" w:hAnsi="Arial" w:cs="Arial"/>
          <w:sz w:val="24"/>
        </w:rPr>
        <w:t xml:space="preserve">the Safety Committee, the Sustainability Action Team and/or other </w:t>
      </w:r>
      <w:r>
        <w:rPr>
          <w:rFonts w:ascii="Arial" w:hAnsi="Arial" w:cs="Arial"/>
          <w:sz w:val="24"/>
        </w:rPr>
        <w:t>committee memberships</w:t>
      </w:r>
      <w:r w:rsidR="002D7AD0">
        <w:rPr>
          <w:rFonts w:ascii="Arial" w:hAnsi="Arial" w:cs="Arial"/>
          <w:sz w:val="24"/>
        </w:rPr>
        <w:t xml:space="preserve"> as assigned</w:t>
      </w:r>
      <w:r>
        <w:rPr>
          <w:rFonts w:ascii="Arial" w:hAnsi="Arial" w:cs="Arial"/>
          <w:sz w:val="24"/>
        </w:rPr>
        <w:t>, marketing and outreach events, and other college and community service.</w:t>
      </w:r>
    </w:p>
    <w:p w14:paraId="2F2374BB" w14:textId="77777777" w:rsidR="00027B40" w:rsidRDefault="007D0067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addition to this role, there is the possibility of teaching courses related to fuels reduction and prescribed fire that may include</w:t>
      </w:r>
      <w:r w:rsidR="00027B40">
        <w:rPr>
          <w:rFonts w:ascii="Arial" w:hAnsi="Arial" w:cs="Arial"/>
          <w:sz w:val="24"/>
        </w:rPr>
        <w:t xml:space="preserve"> evening and off-campus classes, and conduct weekend field trips as the need arises.</w:t>
      </w:r>
    </w:p>
    <w:p w14:paraId="7E41E366" w14:textId="69630335" w:rsidR="00027B40" w:rsidRDefault="00027B40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Build and maintain relationships with local employers</w:t>
      </w:r>
      <w:r w:rsidR="00525F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public and private agencies</w:t>
      </w:r>
      <w:r w:rsidR="00525F4E">
        <w:rPr>
          <w:rFonts w:ascii="Arial" w:hAnsi="Arial" w:cs="Arial"/>
          <w:sz w:val="24"/>
        </w:rPr>
        <w:t>,</w:t>
      </w:r>
      <w:r w:rsidR="009B4F1D">
        <w:rPr>
          <w:rFonts w:ascii="Arial" w:hAnsi="Arial" w:cs="Arial"/>
          <w:sz w:val="24"/>
        </w:rPr>
        <w:t xml:space="preserve"> </w:t>
      </w:r>
      <w:r w:rsidR="00073D2A">
        <w:rPr>
          <w:rFonts w:ascii="Arial" w:hAnsi="Arial" w:cs="Arial"/>
          <w:sz w:val="24"/>
        </w:rPr>
        <w:t>and non</w:t>
      </w:r>
      <w:r w:rsidR="009B4F1D">
        <w:rPr>
          <w:rFonts w:ascii="Arial" w:hAnsi="Arial" w:cs="Arial"/>
          <w:sz w:val="24"/>
        </w:rPr>
        <w:t>-profit organizations</w:t>
      </w:r>
      <w:r w:rsidR="00525F4E">
        <w:rPr>
          <w:rFonts w:ascii="Arial" w:hAnsi="Arial" w:cs="Arial"/>
          <w:sz w:val="24"/>
        </w:rPr>
        <w:t>, nearby landowners, tribal organizations, and professionals</w:t>
      </w:r>
      <w:r>
        <w:rPr>
          <w:rFonts w:ascii="Arial" w:hAnsi="Arial" w:cs="Arial"/>
          <w:sz w:val="24"/>
        </w:rPr>
        <w:t xml:space="preserve"> in related occupational fields</w:t>
      </w:r>
      <w:r w:rsidR="009B4F1D">
        <w:rPr>
          <w:rFonts w:ascii="Arial" w:hAnsi="Arial" w:cs="Arial"/>
          <w:sz w:val="24"/>
        </w:rPr>
        <w:t>, to facilitate the effective performance of work</w:t>
      </w:r>
      <w:r>
        <w:rPr>
          <w:rFonts w:ascii="Arial" w:hAnsi="Arial" w:cs="Arial"/>
          <w:sz w:val="24"/>
        </w:rPr>
        <w:t>.</w:t>
      </w:r>
    </w:p>
    <w:p w14:paraId="2570B8DB" w14:textId="222B3950" w:rsidR="003D2633" w:rsidRPr="001230B1" w:rsidRDefault="003D2633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related duties as assigned.</w:t>
      </w:r>
    </w:p>
    <w:p w14:paraId="40BDCC78" w14:textId="27617E3B" w:rsidR="0037626A" w:rsidRDefault="0037626A">
      <w:pPr>
        <w:tabs>
          <w:tab w:val="left" w:pos="-720"/>
        </w:tabs>
        <w:suppressAutoHyphens/>
        <w:rPr>
          <w:rFonts w:ascii="Arial" w:hAnsi="Arial" w:cs="Arial"/>
          <w:sz w:val="24"/>
        </w:rPr>
      </w:pPr>
    </w:p>
    <w:p w14:paraId="62345734" w14:textId="77777777" w:rsidR="00330D59" w:rsidRPr="001230B1" w:rsidRDefault="00330D59">
      <w:pPr>
        <w:tabs>
          <w:tab w:val="left" w:pos="-720"/>
        </w:tabs>
        <w:suppressAutoHyphens/>
        <w:rPr>
          <w:rFonts w:ascii="Arial" w:hAnsi="Arial" w:cs="Arial"/>
          <w:sz w:val="24"/>
        </w:rPr>
      </w:pPr>
    </w:p>
    <w:p w14:paraId="4C5A00B8" w14:textId="77777777" w:rsidR="0074118D" w:rsidRDefault="0074118D" w:rsidP="0074118D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14:paraId="33DA669D" w14:textId="77777777" w:rsidR="0074118D" w:rsidRPr="003D2633" w:rsidRDefault="0074118D" w:rsidP="0074118D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z w:val="24"/>
        </w:rPr>
      </w:pPr>
      <w:r w:rsidRPr="00D13780">
        <w:rPr>
          <w:rFonts w:ascii="Arial" w:hAnsi="Arial" w:cs="Arial"/>
          <w:b/>
          <w:bCs/>
          <w:spacing w:val="-3"/>
          <w:sz w:val="24"/>
          <w:szCs w:val="24"/>
        </w:rPr>
        <w:lastRenderedPageBreak/>
        <w:t>MINIMUM QUALIFICATIONS:</w:t>
      </w:r>
      <w:r w:rsidR="00224F1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224F15" w:rsidRPr="00330D59">
        <w:rPr>
          <w:rFonts w:ascii="Arial" w:hAnsi="Arial" w:cs="Arial"/>
          <w:spacing w:val="-2"/>
          <w:sz w:val="19"/>
          <w:szCs w:val="19"/>
        </w:rPr>
        <w:t xml:space="preserve">Any combination of equivalent education and experience that would provide the required knowledge and skills is qualifying. A typical way to obtain the knowledge and skills would be: </w:t>
      </w:r>
    </w:p>
    <w:p w14:paraId="5C9F71B8" w14:textId="77777777" w:rsidR="0074118D" w:rsidRDefault="0074118D" w:rsidP="0074118D">
      <w:pPr>
        <w:tabs>
          <w:tab w:val="left" w:pos="-720"/>
        </w:tabs>
        <w:suppressAutoHyphens/>
        <w:ind w:left="360"/>
        <w:rPr>
          <w:rFonts w:ascii="Arial" w:hAnsi="Arial" w:cs="Arial"/>
          <w:sz w:val="24"/>
        </w:rPr>
      </w:pPr>
    </w:p>
    <w:p w14:paraId="6BDA9421" w14:textId="77777777" w:rsidR="00224F15" w:rsidRDefault="00224F15" w:rsidP="00C43935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Bachelor’s degree in a related field</w:t>
      </w:r>
    </w:p>
    <w:p w14:paraId="485F2299" w14:textId="36422825" w:rsidR="003D2633" w:rsidRPr="00330D59" w:rsidRDefault="003E303D" w:rsidP="00330D59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Two years of professional experience in a related field.</w:t>
      </w:r>
    </w:p>
    <w:p w14:paraId="7108A8B1" w14:textId="77777777" w:rsidR="00330D59" w:rsidRPr="00330D59" w:rsidRDefault="003D2633" w:rsidP="003D2633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330D59">
        <w:rPr>
          <w:rFonts w:ascii="Arial" w:hAnsi="Arial" w:cs="Arial"/>
          <w:sz w:val="24"/>
        </w:rPr>
        <w:t>Demonstrated sensitivity to and understanding of the diverse academic, socio-economic, cultural, disability and ethnic backgrounds of community college students and staff.</w:t>
      </w:r>
    </w:p>
    <w:p w14:paraId="1C1672B8" w14:textId="2DAA1587" w:rsidR="000C0516" w:rsidRPr="003D2633" w:rsidRDefault="000C0516" w:rsidP="003D2633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3D2633">
        <w:rPr>
          <w:rFonts w:ascii="Arial" w:hAnsi="Arial" w:cs="Arial"/>
          <w:sz w:val="24"/>
        </w:rPr>
        <w:t xml:space="preserve">Ability to attain California Burn Boss </w:t>
      </w:r>
      <w:r w:rsidR="009F72D1" w:rsidRPr="003D2633">
        <w:rPr>
          <w:rFonts w:ascii="Arial" w:hAnsi="Arial" w:cs="Arial"/>
          <w:sz w:val="24"/>
        </w:rPr>
        <w:t>certification within four</w:t>
      </w:r>
      <w:r w:rsidRPr="003D2633">
        <w:rPr>
          <w:rFonts w:ascii="Arial" w:hAnsi="Arial" w:cs="Arial"/>
          <w:sz w:val="24"/>
        </w:rPr>
        <w:t xml:space="preserve"> years.</w:t>
      </w:r>
    </w:p>
    <w:p w14:paraId="243BB232" w14:textId="77777777" w:rsidR="0037626A" w:rsidRDefault="0037626A">
      <w:pPr>
        <w:tabs>
          <w:tab w:val="left" w:pos="-720"/>
        </w:tabs>
        <w:suppressAutoHyphens/>
        <w:rPr>
          <w:rFonts w:ascii="Arial" w:hAnsi="Arial" w:cs="Arial"/>
          <w:sz w:val="24"/>
        </w:rPr>
      </w:pPr>
    </w:p>
    <w:p w14:paraId="212FE83B" w14:textId="77777777" w:rsidR="00D62572" w:rsidRPr="001230B1" w:rsidRDefault="00D62572">
      <w:pPr>
        <w:tabs>
          <w:tab w:val="left" w:pos="-720"/>
        </w:tabs>
        <w:suppressAutoHyphens/>
        <w:rPr>
          <w:rFonts w:ascii="Arial" w:hAnsi="Arial" w:cs="Arial"/>
          <w:sz w:val="24"/>
        </w:rPr>
      </w:pPr>
    </w:p>
    <w:p w14:paraId="79D2F194" w14:textId="2671A4B3" w:rsidR="0037626A" w:rsidRDefault="00D62572" w:rsidP="00330D59">
      <w:pPr>
        <w:tabs>
          <w:tab w:val="left" w:pos="-720"/>
        </w:tabs>
        <w:suppressAutoHyphens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4"/>
        </w:rPr>
        <w:t>DESIRABLE QUALIFICATIONS:</w:t>
      </w:r>
      <w:r w:rsidR="00330D59">
        <w:rPr>
          <w:rFonts w:ascii="Arial" w:hAnsi="Arial" w:cs="Arial"/>
          <w:b/>
          <w:sz w:val="24"/>
        </w:rPr>
        <w:t xml:space="preserve"> </w:t>
      </w:r>
      <w:r w:rsidRPr="00330D59">
        <w:rPr>
          <w:rFonts w:ascii="Arial" w:hAnsi="Arial" w:cs="Arial"/>
          <w:spacing w:val="-2"/>
          <w:sz w:val="19"/>
          <w:szCs w:val="19"/>
        </w:rPr>
        <w:t xml:space="preserve">Desirable qualifications include a strong background in </w:t>
      </w:r>
      <w:r w:rsidR="009F72D1" w:rsidRPr="00330D59">
        <w:rPr>
          <w:rFonts w:ascii="Arial" w:hAnsi="Arial" w:cs="Arial"/>
          <w:spacing w:val="-2"/>
          <w:sz w:val="19"/>
          <w:szCs w:val="19"/>
        </w:rPr>
        <w:t>watershed/ecosystem</w:t>
      </w:r>
      <w:r w:rsidRPr="00330D59">
        <w:rPr>
          <w:rFonts w:ascii="Arial" w:hAnsi="Arial" w:cs="Arial"/>
          <w:spacing w:val="-2"/>
          <w:sz w:val="19"/>
          <w:szCs w:val="19"/>
        </w:rPr>
        <w:t xml:space="preserve"> management and/or a broad background in interdisciplinary resource management with interdisciplinary teaching experience that will complement existing department strengths.  Clearly demonstrable </w:t>
      </w:r>
      <w:r w:rsidR="009F72D1" w:rsidRPr="00330D59">
        <w:rPr>
          <w:rFonts w:ascii="Arial" w:hAnsi="Arial" w:cs="Arial"/>
          <w:spacing w:val="-2"/>
          <w:sz w:val="19"/>
          <w:szCs w:val="19"/>
        </w:rPr>
        <w:t>skills and experience in prescribed fire</w:t>
      </w:r>
      <w:r w:rsidR="00A55725" w:rsidRPr="00330D59">
        <w:rPr>
          <w:rFonts w:ascii="Arial" w:hAnsi="Arial" w:cs="Arial"/>
          <w:spacing w:val="-2"/>
          <w:sz w:val="19"/>
          <w:szCs w:val="19"/>
        </w:rPr>
        <w:t xml:space="preserve"> and grant administration</w:t>
      </w:r>
      <w:r w:rsidRPr="00330D59">
        <w:rPr>
          <w:rFonts w:ascii="Arial" w:hAnsi="Arial" w:cs="Arial"/>
          <w:spacing w:val="-2"/>
          <w:sz w:val="19"/>
          <w:szCs w:val="19"/>
        </w:rPr>
        <w:t>.</w:t>
      </w:r>
    </w:p>
    <w:p w14:paraId="70C81C00" w14:textId="77777777" w:rsidR="00330D59" w:rsidRPr="00330D59" w:rsidRDefault="00330D59" w:rsidP="00330D59">
      <w:pPr>
        <w:tabs>
          <w:tab w:val="left" w:pos="-720"/>
        </w:tabs>
        <w:suppressAutoHyphens/>
        <w:rPr>
          <w:rFonts w:ascii="Arial" w:hAnsi="Arial" w:cs="Arial"/>
          <w:i/>
          <w:sz w:val="22"/>
        </w:rPr>
      </w:pPr>
    </w:p>
    <w:p w14:paraId="2C8AA41E" w14:textId="77777777" w:rsidR="003E303D" w:rsidRDefault="003E303D" w:rsidP="00C43935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Bachelor’s degree in Forestry or Natural Resource Management.</w:t>
      </w:r>
    </w:p>
    <w:p w14:paraId="5DC6D55C" w14:textId="77777777" w:rsidR="00D62572" w:rsidRPr="007D0067" w:rsidRDefault="00D62572" w:rsidP="00C43935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Demonstrated ability to </w:t>
      </w:r>
      <w:r w:rsidR="009F72D1">
        <w:rPr>
          <w:rFonts w:ascii="Arial" w:hAnsi="Arial" w:cs="Arial"/>
          <w:sz w:val="24"/>
        </w:rPr>
        <w:t xml:space="preserve">teach </w:t>
      </w:r>
      <w:r>
        <w:rPr>
          <w:rFonts w:ascii="Arial" w:hAnsi="Arial" w:cs="Arial"/>
          <w:sz w:val="24"/>
        </w:rPr>
        <w:t xml:space="preserve">courses in </w:t>
      </w:r>
      <w:r w:rsidR="009F72D1">
        <w:rPr>
          <w:rFonts w:ascii="Arial" w:hAnsi="Arial" w:cs="Arial"/>
          <w:sz w:val="24"/>
        </w:rPr>
        <w:t xml:space="preserve">fuels reduction and </w:t>
      </w:r>
      <w:r w:rsidR="009F72D1" w:rsidRPr="007D0067">
        <w:rPr>
          <w:rFonts w:ascii="Arial" w:hAnsi="Arial" w:cs="Arial"/>
          <w:sz w:val="24"/>
        </w:rPr>
        <w:t>prescribed fire.</w:t>
      </w:r>
    </w:p>
    <w:p w14:paraId="2FF408AF" w14:textId="77777777" w:rsidR="00D62572" w:rsidRPr="007D0067" w:rsidRDefault="00D62572" w:rsidP="00C43935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4"/>
        </w:rPr>
      </w:pPr>
      <w:r w:rsidRPr="007D0067">
        <w:rPr>
          <w:rFonts w:ascii="Arial" w:hAnsi="Arial" w:cs="Arial"/>
          <w:sz w:val="24"/>
        </w:rPr>
        <w:t>Professional experience in natural resources management.</w:t>
      </w:r>
    </w:p>
    <w:p w14:paraId="3FFDE862" w14:textId="77777777" w:rsidR="00D62572" w:rsidRPr="007D0067" w:rsidRDefault="00D62572" w:rsidP="00C43935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4"/>
        </w:rPr>
      </w:pPr>
      <w:r w:rsidRPr="007D0067">
        <w:rPr>
          <w:rFonts w:ascii="Arial" w:hAnsi="Arial" w:cs="Arial"/>
          <w:sz w:val="24"/>
        </w:rPr>
        <w:t xml:space="preserve">Field skills </w:t>
      </w:r>
      <w:r w:rsidR="00BF192B" w:rsidRPr="007D0067">
        <w:rPr>
          <w:rFonts w:ascii="Arial" w:hAnsi="Arial" w:cs="Arial"/>
          <w:sz w:val="24"/>
        </w:rPr>
        <w:t xml:space="preserve">and </w:t>
      </w:r>
      <w:r w:rsidRPr="007D0067">
        <w:rPr>
          <w:rFonts w:ascii="Arial" w:hAnsi="Arial" w:cs="Arial"/>
          <w:sz w:val="24"/>
        </w:rPr>
        <w:t xml:space="preserve">experience </w:t>
      </w:r>
      <w:r w:rsidR="00BF192B" w:rsidRPr="007D0067">
        <w:rPr>
          <w:rFonts w:ascii="Arial" w:hAnsi="Arial" w:cs="Arial"/>
          <w:sz w:val="24"/>
        </w:rPr>
        <w:t xml:space="preserve">in </w:t>
      </w:r>
      <w:r w:rsidR="009F72D1" w:rsidRPr="007D0067">
        <w:rPr>
          <w:rFonts w:ascii="Arial" w:hAnsi="Arial" w:cs="Arial"/>
          <w:sz w:val="24"/>
        </w:rPr>
        <w:t>fuels reduction and prescribed fire</w:t>
      </w:r>
      <w:r w:rsidRPr="007D0067">
        <w:rPr>
          <w:rFonts w:ascii="Arial" w:hAnsi="Arial" w:cs="Arial"/>
          <w:sz w:val="24"/>
        </w:rPr>
        <w:t>.</w:t>
      </w:r>
    </w:p>
    <w:p w14:paraId="0AC8C408" w14:textId="77777777" w:rsidR="00EA012A" w:rsidRPr="007D0067" w:rsidRDefault="00EA012A" w:rsidP="00C43935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4"/>
        </w:rPr>
      </w:pPr>
      <w:r w:rsidRPr="007D0067">
        <w:rPr>
          <w:rFonts w:ascii="Arial" w:hAnsi="Arial" w:cs="Arial"/>
          <w:sz w:val="24"/>
        </w:rPr>
        <w:t xml:space="preserve">Field skills and experience collecting forest stand data. </w:t>
      </w:r>
    </w:p>
    <w:p w14:paraId="531524DF" w14:textId="77777777" w:rsidR="00D62572" w:rsidRPr="007D0067" w:rsidRDefault="009F72D1" w:rsidP="00C43935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4"/>
        </w:rPr>
      </w:pPr>
      <w:r w:rsidRPr="007D0067">
        <w:rPr>
          <w:rFonts w:ascii="Arial" w:hAnsi="Arial" w:cs="Arial"/>
          <w:sz w:val="24"/>
        </w:rPr>
        <w:t>Experience writing and administering grants.</w:t>
      </w:r>
    </w:p>
    <w:p w14:paraId="6D34612A" w14:textId="77777777" w:rsidR="00D62572" w:rsidRPr="007D0067" w:rsidRDefault="00BF192B" w:rsidP="00C43935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4"/>
        </w:rPr>
      </w:pPr>
      <w:r w:rsidRPr="007D0067">
        <w:rPr>
          <w:rFonts w:ascii="Arial" w:hAnsi="Arial" w:cs="Arial"/>
          <w:sz w:val="24"/>
        </w:rPr>
        <w:t>Experience teaching in natural resource m</w:t>
      </w:r>
      <w:r w:rsidR="009F72D1" w:rsidRPr="007D0067">
        <w:rPr>
          <w:rFonts w:ascii="Arial" w:hAnsi="Arial" w:cs="Arial"/>
          <w:sz w:val="24"/>
        </w:rPr>
        <w:t>anagement</w:t>
      </w:r>
      <w:r w:rsidR="00D62572" w:rsidRPr="007D0067">
        <w:rPr>
          <w:rFonts w:ascii="Arial" w:hAnsi="Arial" w:cs="Arial"/>
          <w:sz w:val="24"/>
        </w:rPr>
        <w:t>.</w:t>
      </w:r>
    </w:p>
    <w:p w14:paraId="0D808684" w14:textId="77777777" w:rsidR="00D62572" w:rsidRPr="007D0067" w:rsidRDefault="00592BA4" w:rsidP="00C43935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College experience, including teaching</w:t>
      </w:r>
      <w:r w:rsidR="005A340C" w:rsidRPr="007D0067">
        <w:rPr>
          <w:rFonts w:ascii="Arial" w:hAnsi="Arial" w:cs="Arial"/>
          <w:sz w:val="24"/>
        </w:rPr>
        <w:t>.</w:t>
      </w:r>
    </w:p>
    <w:p w14:paraId="16B52BFB" w14:textId="77777777" w:rsidR="005A340C" w:rsidRPr="007D0067" w:rsidRDefault="005A340C" w:rsidP="00C43935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4"/>
        </w:rPr>
      </w:pPr>
      <w:r w:rsidRPr="007D0067">
        <w:rPr>
          <w:rFonts w:ascii="Arial" w:hAnsi="Arial" w:cs="Arial"/>
          <w:sz w:val="24"/>
        </w:rPr>
        <w:t>Excellent oral and written communication skills.</w:t>
      </w:r>
    </w:p>
    <w:p w14:paraId="3F64EE3C" w14:textId="77777777" w:rsidR="00A55725" w:rsidRDefault="00A55725" w:rsidP="00C43935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Ability to create maps using Geographic Information Systems (GIS).</w:t>
      </w:r>
    </w:p>
    <w:p w14:paraId="4B7367EA" w14:textId="4DEFE0DB" w:rsidR="003D2633" w:rsidRDefault="007D0067" w:rsidP="003D2633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Ability to meet Feather River college equivalency requirements to teach in the relevant disciplines.</w:t>
      </w:r>
      <w:r w:rsidR="003D2633" w:rsidRPr="003D2633">
        <w:rPr>
          <w:rFonts w:ascii="Arial" w:hAnsi="Arial" w:cs="Arial"/>
          <w:sz w:val="24"/>
        </w:rPr>
        <w:t xml:space="preserve"> </w:t>
      </w:r>
    </w:p>
    <w:p w14:paraId="1E145A87" w14:textId="06920841" w:rsidR="007D0067" w:rsidRPr="00D62572" w:rsidRDefault="003D2633" w:rsidP="007D0067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Two years of supervisory experience.</w:t>
      </w:r>
    </w:p>
    <w:p w14:paraId="0DE1A1A5" w14:textId="77777777" w:rsidR="0074118D" w:rsidRDefault="0074118D" w:rsidP="0074118D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z w:val="24"/>
          <w:u w:val="single"/>
        </w:rPr>
      </w:pPr>
    </w:p>
    <w:p w14:paraId="2402FE0D" w14:textId="77777777" w:rsidR="0074118D" w:rsidRDefault="0074118D" w:rsidP="0074118D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z w:val="24"/>
          <w:u w:val="single"/>
        </w:rPr>
      </w:pPr>
    </w:p>
    <w:p w14:paraId="21D8FAA9" w14:textId="77777777" w:rsidR="0074118D" w:rsidRPr="00D13780" w:rsidRDefault="0074118D" w:rsidP="0074118D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D13780">
        <w:rPr>
          <w:rFonts w:ascii="Arial" w:hAnsi="Arial" w:cs="Arial"/>
          <w:b/>
          <w:bCs/>
          <w:spacing w:val="-3"/>
          <w:sz w:val="24"/>
          <w:szCs w:val="24"/>
        </w:rPr>
        <w:t>PHYSICAL CHARACTERISTICS:</w:t>
      </w:r>
      <w:r w:rsidRPr="00D13780">
        <w:rPr>
          <w:rFonts w:ascii="Arial" w:hAnsi="Arial" w:cs="Arial"/>
          <w:spacing w:val="-2"/>
          <w:sz w:val="19"/>
          <w:szCs w:val="19"/>
        </w:rPr>
        <w:t xml:space="preserve"> The physical abilities involved in the performance of essential duties </w:t>
      </w:r>
      <w:r w:rsidR="00557DFA">
        <w:rPr>
          <w:rFonts w:ascii="Arial" w:hAnsi="Arial" w:cs="Arial"/>
          <w:spacing w:val="-2"/>
          <w:sz w:val="19"/>
          <w:szCs w:val="19"/>
        </w:rPr>
        <w:t xml:space="preserve">with or without reasonable accommodations </w:t>
      </w:r>
      <w:r w:rsidRPr="00D13780">
        <w:rPr>
          <w:rFonts w:ascii="Arial" w:hAnsi="Arial" w:cs="Arial"/>
          <w:spacing w:val="-2"/>
          <w:sz w:val="19"/>
          <w:szCs w:val="19"/>
        </w:rPr>
        <w:t>are:</w:t>
      </w:r>
    </w:p>
    <w:p w14:paraId="1C14F93E" w14:textId="77777777" w:rsidR="0074118D" w:rsidRPr="00D13780" w:rsidRDefault="0074118D" w:rsidP="0074118D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6BAA7CD0" w14:textId="77777777" w:rsidR="0037626A" w:rsidRDefault="005A340C" w:rsidP="00C43935">
      <w:pPr>
        <w:numPr>
          <w:ilvl w:val="0"/>
          <w:numId w:val="12"/>
        </w:numPr>
        <w:tabs>
          <w:tab w:val="left" w:pos="-720"/>
        </w:tabs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Instruction often involves many hours out in the field in all types of weather, including moderate to heavy physical effort.</w:t>
      </w:r>
    </w:p>
    <w:p w14:paraId="068327BC" w14:textId="50930548" w:rsidR="005A340C" w:rsidRDefault="005A340C" w:rsidP="00C43935">
      <w:pPr>
        <w:numPr>
          <w:ilvl w:val="0"/>
          <w:numId w:val="12"/>
        </w:numPr>
        <w:tabs>
          <w:tab w:val="left" w:pos="-720"/>
        </w:tabs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Frequent standing, sitting, reaching, walking; occasional lifting (overhead, waist level from floor), carrying, bending; frequent near vision use for reading; constant use of voice (somewhat above normal conversation level); frequent hearing use (ordinary conversation level); evaluative and cognitive thinking and decision making.</w:t>
      </w:r>
    </w:p>
    <w:p w14:paraId="333E70E0" w14:textId="138726AF" w:rsidR="003D2633" w:rsidRDefault="003D2633" w:rsidP="00C43935">
      <w:pPr>
        <w:numPr>
          <w:ilvl w:val="0"/>
          <w:numId w:val="12"/>
        </w:numPr>
        <w:tabs>
          <w:tab w:val="left" w:pos="-720"/>
        </w:tabs>
        <w:suppressAutoHyphens/>
        <w:rPr>
          <w:rFonts w:ascii="Arial" w:hAnsi="Arial" w:cs="Arial"/>
          <w:sz w:val="24"/>
        </w:rPr>
      </w:pPr>
      <w:r w:rsidRPr="00330D59">
        <w:rPr>
          <w:rFonts w:ascii="Arial" w:hAnsi="Arial" w:cs="Arial"/>
          <w:sz w:val="24"/>
        </w:rPr>
        <w:t>Manual dexterity sufficient to use a variety of equipment and tools, both in an office setting or in the field.</w:t>
      </w:r>
    </w:p>
    <w:p w14:paraId="458C2CF7" w14:textId="2805D1D6" w:rsidR="003D2633" w:rsidRDefault="003D2633" w:rsidP="00C43935">
      <w:pPr>
        <w:numPr>
          <w:ilvl w:val="0"/>
          <w:numId w:val="12"/>
        </w:numPr>
        <w:tabs>
          <w:tab w:val="left" w:pos="-720"/>
        </w:tabs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Possession of a valid California driver’s license.</w:t>
      </w:r>
    </w:p>
    <w:p w14:paraId="7098079F" w14:textId="330C6E1F" w:rsidR="0037626A" w:rsidRPr="00330D59" w:rsidRDefault="003D2633" w:rsidP="005D5252">
      <w:pPr>
        <w:numPr>
          <w:ilvl w:val="0"/>
          <w:numId w:val="12"/>
        </w:numPr>
        <w:tabs>
          <w:tab w:val="left" w:pos="-720"/>
        </w:tabs>
        <w:suppressAutoHyphens/>
        <w:rPr>
          <w:rFonts w:ascii="Arial" w:hAnsi="Arial" w:cs="Arial"/>
          <w:sz w:val="24"/>
        </w:rPr>
      </w:pPr>
      <w:r w:rsidRPr="00330D59">
        <w:rPr>
          <w:rFonts w:ascii="Arial" w:hAnsi="Arial" w:cs="Arial"/>
          <w:sz w:val="24"/>
        </w:rPr>
        <w:t>Possession of a valid CPR and First Aid Certification</w:t>
      </w:r>
      <w:r w:rsidR="00330D59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37626A" w:rsidRPr="00330D59" w:rsidSect="001230B1">
      <w:headerReference w:type="default" r:id="rId8"/>
      <w:footerReference w:type="default" r:id="rId9"/>
      <w:pgSz w:w="12240" w:h="15840"/>
      <w:pgMar w:top="1440" w:right="1800" w:bottom="1008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4FCC2" w14:textId="77777777" w:rsidR="00DE3F2D" w:rsidRDefault="00DE3F2D" w:rsidP="001230B1">
      <w:r>
        <w:separator/>
      </w:r>
    </w:p>
  </w:endnote>
  <w:endnote w:type="continuationSeparator" w:id="0">
    <w:p w14:paraId="66AE5021" w14:textId="77777777" w:rsidR="00DE3F2D" w:rsidRDefault="00DE3F2D" w:rsidP="0012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CFCA2" w14:textId="4F8713DD" w:rsidR="0074118D" w:rsidRDefault="0074118D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30D5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30D5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3A24BD8D" w14:textId="77777777" w:rsidR="0074118D" w:rsidRDefault="00741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A4418" w14:textId="77777777" w:rsidR="00DE3F2D" w:rsidRDefault="00DE3F2D" w:rsidP="001230B1">
      <w:r>
        <w:separator/>
      </w:r>
    </w:p>
  </w:footnote>
  <w:footnote w:type="continuationSeparator" w:id="0">
    <w:p w14:paraId="1AE0B269" w14:textId="77777777" w:rsidR="00DE3F2D" w:rsidRDefault="00DE3F2D" w:rsidP="0012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48E67" w14:textId="77777777" w:rsidR="001230B1" w:rsidRDefault="001230B1">
    <w:pPr>
      <w:pStyle w:val="Header"/>
      <w:rPr>
        <w:b/>
        <w:bCs/>
      </w:rPr>
    </w:pPr>
  </w:p>
  <w:p w14:paraId="7817C6AD" w14:textId="77777777" w:rsidR="001230B1" w:rsidRDefault="00123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A86"/>
    <w:multiLevelType w:val="hybridMultilevel"/>
    <w:tmpl w:val="C0DE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51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2C534C"/>
    <w:multiLevelType w:val="singleLevel"/>
    <w:tmpl w:val="553E9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345C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78C1893"/>
    <w:multiLevelType w:val="hybridMultilevel"/>
    <w:tmpl w:val="E16C864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1C01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A16B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A719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3B0F2A"/>
    <w:multiLevelType w:val="hybridMultilevel"/>
    <w:tmpl w:val="C9FC6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25046"/>
    <w:multiLevelType w:val="hybridMultilevel"/>
    <w:tmpl w:val="8488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334CB"/>
    <w:multiLevelType w:val="hybridMultilevel"/>
    <w:tmpl w:val="6B80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267CE"/>
    <w:multiLevelType w:val="singleLevel"/>
    <w:tmpl w:val="553E9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F4"/>
    <w:rsid w:val="00027B40"/>
    <w:rsid w:val="0004198B"/>
    <w:rsid w:val="000639B1"/>
    <w:rsid w:val="00073D2A"/>
    <w:rsid w:val="000C0516"/>
    <w:rsid w:val="001230B1"/>
    <w:rsid w:val="00176D47"/>
    <w:rsid w:val="001D5479"/>
    <w:rsid w:val="00211925"/>
    <w:rsid w:val="00224F15"/>
    <w:rsid w:val="002A4540"/>
    <w:rsid w:val="002D7AD0"/>
    <w:rsid w:val="00330D59"/>
    <w:rsid w:val="0037626A"/>
    <w:rsid w:val="003C4C86"/>
    <w:rsid w:val="003D1189"/>
    <w:rsid w:val="003D200D"/>
    <w:rsid w:val="003D2633"/>
    <w:rsid w:val="003E303D"/>
    <w:rsid w:val="004368F4"/>
    <w:rsid w:val="00475415"/>
    <w:rsid w:val="00525F4E"/>
    <w:rsid w:val="00557DFA"/>
    <w:rsid w:val="00592BA4"/>
    <w:rsid w:val="005A340C"/>
    <w:rsid w:val="005C0B9A"/>
    <w:rsid w:val="00653293"/>
    <w:rsid w:val="00683377"/>
    <w:rsid w:val="007071F3"/>
    <w:rsid w:val="0074118D"/>
    <w:rsid w:val="00746FBA"/>
    <w:rsid w:val="00750AE3"/>
    <w:rsid w:val="007A7203"/>
    <w:rsid w:val="007B1DFC"/>
    <w:rsid w:val="007D0067"/>
    <w:rsid w:val="008101AA"/>
    <w:rsid w:val="00821597"/>
    <w:rsid w:val="00847BDF"/>
    <w:rsid w:val="00864097"/>
    <w:rsid w:val="00874D01"/>
    <w:rsid w:val="00960866"/>
    <w:rsid w:val="0098336F"/>
    <w:rsid w:val="009B4F1D"/>
    <w:rsid w:val="009F72D1"/>
    <w:rsid w:val="00A55725"/>
    <w:rsid w:val="00A9118C"/>
    <w:rsid w:val="00AE61FD"/>
    <w:rsid w:val="00AF130A"/>
    <w:rsid w:val="00BF192B"/>
    <w:rsid w:val="00C43935"/>
    <w:rsid w:val="00C55CD9"/>
    <w:rsid w:val="00CE0E25"/>
    <w:rsid w:val="00D30195"/>
    <w:rsid w:val="00D62572"/>
    <w:rsid w:val="00D86C00"/>
    <w:rsid w:val="00DB1A31"/>
    <w:rsid w:val="00DE3F2D"/>
    <w:rsid w:val="00EA012A"/>
    <w:rsid w:val="00EB3CAF"/>
    <w:rsid w:val="00F20049"/>
    <w:rsid w:val="00F73B23"/>
    <w:rsid w:val="00F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33BDCC3A"/>
  <w15:chartTrackingRefBased/>
  <w15:docId w15:val="{D4DA377A-AFA5-4781-BFDE-0A8EC6A2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right="-720"/>
      <w:jc w:val="both"/>
      <w:outlineLvl w:val="0"/>
    </w:pPr>
    <w:rPr>
      <w:rFonts w:ascii="Univers (W1)" w:hAnsi="Univers (W1)"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3360"/>
      </w:tabs>
      <w:suppressAutoHyphens/>
      <w:spacing w:after="54"/>
      <w:jc w:val="center"/>
      <w:outlineLvl w:val="1"/>
    </w:pPr>
    <w:rPr>
      <w:rFonts w:ascii="Univers" w:hAnsi="Univers"/>
      <w:spacing w:val="-2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160" w:right="-720" w:hanging="2160"/>
      <w:jc w:val="both"/>
      <w:outlineLvl w:val="2"/>
    </w:pPr>
    <w:rPr>
      <w:rFonts w:ascii="Univers" w:hAnsi="Univers"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rFonts w:ascii="Univers" w:hAnsi="Univer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enter" w:pos="5040"/>
      </w:tabs>
      <w:suppressAutoHyphens/>
      <w:ind w:right="-720"/>
      <w:jc w:val="both"/>
    </w:pPr>
    <w:rPr>
      <w:rFonts w:ascii="Univers" w:hAnsi="Univers"/>
      <w:sz w:val="24"/>
    </w:rPr>
  </w:style>
  <w:style w:type="paragraph" w:styleId="BodyText2">
    <w:name w:val="Body Text 2"/>
    <w:basedOn w:val="Normal"/>
    <w:rPr>
      <w:rFonts w:ascii="Univers (W1)" w:hAnsi="Univers (W1)"/>
      <w:sz w:val="24"/>
    </w:rPr>
  </w:style>
  <w:style w:type="paragraph" w:styleId="BlockText">
    <w:name w:val="Block Text"/>
    <w:basedOn w:val="Normal"/>
    <w:pPr>
      <w:tabs>
        <w:tab w:val="left" w:pos="-720"/>
      </w:tabs>
      <w:suppressAutoHyphens/>
      <w:ind w:left="2160" w:right="-720" w:hanging="2160"/>
    </w:pPr>
    <w:rPr>
      <w:rFonts w:ascii="Univers" w:hAnsi="Univers"/>
      <w:spacing w:val="-3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Univers" w:hAnsi="Univers"/>
      <w:sz w:val="24"/>
    </w:rPr>
  </w:style>
  <w:style w:type="paragraph" w:styleId="Header">
    <w:name w:val="header"/>
    <w:basedOn w:val="Normal"/>
    <w:link w:val="HeaderChar"/>
    <w:rsid w:val="00123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30B1"/>
  </w:style>
  <w:style w:type="paragraph" w:styleId="Footer">
    <w:name w:val="footer"/>
    <w:basedOn w:val="Normal"/>
    <w:link w:val="FooterChar"/>
    <w:uiPriority w:val="99"/>
    <w:rsid w:val="00123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0B1"/>
  </w:style>
  <w:style w:type="paragraph" w:styleId="BalloonText">
    <w:name w:val="Balloon Text"/>
    <w:basedOn w:val="Normal"/>
    <w:link w:val="BalloonTextChar"/>
    <w:rsid w:val="003C4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4C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C4C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C86"/>
  </w:style>
  <w:style w:type="character" w:customStyle="1" w:styleId="CommentTextChar">
    <w:name w:val="Comment Text Char"/>
    <w:basedOn w:val="DefaultParagraphFont"/>
    <w:link w:val="CommentText"/>
    <w:rsid w:val="003C4C86"/>
  </w:style>
  <w:style w:type="paragraph" w:styleId="CommentSubject">
    <w:name w:val="annotation subject"/>
    <w:basedOn w:val="CommentText"/>
    <w:next w:val="CommentText"/>
    <w:link w:val="CommentSubjectChar"/>
    <w:rsid w:val="003C4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4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C1D4-674E-4C31-BE13-D8D2633E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FEATHER RIVER</vt:lpstr>
    </vt:vector>
  </TitlesOfParts>
  <Company>FRC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FEATHER RIVER</dc:title>
  <dc:subject/>
  <dc:creator>Feather River College</dc:creator>
  <cp:keywords/>
  <cp:lastModifiedBy>Morgan Turner</cp:lastModifiedBy>
  <cp:revision>3</cp:revision>
  <cp:lastPrinted>2004-02-04T23:55:00Z</cp:lastPrinted>
  <dcterms:created xsi:type="dcterms:W3CDTF">2023-11-02T15:37:00Z</dcterms:created>
  <dcterms:modified xsi:type="dcterms:W3CDTF">2023-11-02T15:40:00Z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d4bcedb1e1d6f9751f2efbd21ea6ff9fab5e520ef59727fef1e5ea14043fc070</vt:lpwstr>
  </property>
</Properties>
</file>