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FE" w:rsidRPr="00AE78FE" w:rsidRDefault="00AE78FE" w:rsidP="00AE78FE">
      <w:pPr>
        <w:kinsoku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E78FE" w:rsidRPr="00AE78FE" w:rsidRDefault="00AE78FE" w:rsidP="00AE78FE">
      <w:pPr>
        <w:kinsoku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0"/>
          <w:szCs w:val="20"/>
        </w:rPr>
      </w:pPr>
      <w:r w:rsidRPr="00AE78F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9062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FE" w:rsidRPr="00AE78FE" w:rsidRDefault="00AE78FE" w:rsidP="00AE78FE">
      <w:pPr>
        <w:kinsoku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0"/>
          <w:szCs w:val="20"/>
        </w:rPr>
      </w:pPr>
      <w:r w:rsidRPr="00AE78F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6212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FE" w:rsidRPr="00AE78FE" w:rsidRDefault="00AE78FE" w:rsidP="00AE78FE">
      <w:pPr>
        <w:kinsoku w:val="0"/>
        <w:overflowPunct w:val="0"/>
        <w:autoSpaceDE w:val="0"/>
        <w:autoSpaceDN w:val="0"/>
        <w:adjustRightInd w:val="0"/>
        <w:spacing w:before="59" w:after="98" w:line="232" w:lineRule="auto"/>
        <w:ind w:left="3612" w:right="3306" w:hanging="1198"/>
        <w:rPr>
          <w:rFonts w:ascii="Arial" w:hAnsi="Arial" w:cs="Arial"/>
          <w:b/>
          <w:bCs/>
          <w:sz w:val="28"/>
          <w:szCs w:val="28"/>
        </w:rPr>
      </w:pPr>
      <w:r w:rsidRPr="00AE78FE">
        <w:rPr>
          <w:rFonts w:ascii="Arial" w:hAnsi="Arial" w:cs="Arial"/>
          <w:b/>
          <w:bCs/>
          <w:sz w:val="28"/>
          <w:szCs w:val="28"/>
        </w:rPr>
        <w:t>Report 4 – Jurisdiction Program Summary of all First-Time Candidates Licensed in All Jurisdictions</w:t>
      </w:r>
    </w:p>
    <w:p w:rsidR="00AE78FE" w:rsidRPr="00AE78FE" w:rsidRDefault="00AE78FE" w:rsidP="00AE78FE">
      <w:pPr>
        <w:kinsoku w:val="0"/>
        <w:overflowPunct w:val="0"/>
        <w:autoSpaceDE w:val="0"/>
        <w:autoSpaceDN w:val="0"/>
        <w:adjustRightInd w:val="0"/>
        <w:spacing w:line="223" w:lineRule="exact"/>
        <w:ind w:left="5515"/>
        <w:rPr>
          <w:rFonts w:ascii="Arial" w:hAnsi="Arial" w:cs="Arial"/>
          <w:position w:val="-4"/>
          <w:sz w:val="20"/>
          <w:szCs w:val="20"/>
        </w:rPr>
      </w:pPr>
      <w:r w:rsidRPr="00AE78FE">
        <w:rPr>
          <w:rFonts w:ascii="Arial" w:hAnsi="Arial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>
                <wp:extent cx="976630" cy="142240"/>
                <wp:effectExtent l="0" t="0" r="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" cy="142240"/>
                          <a:chOff x="0" y="0"/>
                          <a:chExt cx="1538" cy="22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38" cy="224"/>
                          </a:xfrm>
                          <a:custGeom>
                            <a:avLst/>
                            <a:gdLst>
                              <a:gd name="T0" fmla="*/ 0 w 1538"/>
                              <a:gd name="T1" fmla="*/ 223 h 224"/>
                              <a:gd name="T2" fmla="*/ 1537 w 1538"/>
                              <a:gd name="T3" fmla="*/ 223 h 224"/>
                              <a:gd name="T4" fmla="*/ 1537 w 1538"/>
                              <a:gd name="T5" fmla="*/ 0 h 224"/>
                              <a:gd name="T6" fmla="*/ 0 w 1538"/>
                              <a:gd name="T7" fmla="*/ 0 h 224"/>
                              <a:gd name="T8" fmla="*/ 0 w 1538"/>
                              <a:gd name="T9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8" h="224">
                                <a:moveTo>
                                  <a:pt x="0" y="223"/>
                                </a:moveTo>
                                <a:lnTo>
                                  <a:pt x="1537" y="223"/>
                                </a:lnTo>
                                <a:lnTo>
                                  <a:pt x="1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DF5D3" id="Group 4" o:spid="_x0000_s1026" style="width:76.9pt;height:11.2pt;mso-position-horizontal-relative:char;mso-position-vertical-relative:line" coordsize="153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nbqAMAAMIJAAAOAAAAZHJzL2Uyb0RvYy54bWykVttu4zYQfS/QfyD0WMDRxbIdCXEW3c06&#10;KJB2F9jsB9AUdUElUiVpy2nRf+9wSNlyLgsj1YNEag6HM2eGM7z5cOhasudKN1Ksg/gqCggXTBaN&#10;qNbB98fN7Dog2lBR0FYKvg6euA4+3P78083Q5zyRtWwLrggoETof+nVQG9PnYahZzTuqr2TPBQhL&#10;qTpqYKqqsFB0AO1dGyZRtAwHqYpeSca1hr93Thjcov6y5Mx8KUvNDWnXAdhm8K3wvbXv8PaG5pWi&#10;fd0wbwZ9hxUdbQRselR1Rw0lO9W8UNU1TEktS3PFZBfKsmwYRx/Amzh65s29krsefanyoeqPNAG1&#10;z3h6t1r2x/6rIk2xDtKACNpBiHBXklpqhr7KAXGv+m/9V+X8g+GDZH9qEIfP5XZeOTDZDr/LAtTR&#10;nZFIzaFUnVUBTpMDRuDpGAF+MITBz2y1XM4hTgxEcZokqY8QqyGML1ax+rNfFy/mkGh2Fayxloc0&#10;d/uhjd4m6xCkmT4xqf8fk99q2nMMkLY8eSYXI5MbxblNXTJ3ZCJoZFJPaZxIrIka2H4fgW8TQXO2&#10;0+aeSwwC3T9o45K/gBGGtvAJ8AgBKLsWzsEvIYnIQFCpB4+YeIJJkjmpiWcezsBRUTIBgZLVG7rm&#10;E9ibuiA/j0b9QBeQf4RFr1u1PIO87t7qDPOqc5Bwk51eV5NNMGeeQX5WI/G0HmPBDsIHA0aE2hoa&#10;4dnppbbZbyMDOf4Y+xQHlI3cG2Bg34Ix+WC/H4OBXgteXKQZGLTg1UVg4MmCsynYmeN9VVCln9dn&#10;FRCoz1u7huY9NZaicUgGKA544Gt33q2gk3v+KBFiToUCOPfbnuStmOJsKqGBJ+gIGL89KjwCsSSB&#10;A6N4/DqYi9AlmJcbslZqDh6DcuvycYC+W8omB1jLtik2Tdtal7Wqtp9aRfbUtjl8vNtnsBazRUi7&#10;zG3j/kD19fTaOoxt658shuL7Mclmm+X1apZu0sUsW0XXsyjOPmbLKM3Su82/NjfjNK+bouDioRF8&#10;bKFxellh9c3cNT9soja42SJZYNqfWX+hk9AzRYFpU3NafPZjQ5vWjcNzi5FkcHv8Oq7HIuw6xlYW&#10;T1CQlXTXB7juwKCW6u+ADHB1WAf6rx1VPCDtbwI6Shan0LeIwUm6WCUwUVPJdiqhgoGqdWACOPB2&#10;+Mm4+8muV01Vw04xciHkr9BJy8ZWbWhqOndW+Qk0NRzhRQF98ZcaexOZzhF1unrd/gcAAP//AwBQ&#10;SwMEFAAGAAgAAAAhALw0CEnbAAAABAEAAA8AAABkcnMvZG93bnJldi54bWxMj0FrwkAQhe+F/odl&#10;Cr3VTWKVkmYjItqTFKpC6W3MjkkwOxuyaxL/fdde6uXB8Ib3vpctRtOInjpXW1YQTyIQxIXVNZcK&#10;DvvNyxsI55E1NpZJwZUcLPLHhwxTbQf+on7nSxFC2KWooPK+TaV0RUUG3cS2xME72c6gD2dXSt3h&#10;EMJNI5MomkuDNYeGCltaVVScdxej4GPAYTmN1/32fFpdf/azz+9tTEo9P43LdxCeRv//DDf8gA55&#10;YDraC2snGgVhiP/TmzebhhlHBUnyCjLP5D18/gsAAP//AwBQSwECLQAUAAYACAAAACEAtoM4kv4A&#10;AADhAQAAEwAAAAAAAAAAAAAAAAAAAAAAW0NvbnRlbnRfVHlwZXNdLnhtbFBLAQItABQABgAIAAAA&#10;IQA4/SH/1gAAAJQBAAALAAAAAAAAAAAAAAAAAC8BAABfcmVscy8ucmVsc1BLAQItABQABgAIAAAA&#10;IQAbe6nbqAMAAMIJAAAOAAAAAAAAAAAAAAAAAC4CAABkcnMvZTJvRG9jLnhtbFBLAQItABQABgAI&#10;AAAAIQC8NAhJ2wAAAAQBAAAPAAAAAAAAAAAAAAAAAAIGAABkcnMvZG93bnJldi54bWxQSwUGAAAA&#10;AAQABADzAAAACgcAAAAA&#10;">
                <v:shape id="Freeform 3" o:spid="_x0000_s1027" style="position:absolute;width:1538;height:224;visibility:visible;mso-wrap-style:square;v-text-anchor:top" coordsize="153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aBMMA&#10;AADaAAAADwAAAGRycy9kb3ducmV2LnhtbESPQWsCMRSE74X+h/AKvdWspYqum5VSqChedPXi7bF5&#10;boKbl2WT6vrvG6HQ4zAz3zDFcnCtuFIfrGcF41EGgrj22nKj4Hj4fpuBCBFZY+uZFNwpwLJ8fiow&#10;1/7Ge7pWsREJwiFHBSbGLpcy1IYchpHviJN39r3DmGTfSN3jLcFdK9+zbCodWk4LBjv6MlRfqh+n&#10;YLc5nD50qFa2tfu5uW/XetV5pV5fhs8FiEhD/A//tddawQQeV9IN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eaBMMAAADaAAAADwAAAAAAAAAAAAAAAACYAgAAZHJzL2Rv&#10;d25yZXYueG1sUEsFBgAAAAAEAAQA9QAAAIgDAAAAAA==&#10;" path="m,223r1537,l1537,,,,,223xe" fillcolor="black" stroked="f">
                  <v:path arrowok="t" o:connecttype="custom" o:connectlocs="0,223;1537,223;1537,0;0,0;0,223" o:connectangles="0,0,0,0,0"/>
                </v:shape>
                <w10:anchorlock/>
              </v:group>
            </w:pict>
          </mc:Fallback>
        </mc:AlternateContent>
      </w:r>
    </w:p>
    <w:p w:rsidR="00AE78FE" w:rsidRPr="00AE78FE" w:rsidRDefault="00AE78FE" w:rsidP="00AE78FE">
      <w:pPr>
        <w:kinsoku w:val="0"/>
        <w:overflowPunct w:val="0"/>
        <w:autoSpaceDE w:val="0"/>
        <w:autoSpaceDN w:val="0"/>
        <w:adjustRightInd w:val="0"/>
        <w:spacing w:before="2"/>
        <w:ind w:left="0"/>
        <w:rPr>
          <w:rFonts w:ascii="Arial" w:hAnsi="Arial" w:cs="Arial"/>
          <w:b/>
          <w:bCs/>
          <w:sz w:val="12"/>
          <w:szCs w:val="12"/>
        </w:rPr>
      </w:pPr>
    </w:p>
    <w:p w:rsidR="00AE78FE" w:rsidRPr="00AE78FE" w:rsidRDefault="00AE78FE" w:rsidP="00AE78FE">
      <w:pPr>
        <w:kinsoku w:val="0"/>
        <w:overflowPunct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AE78F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772400" cy="404495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044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8FE" w:rsidRDefault="00AE78FE" w:rsidP="00AE78FE">
                            <w:pPr>
                              <w:pStyle w:val="BodyText"/>
                              <w:kinsoku w:val="0"/>
                              <w:overflowPunct w:val="0"/>
                              <w:spacing w:before="14"/>
                              <w:ind w:left="17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CA - FEATHER RIVER COMMUNITY COLLEGE - QUINCY (US04105900)</w:t>
                            </w:r>
                          </w:p>
                          <w:p w:rsidR="00AE78FE" w:rsidRDefault="00AE78FE" w:rsidP="00AE78FE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AE78FE" w:rsidRDefault="00AE78FE" w:rsidP="00AE78FE">
                            <w:pPr>
                              <w:pStyle w:val="BodyText"/>
                              <w:kinsoku w:val="0"/>
                              <w:overflowPunct w:val="0"/>
                              <w:ind w:left="17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NCLEX-PN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612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0newIAAP8EAAAOAAAAZHJzL2Uyb0RvYy54bWysVG1v2yAQ/j5p/wHxPbWdOk1sxamadpkm&#10;dS9Sux9AAMdoGBiQ2F21/74Dx2m7F2malkj4gOPhubvnWF72rUQHbp3QqsLZWYoRV1QzoXYV/ny/&#10;mSwwcp4oRqRWvMIP3OHL1etXy86UfKobLRm3CECUKztT4cZ7UyaJow1viTvThivYrLVtiYep3SXM&#10;kg7QW5lM0/Qi6bRlxmrKnYPVm2ETryJ+XXPqP9a14x7JCgM3H0cbx20Yk9WSlDtLTCPokQb5BxYt&#10;EQouPUHdEE/Q3opfoFpBrXa69mdUt4mua0F5jAGiydKforlriOExFkiOM6c0uf8HSz8cPlkkWIXP&#10;MVKkhRLd896jte7RechOZ1wJTncG3HwPy1DlGKkzt5p+cUjp64aoHb+yVncNJwzYZeFk8uzogOMC&#10;yLZ7rxlcQ/ZeR6C+tm1IHSQDATpU6eFUmUCFwuJ8Pp/mKWxR2MvTPC9m8QpSjqeNdf4t1y0KRoUt&#10;VD6ik8Ot84ENKUeXcJnTUrCNkDJO7G57LS06EFDJehP+R/QXblIFZ6XDsQFxWAGScEfYC3Rj1R+L&#10;DPiup8Vkc7GYT/JNPpsU83QxSbNiXVykeZHfbL4HglleNoIxrm6F4qMCs/zvKnzshUE7UYOoq3Ax&#10;m86GEv0xyDT+fhdkKzw0pBRthRcnJ1KGwr5RDMImpSdCDnbykn7MMuRg/MasRBmEyg8a8P22B5Sg&#10;ja1mDyAIq6FeUFp4RcBotP2GUQcdWWH3dU8sx0i+UyCq0L6jYUdjOxpEUThaYY/RYF77oc33xopd&#10;A8iDbJW+AuHVImriicVRrtBlkfzxRQht/HwevZ7erdUPAAAA//8DAFBLAwQUAAYACAAAACEABRmf&#10;r9sAAAAFAQAADwAAAGRycy9kb3ducmV2LnhtbEyPwW7CMBBE75X4B2uRekHFIVS0TeMgVCknToUc&#10;OC7xNokSr6PYgfD3mF7ay0ijWc28TbeT6cSFBtdYVrBaRiCIS6sbrhQUx/zlHYTzyBo7y6TgRg62&#10;2ewpxUTbK3/T5eArEUrYJaig9r5PpHRlTQbd0vbEIfuxg0Ef7FBJPeA1lJtOxlG0kQYbDgs19vRV&#10;U9keRqNgv/hod0We31b78pT3bbHwRzsq9Tyfdp8gPE3+7xge+AEdssB0tiNrJzoF4RH/q48sjl+D&#10;PyvYrN9AZqn8T5/dAQAA//8DAFBLAQItABQABgAIAAAAIQC2gziS/gAAAOEBAAATAAAAAAAAAAAA&#10;AAAAAAAAAABbQ29udGVudF9UeXBlc10ueG1sUEsBAi0AFAAGAAgAAAAhADj9If/WAAAAlAEAAAsA&#10;AAAAAAAAAAAAAAAALwEAAF9yZWxzLy5yZWxzUEsBAi0AFAAGAAgAAAAhAHdsDSd7AgAA/wQAAA4A&#10;AAAAAAAAAAAAAAAALgIAAGRycy9lMm9Eb2MueG1sUEsBAi0AFAAGAAgAAAAhAAUZn6/bAAAABQEA&#10;AA8AAAAAAAAAAAAAAAAA1QQAAGRycy9kb3ducmV2LnhtbFBLBQYAAAAABAAEAPMAAADdBQAAAAA=&#10;" fillcolor="#bfbfbf" stroked="f">
                <v:textbox inset="0,0,0,0">
                  <w:txbxContent>
                    <w:p w:rsidR="00AE78FE" w:rsidRDefault="00AE78FE" w:rsidP="00AE78FE">
                      <w:pPr>
                        <w:pStyle w:val="BodyText"/>
                        <w:kinsoku w:val="0"/>
                        <w:overflowPunct w:val="0"/>
                        <w:spacing w:before="14"/>
                        <w:ind w:left="17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CA - FEATHER RIVER COMMUNITY COLLEGE - QUINCY (US04105900)</w:t>
                      </w:r>
                    </w:p>
                    <w:p w:rsidR="00AE78FE" w:rsidRDefault="00AE78FE" w:rsidP="00AE78FE">
                      <w:pPr>
                        <w:pStyle w:val="BodyText"/>
                        <w:kinsoku w:val="0"/>
                        <w:overflowPunct w:val="0"/>
                        <w:spacing w:before="8"/>
                        <w:rPr>
                          <w:sz w:val="13"/>
                          <w:szCs w:val="13"/>
                        </w:rPr>
                      </w:pPr>
                    </w:p>
                    <w:p w:rsidR="00AE78FE" w:rsidRDefault="00AE78FE" w:rsidP="00AE78FE">
                      <w:pPr>
                        <w:pStyle w:val="BodyText"/>
                        <w:kinsoku w:val="0"/>
                        <w:overflowPunct w:val="0"/>
                        <w:ind w:left="17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NCLEX-PN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78FE" w:rsidRPr="00AE78FE" w:rsidRDefault="00AE78FE" w:rsidP="00AE78FE">
      <w:pPr>
        <w:kinsoku w:val="0"/>
        <w:overflowPunct w:val="0"/>
        <w:autoSpaceDE w:val="0"/>
        <w:autoSpaceDN w:val="0"/>
        <w:adjustRightInd w:val="0"/>
        <w:spacing w:before="2" w:after="1"/>
        <w:ind w:left="0"/>
        <w:rPr>
          <w:rFonts w:ascii="Arial" w:hAnsi="Arial" w:cs="Arial"/>
          <w:b/>
          <w:bCs/>
          <w:sz w:val="11"/>
          <w:szCs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740"/>
        <w:gridCol w:w="554"/>
        <w:gridCol w:w="225"/>
        <w:gridCol w:w="740"/>
        <w:gridCol w:w="587"/>
        <w:gridCol w:w="549"/>
        <w:gridCol w:w="613"/>
        <w:gridCol w:w="741"/>
        <w:gridCol w:w="588"/>
        <w:gridCol w:w="550"/>
        <w:gridCol w:w="614"/>
        <w:gridCol w:w="742"/>
        <w:gridCol w:w="589"/>
        <w:gridCol w:w="551"/>
        <w:gridCol w:w="615"/>
      </w:tblGrid>
      <w:tr w:rsidR="00AE78FE" w:rsidRPr="00AE7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96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23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NCLEX</w:t>
            </w: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3" w:right="242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Education</w:t>
            </w: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 xml:space="preserve"> </w:t>
            </w: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Program</w:t>
            </w:r>
          </w:p>
        </w:tc>
        <w:tc>
          <w:tcPr>
            <w:tcW w:w="740" w:type="dxa"/>
            <w:vMerge w:val="restart"/>
            <w:tcBorders>
              <w:top w:val="single" w:sz="8" w:space="0" w:color="969696"/>
              <w:left w:val="single" w:sz="8" w:space="0" w:color="7F7F7F"/>
              <w:bottom w:val="single" w:sz="8" w:space="0" w:color="969696"/>
              <w:right w:val="single" w:sz="8" w:space="0" w:color="969696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23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NCLEX</w:t>
            </w: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3" w:right="17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Education</w:t>
            </w: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 xml:space="preserve"> </w:t>
            </w: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Program City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NCLEX</w:t>
            </w: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atLeast"/>
              <w:ind w:left="23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Graduation </w:t>
            </w: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Date</w:t>
            </w:r>
          </w:p>
        </w:tc>
        <w:tc>
          <w:tcPr>
            <w:tcW w:w="2489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15" w:line="147" w:lineRule="exact"/>
              <w:ind w:left="526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10/01/2016 - 12/31/2016</w:t>
            </w:r>
          </w:p>
        </w:tc>
        <w:tc>
          <w:tcPr>
            <w:tcW w:w="249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15" w:line="147" w:lineRule="exact"/>
              <w:ind w:left="524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07/01/2017 - 09/30/2017</w:t>
            </w:r>
          </w:p>
        </w:tc>
        <w:tc>
          <w:tcPr>
            <w:tcW w:w="249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15" w:line="147" w:lineRule="exact"/>
              <w:ind w:left="1074" w:right="1035"/>
              <w:jc w:val="center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Total</w:t>
            </w:r>
          </w:p>
        </w:tc>
      </w:tr>
      <w:tr w:rsidR="00AE78FE" w:rsidRPr="00AE7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965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8" w:space="0" w:color="7F7F7F"/>
              <w:left w:val="single" w:sz="8" w:space="0" w:color="969696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50" w:lineRule="atLeast"/>
              <w:ind w:left="88" w:firstLine="143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Total </w:t>
            </w:r>
            <w:r w:rsidRPr="00AE78FE">
              <w:rPr>
                <w:rFonts w:ascii="Arial" w:hAnsi="Arial" w:cs="Arial"/>
                <w:b/>
                <w:bCs/>
                <w:sz w:val="13"/>
                <w:szCs w:val="13"/>
              </w:rPr>
              <w:t>Delivered</w:t>
            </w:r>
          </w:p>
        </w:tc>
        <w:tc>
          <w:tcPr>
            <w:tcW w:w="5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50" w:lineRule="atLeast"/>
              <w:ind w:left="79" w:right="-11" w:firstLine="75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Total Passed</w:t>
            </w:r>
          </w:p>
        </w:tc>
        <w:tc>
          <w:tcPr>
            <w:tcW w:w="54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50" w:lineRule="atLeast"/>
              <w:ind w:left="101" w:right="13" w:firstLine="34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Total Failed</w:t>
            </w:r>
          </w:p>
        </w:tc>
        <w:tc>
          <w:tcPr>
            <w:tcW w:w="61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50" w:lineRule="atLeast"/>
              <w:ind w:left="181" w:right="4" w:hanging="91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% Pass Rate</w:t>
            </w:r>
          </w:p>
        </w:tc>
        <w:tc>
          <w:tcPr>
            <w:tcW w:w="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50" w:lineRule="atLeast"/>
              <w:ind w:left="85" w:firstLine="143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Total </w:t>
            </w:r>
            <w:r w:rsidRPr="00AE78FE">
              <w:rPr>
                <w:rFonts w:ascii="Arial" w:hAnsi="Arial" w:cs="Arial"/>
                <w:b/>
                <w:bCs/>
                <w:sz w:val="13"/>
                <w:szCs w:val="13"/>
              </w:rPr>
              <w:t>Delivered</w:t>
            </w:r>
          </w:p>
        </w:tc>
        <w:tc>
          <w:tcPr>
            <w:tcW w:w="5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50" w:lineRule="atLeast"/>
              <w:ind w:left="75" w:right="-6" w:firstLine="75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Total Passed</w:t>
            </w:r>
          </w:p>
        </w:tc>
        <w:tc>
          <w:tcPr>
            <w:tcW w:w="5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50" w:lineRule="atLeast"/>
              <w:ind w:left="96" w:right="19" w:firstLine="34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Total Failed</w:t>
            </w:r>
          </w:p>
        </w:tc>
        <w:tc>
          <w:tcPr>
            <w:tcW w:w="6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50" w:lineRule="atLeast"/>
              <w:ind w:left="175" w:right="11" w:hanging="91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% Pass Rate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50" w:lineRule="atLeast"/>
              <w:ind w:left="78" w:right="9" w:firstLine="143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Total Delivered</w:t>
            </w:r>
          </w:p>
        </w:tc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50" w:lineRule="atLeast"/>
              <w:ind w:left="67" w:right="3" w:firstLine="75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Total Passed</w:t>
            </w:r>
          </w:p>
        </w:tc>
        <w:tc>
          <w:tcPr>
            <w:tcW w:w="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50" w:lineRule="atLeast"/>
              <w:ind w:left="87" w:right="29" w:firstLine="34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Total Failed</w:t>
            </w: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DDD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50" w:lineRule="atLeast"/>
              <w:ind w:left="166" w:right="21" w:hanging="91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% Pass Rate</w:t>
            </w:r>
          </w:p>
        </w:tc>
      </w:tr>
      <w:tr w:rsidR="00AE78FE" w:rsidRPr="00AE7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965" w:type="dxa"/>
            <w:tcBorders>
              <w:top w:val="single" w:sz="8" w:space="0" w:color="7F7F7F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15" w:line="120" w:lineRule="exact"/>
              <w:ind w:left="80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CA -</w:t>
            </w:r>
          </w:p>
        </w:tc>
        <w:tc>
          <w:tcPr>
            <w:tcW w:w="740" w:type="dxa"/>
            <w:vMerge w:val="restart"/>
            <w:tcBorders>
              <w:top w:val="single" w:sz="8" w:space="0" w:color="969696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left="80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QUINCY</w:t>
            </w:r>
          </w:p>
        </w:tc>
        <w:tc>
          <w:tcPr>
            <w:tcW w:w="554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one" w:sz="6" w:space="0" w:color="auto"/>
            </w:tcBorders>
            <w:shd w:val="clear" w:color="auto" w:fill="000000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" w:type="dxa"/>
            <w:vMerge w:val="restart"/>
            <w:tcBorders>
              <w:top w:val="single" w:sz="8" w:space="0" w:color="969696"/>
              <w:left w:val="none" w:sz="6" w:space="0" w:color="auto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5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1</w:t>
            </w:r>
          </w:p>
        </w:tc>
        <w:tc>
          <w:tcPr>
            <w:tcW w:w="58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6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1</w:t>
            </w:r>
          </w:p>
        </w:tc>
        <w:tc>
          <w:tcPr>
            <w:tcW w:w="549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6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0</w:t>
            </w:r>
          </w:p>
        </w:tc>
        <w:tc>
          <w:tcPr>
            <w:tcW w:w="61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88" w:right="-44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100.00%</w:t>
            </w:r>
          </w:p>
        </w:tc>
        <w:tc>
          <w:tcPr>
            <w:tcW w:w="741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9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80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0</w:t>
            </w:r>
          </w:p>
        </w:tc>
        <w:tc>
          <w:tcPr>
            <w:tcW w:w="55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82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0</w:t>
            </w:r>
          </w:p>
        </w:tc>
        <w:tc>
          <w:tcPr>
            <w:tcW w:w="614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121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0.00%</w:t>
            </w:r>
          </w:p>
        </w:tc>
        <w:tc>
          <w:tcPr>
            <w:tcW w:w="742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87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1</w:t>
            </w:r>
          </w:p>
        </w:tc>
        <w:tc>
          <w:tcPr>
            <w:tcW w:w="589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89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1</w:t>
            </w:r>
          </w:p>
        </w:tc>
        <w:tc>
          <w:tcPr>
            <w:tcW w:w="55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92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0</w:t>
            </w:r>
          </w:p>
        </w:tc>
        <w:tc>
          <w:tcPr>
            <w:tcW w:w="61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72" w:right="-29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100.00%</w:t>
            </w:r>
          </w:p>
        </w:tc>
      </w:tr>
      <w:tr w:rsidR="00AE78FE" w:rsidRPr="00AE7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65" w:type="dxa"/>
            <w:vMerge w:val="restart"/>
            <w:tcBorders>
              <w:top w:val="none" w:sz="6" w:space="0" w:color="auto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ind w:left="80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FEATHER</w:t>
            </w: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line="120" w:lineRule="exact"/>
              <w:ind w:left="80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RIVER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none" w:sz="6" w:space="0" w:color="auto"/>
            </w:tcBorders>
            <w:shd w:val="clear" w:color="auto" w:fill="000000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none" w:sz="6" w:space="0" w:color="auto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AE78FE" w:rsidRPr="00AE7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965" w:type="dxa"/>
            <w:vMerge/>
            <w:tcBorders>
              <w:top w:val="nil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one" w:sz="6" w:space="0" w:color="auto"/>
            </w:tcBorders>
            <w:shd w:val="clear" w:color="auto" w:fill="000000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" w:type="dxa"/>
            <w:vMerge w:val="restart"/>
            <w:tcBorders>
              <w:top w:val="single" w:sz="8" w:space="0" w:color="969696"/>
              <w:left w:val="none" w:sz="6" w:space="0" w:color="auto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5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0</w:t>
            </w:r>
          </w:p>
        </w:tc>
        <w:tc>
          <w:tcPr>
            <w:tcW w:w="58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6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0</w:t>
            </w:r>
          </w:p>
        </w:tc>
        <w:tc>
          <w:tcPr>
            <w:tcW w:w="549" w:type="dxa"/>
            <w:tcBorders>
              <w:top w:val="single" w:sz="8" w:space="0" w:color="7F7F7F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 w:line="146" w:lineRule="exact"/>
              <w:ind w:left="0" w:right="76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0</w:t>
            </w:r>
          </w:p>
        </w:tc>
        <w:tc>
          <w:tcPr>
            <w:tcW w:w="613" w:type="dxa"/>
            <w:tcBorders>
              <w:top w:val="single" w:sz="8" w:space="0" w:color="969696"/>
              <w:left w:val="single" w:sz="8" w:space="0" w:color="7F7F7F"/>
              <w:bottom w:val="none" w:sz="6" w:space="0" w:color="auto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 w:line="146" w:lineRule="exact"/>
              <w:ind w:left="127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0.00%</w:t>
            </w:r>
          </w:p>
        </w:tc>
        <w:tc>
          <w:tcPr>
            <w:tcW w:w="741" w:type="dxa"/>
            <w:tcBorders>
              <w:top w:val="single" w:sz="8" w:space="0" w:color="7F7F7F"/>
              <w:left w:val="single" w:sz="8" w:space="0" w:color="969696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 w:line="146" w:lineRule="exact"/>
              <w:ind w:left="0" w:right="79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6</w:t>
            </w:r>
          </w:p>
        </w:tc>
        <w:tc>
          <w:tcPr>
            <w:tcW w:w="588" w:type="dxa"/>
            <w:tcBorders>
              <w:top w:val="single" w:sz="8" w:space="0" w:color="7F7F7F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 w:line="146" w:lineRule="exact"/>
              <w:ind w:left="0" w:right="80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6</w:t>
            </w:r>
          </w:p>
        </w:tc>
        <w:tc>
          <w:tcPr>
            <w:tcW w:w="550" w:type="dxa"/>
            <w:tcBorders>
              <w:top w:val="single" w:sz="8" w:space="0" w:color="7F7F7F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 w:line="146" w:lineRule="exact"/>
              <w:ind w:left="0" w:right="82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0</w:t>
            </w:r>
          </w:p>
        </w:tc>
        <w:tc>
          <w:tcPr>
            <w:tcW w:w="614" w:type="dxa"/>
            <w:tcBorders>
              <w:top w:val="single" w:sz="8" w:space="0" w:color="969696"/>
              <w:left w:val="single" w:sz="8" w:space="0" w:color="7F7F7F"/>
              <w:bottom w:val="none" w:sz="6" w:space="0" w:color="auto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 w:line="146" w:lineRule="exact"/>
              <w:ind w:left="82" w:right="-29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100.00%</w:t>
            </w:r>
          </w:p>
        </w:tc>
        <w:tc>
          <w:tcPr>
            <w:tcW w:w="742" w:type="dxa"/>
            <w:tcBorders>
              <w:top w:val="single" w:sz="8" w:space="0" w:color="7F7F7F"/>
              <w:left w:val="single" w:sz="8" w:space="0" w:color="969696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 w:line="146" w:lineRule="exact"/>
              <w:ind w:left="0" w:right="87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6</w:t>
            </w:r>
          </w:p>
        </w:tc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 w:line="146" w:lineRule="exact"/>
              <w:ind w:left="0" w:right="89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6</w:t>
            </w:r>
          </w:p>
        </w:tc>
        <w:tc>
          <w:tcPr>
            <w:tcW w:w="551" w:type="dxa"/>
            <w:tcBorders>
              <w:top w:val="single" w:sz="8" w:space="0" w:color="7F7F7F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 w:line="146" w:lineRule="exact"/>
              <w:ind w:left="0" w:right="92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0</w:t>
            </w: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 w:line="146" w:lineRule="exact"/>
              <w:ind w:left="72" w:right="-29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100.00%</w:t>
            </w:r>
          </w:p>
        </w:tc>
      </w:tr>
      <w:tr w:rsidR="00AE78FE" w:rsidRPr="00AE7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65" w:type="dxa"/>
            <w:vMerge w:val="restart"/>
            <w:tcBorders>
              <w:top w:val="none" w:sz="6" w:space="0" w:color="auto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ind w:left="80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COMMUNIT</w:t>
            </w:r>
          </w:p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line="120" w:lineRule="exact"/>
              <w:ind w:left="80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Y COLLEGE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none" w:sz="6" w:space="0" w:color="auto"/>
            </w:tcBorders>
            <w:shd w:val="clear" w:color="auto" w:fill="000000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none" w:sz="6" w:space="0" w:color="auto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49" w:type="dxa"/>
            <w:vMerge w:val="restart"/>
            <w:tcBorders>
              <w:top w:val="none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vMerge w:val="restart"/>
            <w:tcBorders>
              <w:top w:val="none" w:sz="6" w:space="0" w:color="auto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vMerge w:val="restart"/>
            <w:tcBorders>
              <w:top w:val="none" w:sz="6" w:space="0" w:color="auto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  <w:tcBorders>
              <w:top w:val="none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" w:type="dxa"/>
            <w:vMerge w:val="restart"/>
            <w:tcBorders>
              <w:top w:val="none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" w:type="dxa"/>
            <w:vMerge w:val="restart"/>
            <w:tcBorders>
              <w:top w:val="none" w:sz="6" w:space="0" w:color="auto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2" w:type="dxa"/>
            <w:vMerge w:val="restart"/>
            <w:tcBorders>
              <w:top w:val="none" w:sz="6" w:space="0" w:color="auto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9" w:type="dxa"/>
            <w:vMerge w:val="restart"/>
            <w:tcBorders>
              <w:top w:val="none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1" w:type="dxa"/>
            <w:vMerge w:val="restart"/>
            <w:tcBorders>
              <w:top w:val="none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5" w:type="dxa"/>
            <w:vMerge w:val="restart"/>
            <w:tcBorders>
              <w:top w:val="none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301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0%</w:t>
            </w:r>
          </w:p>
        </w:tc>
      </w:tr>
      <w:tr w:rsidR="00AE78FE" w:rsidRPr="00AE7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965" w:type="dxa"/>
            <w:vMerge/>
            <w:tcBorders>
              <w:top w:val="nil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one" w:sz="6" w:space="0" w:color="auto"/>
            </w:tcBorders>
            <w:shd w:val="clear" w:color="auto" w:fill="000000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single" w:sz="8" w:space="0" w:color="969696"/>
              <w:left w:val="none" w:sz="6" w:space="0" w:color="auto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8" w:space="0" w:color="7F7F7F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AE78FE" w:rsidRPr="00AE7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965" w:type="dxa"/>
            <w:vMerge/>
            <w:tcBorders>
              <w:top w:val="nil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one" w:sz="6" w:space="0" w:color="auto"/>
            </w:tcBorders>
            <w:shd w:val="clear" w:color="auto" w:fill="000000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" w:type="dxa"/>
            <w:vMerge w:val="restart"/>
            <w:tcBorders>
              <w:top w:val="single" w:sz="8" w:space="0" w:color="969696"/>
              <w:left w:val="none" w:sz="6" w:space="0" w:color="auto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5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1</w:t>
            </w:r>
          </w:p>
        </w:tc>
        <w:tc>
          <w:tcPr>
            <w:tcW w:w="58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6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1</w:t>
            </w:r>
          </w:p>
        </w:tc>
        <w:tc>
          <w:tcPr>
            <w:tcW w:w="549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6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0</w:t>
            </w:r>
          </w:p>
        </w:tc>
        <w:tc>
          <w:tcPr>
            <w:tcW w:w="613" w:type="dxa"/>
            <w:vMerge w:val="restart"/>
            <w:tcBorders>
              <w:top w:val="single" w:sz="8" w:space="0" w:color="969696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88" w:right="-44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100.00%</w:t>
            </w:r>
          </w:p>
        </w:tc>
        <w:tc>
          <w:tcPr>
            <w:tcW w:w="741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9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0</w:t>
            </w:r>
          </w:p>
        </w:tc>
        <w:tc>
          <w:tcPr>
            <w:tcW w:w="588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80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0</w:t>
            </w:r>
          </w:p>
        </w:tc>
        <w:tc>
          <w:tcPr>
            <w:tcW w:w="55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82"/>
              <w:jc w:val="right"/>
              <w:rPr>
                <w:rFonts w:ascii="Arial" w:hAnsi="Arial" w:cs="Arial"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4"/>
                <w:sz w:val="13"/>
                <w:szCs w:val="13"/>
              </w:rPr>
              <w:t>0</w:t>
            </w:r>
          </w:p>
        </w:tc>
        <w:tc>
          <w:tcPr>
            <w:tcW w:w="614" w:type="dxa"/>
            <w:vMerge w:val="restart"/>
            <w:tcBorders>
              <w:top w:val="single" w:sz="8" w:space="0" w:color="969696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121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0.00%</w:t>
            </w:r>
          </w:p>
        </w:tc>
        <w:tc>
          <w:tcPr>
            <w:tcW w:w="742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87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1</w:t>
            </w:r>
          </w:p>
        </w:tc>
        <w:tc>
          <w:tcPr>
            <w:tcW w:w="589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89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1</w:t>
            </w:r>
          </w:p>
        </w:tc>
        <w:tc>
          <w:tcPr>
            <w:tcW w:w="551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92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0</w:t>
            </w:r>
          </w:p>
        </w:tc>
        <w:tc>
          <w:tcPr>
            <w:tcW w:w="615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72" w:right="-29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100.00%</w:t>
            </w:r>
          </w:p>
        </w:tc>
      </w:tr>
      <w:tr w:rsidR="00AE78FE" w:rsidRPr="00AE7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965" w:type="dxa"/>
            <w:tcBorders>
              <w:top w:val="none" w:sz="6" w:space="0" w:color="auto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11" w:lineRule="exact"/>
              <w:ind w:left="80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- QUINCY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none" w:sz="6" w:space="0" w:color="auto"/>
            </w:tcBorders>
            <w:shd w:val="clear" w:color="auto" w:fill="000000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none" w:sz="6" w:space="0" w:color="auto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AE78FE" w:rsidRPr="00AE7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965" w:type="dxa"/>
            <w:vMerge w:val="restart"/>
            <w:tcBorders>
              <w:top w:val="none" w:sz="6" w:space="0" w:color="auto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11" w:lineRule="exact"/>
              <w:ind w:left="80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(US0410590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none" w:sz="6" w:space="0" w:color="auto"/>
            </w:tcBorders>
            <w:shd w:val="clear" w:color="auto" w:fill="000000"/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none" w:sz="6" w:space="0" w:color="auto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69696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AE78FE" w:rsidRPr="00AE7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965" w:type="dxa"/>
            <w:vMerge/>
            <w:tcBorders>
              <w:top w:val="nil"/>
              <w:left w:val="single" w:sz="8" w:space="0" w:color="7F7F7F"/>
              <w:bottom w:val="none" w:sz="6" w:space="0" w:color="auto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969696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80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Total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8" w:space="0" w:color="969696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5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2</w:t>
            </w:r>
          </w:p>
        </w:tc>
        <w:tc>
          <w:tcPr>
            <w:tcW w:w="587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6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6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0</w:t>
            </w:r>
          </w:p>
        </w:tc>
        <w:tc>
          <w:tcPr>
            <w:tcW w:w="613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88" w:right="-44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100.00%</w:t>
            </w:r>
          </w:p>
        </w:tc>
        <w:tc>
          <w:tcPr>
            <w:tcW w:w="741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79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7</w:t>
            </w:r>
          </w:p>
        </w:tc>
        <w:tc>
          <w:tcPr>
            <w:tcW w:w="588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80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6</w:t>
            </w:r>
          </w:p>
        </w:tc>
        <w:tc>
          <w:tcPr>
            <w:tcW w:w="550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82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1</w:t>
            </w:r>
          </w:p>
        </w:tc>
        <w:tc>
          <w:tcPr>
            <w:tcW w:w="614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82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85.71%</w:t>
            </w:r>
          </w:p>
        </w:tc>
        <w:tc>
          <w:tcPr>
            <w:tcW w:w="742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87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9</w:t>
            </w:r>
          </w:p>
        </w:tc>
        <w:tc>
          <w:tcPr>
            <w:tcW w:w="589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89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8</w:t>
            </w:r>
          </w:p>
        </w:tc>
        <w:tc>
          <w:tcPr>
            <w:tcW w:w="551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0" w:right="92"/>
              <w:jc w:val="right"/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4"/>
                <w:sz w:val="13"/>
                <w:szCs w:val="13"/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sz="8" w:space="0" w:color="7F7F7F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72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88.89%</w:t>
            </w:r>
          </w:p>
        </w:tc>
      </w:tr>
      <w:tr w:rsidR="00AE78FE" w:rsidRPr="00AE7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965" w:type="dxa"/>
            <w:tcBorders>
              <w:top w:val="none" w:sz="6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line="137" w:lineRule="exact"/>
              <w:ind w:left="80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AE78FE">
              <w:rPr>
                <w:rFonts w:ascii="Arial" w:hAnsi="Arial" w:cs="Arial"/>
                <w:w w:val="105"/>
                <w:sz w:val="13"/>
                <w:szCs w:val="13"/>
              </w:rPr>
              <w:t>0)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7F7F7F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</w:tcPr>
          <w:p w:rsidR="00AE78FE" w:rsidRPr="00AE78FE" w:rsidRDefault="00AE78FE" w:rsidP="00AE78FE">
            <w:pPr>
              <w:kinsoku w:val="0"/>
              <w:overflowPunct w:val="0"/>
              <w:autoSpaceDE w:val="0"/>
              <w:autoSpaceDN w:val="0"/>
              <w:adjustRightInd w:val="0"/>
              <w:spacing w:before="2" w:after="1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A13150" w:rsidRDefault="00A13150">
      <w:bookmarkStart w:id="0" w:name="_GoBack"/>
      <w:bookmarkEnd w:id="0"/>
    </w:p>
    <w:sectPr w:rsidR="00A1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FE"/>
    <w:rsid w:val="00A13150"/>
    <w:rsid w:val="00AE78FE"/>
    <w:rsid w:val="00B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26A73-C79E-4DCA-AAFE-F1278859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5E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2A5E"/>
    <w:pPr>
      <w:keepNext/>
      <w:keepLines/>
      <w:suppressAutoHyphens/>
      <w:autoSpaceDE w:val="0"/>
      <w:autoSpaceDN w:val="0"/>
      <w:adjustRightInd w:val="0"/>
      <w:ind w:left="0"/>
      <w:outlineLvl w:val="0"/>
    </w:pPr>
    <w:rPr>
      <w:rFonts w:ascii="Times New Roman" w:eastAsiaTheme="minorEastAsia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A5E"/>
    <w:rPr>
      <w:rFonts w:ascii="Times New Roman" w:eastAsiaTheme="minorEastAsia" w:hAnsi="Times New Roman" w:cs="Times New Roman"/>
      <w:b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E78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Mahan</dc:creator>
  <cp:keywords/>
  <dc:description/>
  <cp:lastModifiedBy>Judith Mahan</cp:lastModifiedBy>
  <cp:revision>1</cp:revision>
  <dcterms:created xsi:type="dcterms:W3CDTF">2017-12-13T20:02:00Z</dcterms:created>
  <dcterms:modified xsi:type="dcterms:W3CDTF">2017-12-13T20:03:00Z</dcterms:modified>
</cp:coreProperties>
</file>