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242E" w:rsidTr="0041330F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7242E" w:rsidRPr="001D0F0B" w:rsidRDefault="0027242E" w:rsidP="0041330F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27242E" w:rsidRPr="001D0F0B" w:rsidRDefault="0027242E" w:rsidP="0041330F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27242E" w:rsidRPr="001D0F0B" w:rsidRDefault="0027242E" w:rsidP="0041330F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27242E" w:rsidRDefault="0027242E" w:rsidP="0041330F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27242E" w:rsidRPr="001D0F0B" w:rsidRDefault="0027242E" w:rsidP="0041330F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FD76CC">
              <w:rPr>
                <w:rFonts w:ascii="Arial" w:hAnsi="Arial" w:cs="Arial"/>
              </w:rPr>
              <w:t>www.frc.edu</w:t>
            </w:r>
          </w:p>
        </w:tc>
      </w:tr>
    </w:tbl>
    <w:p w:rsid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7242E" w:rsidRPr="00D13780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7242E" w:rsidRPr="005E6899" w:rsidRDefault="0027242E" w:rsidP="0027242E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Library Director</w:t>
      </w:r>
    </w:p>
    <w:p w:rsidR="0027242E" w:rsidRPr="00D13780" w:rsidRDefault="0027242E" w:rsidP="0027242E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27242E" w:rsidRPr="00D13780" w:rsidRDefault="0027242E" w:rsidP="0027242E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27242E" w:rsidRDefault="0027242E" w:rsidP="0027242E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27242E" w:rsidRPr="0027242E" w:rsidRDefault="0027242E" w:rsidP="0027242E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27242E" w:rsidRPr="0027242E" w:rsidRDefault="0027242E" w:rsidP="0027242E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27242E">
        <w:rPr>
          <w:rFonts w:ascii="Arial" w:hAnsi="Arial" w:cs="Arial"/>
          <w:b/>
          <w:spacing w:val="-3"/>
        </w:rPr>
        <w:t>DEFINITION:</w:t>
      </w:r>
    </w:p>
    <w:p w:rsidR="00584340" w:rsidRPr="0027242E" w:rsidRDefault="00584340" w:rsidP="002F7D7F">
      <w:pPr>
        <w:tabs>
          <w:tab w:val="left" w:pos="-720"/>
        </w:tabs>
        <w:suppressAutoHyphens/>
        <w:ind w:right="288"/>
        <w:jc w:val="both"/>
        <w:rPr>
          <w:rFonts w:ascii="Arial" w:hAnsi="Arial" w:cs="Arial"/>
          <w:spacing w:val="-3"/>
        </w:rPr>
      </w:pPr>
    </w:p>
    <w:p w:rsidR="00BC4687" w:rsidRPr="0027242E" w:rsidRDefault="002F7D7F" w:rsidP="002F7D7F">
      <w:pPr>
        <w:tabs>
          <w:tab w:val="left" w:pos="-720"/>
        </w:tabs>
        <w:suppressAutoHyphens/>
        <w:ind w:right="288"/>
        <w:jc w:val="both"/>
        <w:rPr>
          <w:rFonts w:ascii="Arial" w:hAnsi="Arial" w:cs="Arial"/>
          <w:spacing w:val="-3"/>
        </w:rPr>
      </w:pPr>
      <w:r w:rsidRPr="0027242E">
        <w:rPr>
          <w:rFonts w:ascii="Arial" w:hAnsi="Arial" w:cs="Arial"/>
          <w:spacing w:val="-3"/>
        </w:rPr>
        <w:t xml:space="preserve">Feather River College invites applications for a full-time, tenure-track appointment </w:t>
      </w:r>
      <w:r w:rsidR="000B1181" w:rsidRPr="0027242E">
        <w:rPr>
          <w:rFonts w:ascii="Arial" w:hAnsi="Arial" w:cs="Arial"/>
          <w:spacing w:val="-3"/>
        </w:rPr>
        <w:t xml:space="preserve">for the position of Library Director. The successful candidate will have a working knowledge of all aspects of librarianship in a community college setting and be expected to </w:t>
      </w:r>
      <w:r w:rsidR="00821781" w:rsidRPr="0027242E">
        <w:rPr>
          <w:rFonts w:ascii="Arial" w:hAnsi="Arial" w:cs="Arial"/>
          <w:spacing w:val="-3"/>
        </w:rPr>
        <w:t xml:space="preserve">work directly with students, faculty and other college </w:t>
      </w:r>
      <w:r w:rsidR="00331EDB" w:rsidRPr="0027242E">
        <w:rPr>
          <w:rFonts w:ascii="Arial" w:hAnsi="Arial" w:cs="Arial"/>
          <w:spacing w:val="-3"/>
        </w:rPr>
        <w:t xml:space="preserve">employees </w:t>
      </w:r>
      <w:r w:rsidR="00FE1A7B" w:rsidRPr="0027242E">
        <w:rPr>
          <w:rFonts w:ascii="Arial" w:hAnsi="Arial" w:cs="Arial"/>
          <w:spacing w:val="-3"/>
        </w:rPr>
        <w:t>as well as</w:t>
      </w:r>
      <w:r w:rsidR="00331EDB" w:rsidRPr="0027242E">
        <w:rPr>
          <w:rFonts w:ascii="Arial" w:hAnsi="Arial" w:cs="Arial"/>
          <w:spacing w:val="-3"/>
        </w:rPr>
        <w:t xml:space="preserve"> supervis</w:t>
      </w:r>
      <w:r w:rsidR="00FE1A7B" w:rsidRPr="0027242E">
        <w:rPr>
          <w:rFonts w:ascii="Arial" w:hAnsi="Arial" w:cs="Arial"/>
          <w:spacing w:val="-3"/>
        </w:rPr>
        <w:t>e</w:t>
      </w:r>
      <w:r w:rsidR="00331EDB" w:rsidRPr="0027242E">
        <w:rPr>
          <w:rFonts w:ascii="Arial" w:hAnsi="Arial" w:cs="Arial"/>
          <w:spacing w:val="-3"/>
        </w:rPr>
        <w:t xml:space="preserve"> two </w:t>
      </w:r>
      <w:r w:rsidR="00821781" w:rsidRPr="0027242E">
        <w:rPr>
          <w:rFonts w:ascii="Arial" w:hAnsi="Arial" w:cs="Arial"/>
          <w:spacing w:val="-3"/>
        </w:rPr>
        <w:t xml:space="preserve">classified staff members and student workers. </w:t>
      </w:r>
    </w:p>
    <w:p w:rsidR="00BC4687" w:rsidRPr="0027242E" w:rsidRDefault="00BC4687" w:rsidP="002F7D7F">
      <w:pPr>
        <w:tabs>
          <w:tab w:val="left" w:pos="-720"/>
        </w:tabs>
        <w:suppressAutoHyphens/>
        <w:ind w:right="288"/>
        <w:jc w:val="both"/>
        <w:rPr>
          <w:rFonts w:ascii="Arial" w:hAnsi="Arial" w:cs="Arial"/>
          <w:spacing w:val="-3"/>
        </w:rPr>
      </w:pPr>
    </w:p>
    <w:p w:rsidR="002B2301" w:rsidRPr="0027242E" w:rsidRDefault="00821781" w:rsidP="002F7D7F">
      <w:pPr>
        <w:tabs>
          <w:tab w:val="left" w:pos="-720"/>
        </w:tabs>
        <w:suppressAutoHyphens/>
        <w:ind w:right="288"/>
        <w:jc w:val="both"/>
        <w:rPr>
          <w:rFonts w:ascii="Arial" w:hAnsi="Arial" w:cs="Arial"/>
          <w:spacing w:val="-3"/>
        </w:rPr>
      </w:pPr>
      <w:r w:rsidRPr="0027242E">
        <w:rPr>
          <w:rFonts w:ascii="Arial" w:hAnsi="Arial" w:cs="Arial"/>
          <w:spacing w:val="-3"/>
        </w:rPr>
        <w:t>T</w:t>
      </w:r>
      <w:r w:rsidR="000B1181" w:rsidRPr="0027242E">
        <w:rPr>
          <w:rFonts w:ascii="Arial" w:hAnsi="Arial" w:cs="Arial"/>
          <w:spacing w:val="-3"/>
        </w:rPr>
        <w:t xml:space="preserve">he </w:t>
      </w:r>
      <w:r w:rsidR="00BC4687" w:rsidRPr="0027242E">
        <w:rPr>
          <w:rFonts w:ascii="Arial" w:hAnsi="Arial" w:cs="Arial"/>
          <w:spacing w:val="-3"/>
        </w:rPr>
        <w:t xml:space="preserve">library occupies the second floor of the newly constructed Learning Resource Center.  The </w:t>
      </w:r>
      <w:r w:rsidR="00FE1A7B" w:rsidRPr="0027242E">
        <w:rPr>
          <w:rFonts w:ascii="Arial" w:hAnsi="Arial" w:cs="Arial"/>
          <w:spacing w:val="-3"/>
        </w:rPr>
        <w:t xml:space="preserve">facility combines form </w:t>
      </w:r>
      <w:r w:rsidR="00BC4687" w:rsidRPr="0027242E">
        <w:rPr>
          <w:rFonts w:ascii="Arial" w:hAnsi="Arial" w:cs="Arial"/>
          <w:spacing w:val="-3"/>
        </w:rPr>
        <w:t>with</w:t>
      </w:r>
      <w:r w:rsidR="00FE1A7B" w:rsidRPr="0027242E">
        <w:rPr>
          <w:rFonts w:ascii="Arial" w:hAnsi="Arial" w:cs="Arial"/>
          <w:spacing w:val="-3"/>
        </w:rPr>
        <w:t xml:space="preserve"> function to create a learning environment </w:t>
      </w:r>
      <w:r w:rsidR="00BC4687" w:rsidRPr="0027242E">
        <w:rPr>
          <w:rFonts w:ascii="Arial" w:hAnsi="Arial" w:cs="Arial"/>
          <w:spacing w:val="-3"/>
        </w:rPr>
        <w:t>that is aesthetically inviting and</w:t>
      </w:r>
      <w:r w:rsidR="00FE1A7B" w:rsidRPr="0027242E">
        <w:rPr>
          <w:rFonts w:ascii="Arial" w:hAnsi="Arial" w:cs="Arial"/>
          <w:spacing w:val="-3"/>
        </w:rPr>
        <w:t xml:space="preserve"> conducive to its purpose of </w:t>
      </w:r>
      <w:r w:rsidR="00BC4687" w:rsidRPr="0027242E">
        <w:rPr>
          <w:rFonts w:ascii="Arial" w:hAnsi="Arial" w:cs="Arial"/>
          <w:spacing w:val="-3"/>
        </w:rPr>
        <w:t>providing support for the coll</w:t>
      </w:r>
      <w:r w:rsidR="00F4088F" w:rsidRPr="0027242E">
        <w:rPr>
          <w:rFonts w:ascii="Arial" w:hAnsi="Arial" w:cs="Arial"/>
          <w:spacing w:val="-3"/>
        </w:rPr>
        <w:t xml:space="preserve">ege’s instructional programs. A computer lab with 30 workstations and an area for group study is conveniently adjacent to the reading/quiet study area with comfortable seating and carrels for individual study. All carrels, tables and chairs have easy access to electrical outlets, allowing patrons to use their personal electronic devices </w:t>
      </w:r>
      <w:r w:rsidR="00BD653E" w:rsidRPr="0027242E">
        <w:rPr>
          <w:rFonts w:ascii="Arial" w:hAnsi="Arial" w:cs="Arial"/>
          <w:spacing w:val="-3"/>
        </w:rPr>
        <w:t>for the length of their stay</w:t>
      </w:r>
      <w:r w:rsidR="00F4088F" w:rsidRPr="0027242E">
        <w:rPr>
          <w:rFonts w:ascii="Arial" w:hAnsi="Arial" w:cs="Arial"/>
          <w:spacing w:val="-3"/>
        </w:rPr>
        <w:t xml:space="preserve">. </w:t>
      </w:r>
      <w:r w:rsidR="00BC4687" w:rsidRPr="0027242E">
        <w:rPr>
          <w:rFonts w:ascii="Arial" w:hAnsi="Arial" w:cs="Arial"/>
          <w:spacing w:val="-3"/>
        </w:rPr>
        <w:t xml:space="preserve">The library </w:t>
      </w:r>
      <w:r w:rsidR="00BD653E" w:rsidRPr="0027242E">
        <w:rPr>
          <w:rFonts w:ascii="Arial" w:hAnsi="Arial" w:cs="Arial"/>
          <w:spacing w:val="-3"/>
        </w:rPr>
        <w:t xml:space="preserve">is completely </w:t>
      </w:r>
      <w:r w:rsidR="00C05403" w:rsidRPr="0027242E">
        <w:rPr>
          <w:rFonts w:ascii="Arial" w:hAnsi="Arial" w:cs="Arial"/>
          <w:spacing w:val="-3"/>
        </w:rPr>
        <w:t>outfitted</w:t>
      </w:r>
      <w:r w:rsidR="00BD653E" w:rsidRPr="0027242E">
        <w:rPr>
          <w:rFonts w:ascii="Arial" w:hAnsi="Arial" w:cs="Arial"/>
          <w:spacing w:val="-3"/>
        </w:rPr>
        <w:t xml:space="preserve"> with n</w:t>
      </w:r>
      <w:r w:rsidRPr="0027242E">
        <w:rPr>
          <w:rFonts w:ascii="Arial" w:hAnsi="Arial" w:cs="Arial"/>
          <w:spacing w:val="-3"/>
        </w:rPr>
        <w:t>ew equipment and furn</w:t>
      </w:r>
      <w:r w:rsidR="00BD653E" w:rsidRPr="0027242E">
        <w:rPr>
          <w:rFonts w:ascii="Arial" w:hAnsi="Arial" w:cs="Arial"/>
          <w:spacing w:val="-3"/>
        </w:rPr>
        <w:t>iture</w:t>
      </w:r>
      <w:r w:rsidRPr="0027242E">
        <w:rPr>
          <w:rFonts w:ascii="Arial" w:hAnsi="Arial" w:cs="Arial"/>
          <w:spacing w:val="-3"/>
        </w:rPr>
        <w:t xml:space="preserve"> and is the hub of instructional support </w:t>
      </w:r>
      <w:r w:rsidR="00C05403" w:rsidRPr="0027242E">
        <w:rPr>
          <w:rFonts w:ascii="Arial" w:hAnsi="Arial" w:cs="Arial"/>
          <w:spacing w:val="-3"/>
        </w:rPr>
        <w:t>activities</w:t>
      </w:r>
      <w:r w:rsidRPr="0027242E">
        <w:rPr>
          <w:rFonts w:ascii="Arial" w:hAnsi="Arial" w:cs="Arial"/>
          <w:spacing w:val="-3"/>
        </w:rPr>
        <w:t xml:space="preserve"> </w:t>
      </w:r>
      <w:r w:rsidR="008D4AAC" w:rsidRPr="0027242E">
        <w:rPr>
          <w:rFonts w:ascii="Arial" w:hAnsi="Arial" w:cs="Arial"/>
          <w:spacing w:val="-3"/>
        </w:rPr>
        <w:t xml:space="preserve">on campus, along with the Instructional Resource Center, which </w:t>
      </w:r>
      <w:r w:rsidR="00BD653E" w:rsidRPr="0027242E">
        <w:rPr>
          <w:rFonts w:ascii="Arial" w:hAnsi="Arial" w:cs="Arial"/>
          <w:spacing w:val="-3"/>
        </w:rPr>
        <w:t>is located on the first floor</w:t>
      </w:r>
      <w:r w:rsidR="00C05403" w:rsidRPr="0027242E">
        <w:rPr>
          <w:rFonts w:ascii="Arial" w:hAnsi="Arial" w:cs="Arial"/>
          <w:spacing w:val="-3"/>
        </w:rPr>
        <w:t xml:space="preserve"> of the LRC.</w:t>
      </w:r>
      <w:r w:rsidR="008D4AAC" w:rsidRPr="0027242E">
        <w:rPr>
          <w:rFonts w:ascii="Arial" w:hAnsi="Arial" w:cs="Arial"/>
          <w:spacing w:val="-3"/>
        </w:rPr>
        <w:t xml:space="preserve"> </w:t>
      </w:r>
    </w:p>
    <w:p w:rsidR="0027242E" w:rsidRPr="0027242E" w:rsidRDefault="0027242E" w:rsidP="0027242E">
      <w:pPr>
        <w:pStyle w:val="BodyText"/>
        <w:rPr>
          <w:rFonts w:ascii="Arial" w:hAnsi="Arial" w:cs="Arial"/>
          <w:spacing w:val="-3"/>
        </w:rPr>
      </w:pPr>
    </w:p>
    <w:p w:rsidR="0027242E" w:rsidRPr="0027242E" w:rsidRDefault="0027242E" w:rsidP="0027242E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27242E" w:rsidRP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27242E">
        <w:rPr>
          <w:rFonts w:ascii="Arial" w:hAnsi="Arial" w:cs="Arial"/>
          <w:b/>
          <w:spacing w:val="-3"/>
        </w:rPr>
        <w:t>CLASSIFICATION:</w:t>
      </w:r>
    </w:p>
    <w:p w:rsidR="0027242E" w:rsidRP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27242E" w:rsidRPr="0027242E" w:rsidRDefault="0027242E" w:rsidP="0027242E">
      <w:pPr>
        <w:widowControl w:val="0"/>
        <w:numPr>
          <w:ilvl w:val="0"/>
          <w:numId w:val="16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</w:rPr>
      </w:pPr>
      <w:r w:rsidRPr="0027242E">
        <w:rPr>
          <w:rFonts w:ascii="Arial" w:hAnsi="Arial" w:cs="Arial"/>
          <w:spacing w:val="-3"/>
        </w:rPr>
        <w:t>FLSA Exempt</w:t>
      </w:r>
    </w:p>
    <w:p w:rsidR="0027242E" w:rsidRPr="0027242E" w:rsidRDefault="0027242E" w:rsidP="0027242E">
      <w:pPr>
        <w:widowControl w:val="0"/>
        <w:numPr>
          <w:ilvl w:val="0"/>
          <w:numId w:val="16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</w:rPr>
      </w:pPr>
      <w:r w:rsidRPr="0027242E">
        <w:rPr>
          <w:rFonts w:ascii="Arial" w:hAnsi="Arial" w:cs="Arial"/>
          <w:spacing w:val="-3"/>
        </w:rPr>
        <w:t>Academic</w:t>
      </w:r>
    </w:p>
    <w:p w:rsidR="0027242E" w:rsidRPr="0027242E" w:rsidRDefault="0027242E" w:rsidP="0027242E">
      <w:pPr>
        <w:widowControl w:val="0"/>
        <w:numPr>
          <w:ilvl w:val="0"/>
          <w:numId w:val="16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</w:rPr>
      </w:pPr>
      <w:r w:rsidRPr="0027242E">
        <w:rPr>
          <w:rFonts w:ascii="Arial" w:hAnsi="Arial" w:cs="Arial"/>
          <w:spacing w:val="-3"/>
        </w:rPr>
        <w:t>Date Modified: June 2012</w:t>
      </w:r>
    </w:p>
    <w:p w:rsidR="0027242E" w:rsidRP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:rsidR="0027242E" w:rsidRP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</w:rPr>
      </w:pPr>
    </w:p>
    <w:p w:rsidR="00584340" w:rsidRPr="0027242E" w:rsidRDefault="005F070F" w:rsidP="002F7D7F">
      <w:pPr>
        <w:pStyle w:val="BodyText2"/>
        <w:tabs>
          <w:tab w:val="left" w:pos="2956"/>
        </w:tabs>
        <w:ind w:right="288"/>
        <w:rPr>
          <w:rFonts w:ascii="Arial" w:hAnsi="Arial" w:cs="Arial"/>
        </w:rPr>
      </w:pPr>
      <w:r w:rsidRPr="0027242E">
        <w:rPr>
          <w:rFonts w:ascii="Arial" w:hAnsi="Arial" w:cs="Arial"/>
        </w:rPr>
        <w:tab/>
      </w:r>
    </w:p>
    <w:p w:rsidR="00584340" w:rsidRP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4C0067">
        <w:rPr>
          <w:rFonts w:ascii="Arial" w:hAnsi="Arial" w:cs="Arial"/>
          <w:b/>
          <w:bCs/>
          <w:spacing w:val="-3"/>
        </w:rPr>
        <w:t>ESSENTIAL DUTIES:</w:t>
      </w:r>
      <w:r w:rsidRPr="004C0067">
        <w:rPr>
          <w:rFonts w:ascii="Arial" w:hAnsi="Arial" w:cs="Arial"/>
          <w:spacing w:val="-2"/>
        </w:rPr>
        <w:t xml:space="preserve"> </w:t>
      </w:r>
      <w:r w:rsidRPr="0027242E">
        <w:rPr>
          <w:rFonts w:ascii="Arial" w:hAnsi="Arial" w:cs="Arial"/>
          <w:spacing w:val="-2"/>
          <w:sz w:val="20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C83B46" w:rsidRPr="0027242E" w:rsidRDefault="008D4AAC" w:rsidP="00310C89">
      <w:pPr>
        <w:pStyle w:val="BodyText2"/>
        <w:numPr>
          <w:ilvl w:val="0"/>
          <w:numId w:val="17"/>
        </w:numPr>
        <w:ind w:right="288"/>
        <w:rPr>
          <w:rFonts w:ascii="Arial" w:hAnsi="Arial" w:cs="Arial"/>
        </w:rPr>
      </w:pPr>
      <w:r w:rsidRPr="0027242E">
        <w:rPr>
          <w:rFonts w:ascii="Arial" w:hAnsi="Arial" w:cs="Arial"/>
        </w:rPr>
        <w:lastRenderedPageBreak/>
        <w:t>Under the direction of the Chief Instructional Officer, plans, develops, coordinates and implements all library services.</w:t>
      </w:r>
    </w:p>
    <w:p w:rsidR="00567B0C" w:rsidRPr="0027242E" w:rsidRDefault="008D4AAC" w:rsidP="00310C89">
      <w:pPr>
        <w:numPr>
          <w:ilvl w:val="0"/>
          <w:numId w:val="17"/>
        </w:numPr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Arial" w:hAnsi="Arial" w:cs="Arial"/>
        </w:rPr>
      </w:pPr>
      <w:r w:rsidRPr="0027242E">
        <w:rPr>
          <w:rFonts w:ascii="Arial" w:hAnsi="Arial" w:cs="Arial"/>
        </w:rPr>
        <w:t>Provides one on one referenc</w:t>
      </w:r>
      <w:r w:rsidR="00AF38B4" w:rsidRPr="0027242E">
        <w:rPr>
          <w:rFonts w:ascii="Arial" w:hAnsi="Arial" w:cs="Arial"/>
        </w:rPr>
        <w:t xml:space="preserve">e service to students enrolled in the college’s instructional programs. Demonstrates research strategies to students using the college’s Book &amp; Media Catalog, electronic databases and </w:t>
      </w:r>
      <w:r w:rsidR="00272B8A" w:rsidRPr="0027242E">
        <w:rPr>
          <w:rFonts w:ascii="Arial" w:hAnsi="Arial" w:cs="Arial"/>
        </w:rPr>
        <w:t xml:space="preserve">various Internet sources, including </w:t>
      </w:r>
      <w:r w:rsidR="00AF38B4" w:rsidRPr="0027242E">
        <w:rPr>
          <w:rFonts w:ascii="Arial" w:hAnsi="Arial" w:cs="Arial"/>
        </w:rPr>
        <w:t>search engines and directories.</w:t>
      </w:r>
      <w:r w:rsidRPr="0027242E">
        <w:rPr>
          <w:rFonts w:ascii="Arial" w:hAnsi="Arial" w:cs="Arial"/>
        </w:rPr>
        <w:t xml:space="preserve">   </w:t>
      </w:r>
      <w:r w:rsidR="00C2014D" w:rsidRPr="0027242E">
        <w:rPr>
          <w:rFonts w:ascii="Arial" w:hAnsi="Arial" w:cs="Arial"/>
        </w:rPr>
        <w:t xml:space="preserve"> </w:t>
      </w:r>
    </w:p>
    <w:p w:rsidR="00C83B46" w:rsidRPr="0027242E" w:rsidRDefault="00AF38B4" w:rsidP="00310C89">
      <w:pPr>
        <w:numPr>
          <w:ilvl w:val="0"/>
          <w:numId w:val="17"/>
        </w:numPr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Arial" w:hAnsi="Arial" w:cs="Arial"/>
        </w:rPr>
      </w:pPr>
      <w:r w:rsidRPr="0027242E">
        <w:rPr>
          <w:rFonts w:ascii="Arial" w:hAnsi="Arial" w:cs="Arial"/>
        </w:rPr>
        <w:t xml:space="preserve">Supervises, trains, schedules, mentors and evaluates library classified staff and student employees.           </w:t>
      </w:r>
      <w:r w:rsidR="00C83B46" w:rsidRPr="0027242E">
        <w:rPr>
          <w:rFonts w:ascii="Arial" w:hAnsi="Arial" w:cs="Arial"/>
        </w:rPr>
        <w:t xml:space="preserve"> </w:t>
      </w:r>
    </w:p>
    <w:p w:rsidR="002F7D7F" w:rsidRPr="0027242E" w:rsidRDefault="00AF38B4" w:rsidP="00310C89">
      <w:pPr>
        <w:pStyle w:val="ListParagraph"/>
        <w:numPr>
          <w:ilvl w:val="0"/>
          <w:numId w:val="17"/>
        </w:numPr>
        <w:spacing w:after="0"/>
        <w:ind w:right="288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Provides </w:t>
      </w:r>
      <w:r w:rsidR="00331EDB"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>classroom instruction which includes, but may not be limited to, library orientations, presentations on specific research topics</w:t>
      </w:r>
      <w:r w:rsidR="00272B8A"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>,</w:t>
      </w:r>
      <w:r w:rsidR="00331EDB"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06228A"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>and the overall promotion of information competency to the campus community.</w:t>
      </w:r>
      <w:r w:rsidR="00331EDB"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7242E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    </w:t>
      </w:r>
    </w:p>
    <w:p w:rsidR="00C83B46" w:rsidRPr="0027242E" w:rsidRDefault="0006228A" w:rsidP="00310C89">
      <w:pPr>
        <w:pStyle w:val="NoSpacing"/>
        <w:numPr>
          <w:ilvl w:val="0"/>
          <w:numId w:val="17"/>
        </w:numPr>
        <w:ind w:right="288"/>
        <w:rPr>
          <w:rFonts w:ascii="Arial" w:hAnsi="Arial" w:cs="Arial"/>
          <w:sz w:val="24"/>
          <w:szCs w:val="24"/>
        </w:rPr>
      </w:pPr>
      <w:r w:rsidRPr="0027242E">
        <w:rPr>
          <w:rFonts w:ascii="Arial" w:hAnsi="Arial" w:cs="Arial"/>
          <w:sz w:val="24"/>
          <w:szCs w:val="24"/>
        </w:rPr>
        <w:t xml:space="preserve">In collaboration with faculty colleagues, selects and recommends materials for strong print and electronic collections in support of college instructional programs.    </w:t>
      </w:r>
    </w:p>
    <w:p w:rsidR="00101252" w:rsidRPr="0027242E" w:rsidRDefault="00BE6608" w:rsidP="00310C89">
      <w:pPr>
        <w:pStyle w:val="BodyText2"/>
        <w:numPr>
          <w:ilvl w:val="0"/>
          <w:numId w:val="17"/>
        </w:numPr>
        <w:tabs>
          <w:tab w:val="clear" w:pos="-720"/>
        </w:tabs>
        <w:suppressAutoHyphens w:val="0"/>
        <w:ind w:right="288"/>
        <w:jc w:val="left"/>
        <w:rPr>
          <w:rFonts w:ascii="Arial" w:hAnsi="Arial" w:cs="Arial"/>
          <w:iCs/>
        </w:rPr>
      </w:pPr>
      <w:r w:rsidRPr="0027242E">
        <w:rPr>
          <w:rFonts w:ascii="Arial" w:hAnsi="Arial" w:cs="Arial"/>
          <w:iCs/>
        </w:rPr>
        <w:t>Researches, recommends and implements new technology applications, equipment and resources for the library</w:t>
      </w:r>
      <w:r w:rsidR="00101252" w:rsidRPr="0027242E">
        <w:rPr>
          <w:rFonts w:ascii="Arial" w:hAnsi="Arial" w:cs="Arial"/>
          <w:iCs/>
        </w:rPr>
        <w:t>.</w:t>
      </w:r>
    </w:p>
    <w:p w:rsidR="008E1725" w:rsidRPr="0027242E" w:rsidRDefault="00BE6608" w:rsidP="00310C89">
      <w:pPr>
        <w:pStyle w:val="BodyText2"/>
        <w:numPr>
          <w:ilvl w:val="0"/>
          <w:numId w:val="17"/>
        </w:numPr>
        <w:tabs>
          <w:tab w:val="clear" w:pos="-720"/>
        </w:tabs>
        <w:suppressAutoHyphens w:val="0"/>
        <w:ind w:right="288"/>
        <w:jc w:val="left"/>
        <w:rPr>
          <w:rFonts w:ascii="Arial" w:hAnsi="Arial" w:cs="Arial"/>
        </w:rPr>
      </w:pPr>
      <w:r w:rsidRPr="0027242E">
        <w:rPr>
          <w:rFonts w:ascii="Arial" w:hAnsi="Arial" w:cs="Arial"/>
          <w:iCs/>
        </w:rPr>
        <w:t>Assesses and develops student learning outcomes for the library</w:t>
      </w:r>
      <w:r w:rsidR="008E1725" w:rsidRPr="0027242E">
        <w:rPr>
          <w:rFonts w:ascii="Arial" w:hAnsi="Arial" w:cs="Arial"/>
          <w:iCs/>
        </w:rPr>
        <w:t>.</w:t>
      </w:r>
    </w:p>
    <w:p w:rsidR="00C83B46" w:rsidRPr="0027242E" w:rsidRDefault="00BE6608" w:rsidP="00310C89">
      <w:pPr>
        <w:pStyle w:val="NoSpacing"/>
        <w:numPr>
          <w:ilvl w:val="0"/>
          <w:numId w:val="17"/>
        </w:numPr>
        <w:ind w:right="288"/>
        <w:rPr>
          <w:rFonts w:ascii="Arial" w:hAnsi="Arial" w:cs="Arial"/>
          <w:sz w:val="24"/>
          <w:szCs w:val="24"/>
        </w:rPr>
      </w:pPr>
      <w:r w:rsidRPr="0027242E">
        <w:rPr>
          <w:rFonts w:ascii="Arial" w:hAnsi="Arial" w:cs="Arial"/>
          <w:sz w:val="24"/>
          <w:szCs w:val="24"/>
        </w:rPr>
        <w:t xml:space="preserve">As a member of the Academic Senate, serves on the Council on Instruction and other permanent and </w:t>
      </w:r>
      <w:r w:rsidRPr="0027242E">
        <w:rPr>
          <w:rFonts w:ascii="Arial" w:hAnsi="Arial" w:cs="Arial"/>
          <w:i/>
          <w:sz w:val="24"/>
          <w:szCs w:val="24"/>
        </w:rPr>
        <w:t>ad hoc</w:t>
      </w:r>
      <w:r w:rsidRPr="0027242E">
        <w:rPr>
          <w:rFonts w:ascii="Arial" w:hAnsi="Arial" w:cs="Arial"/>
          <w:sz w:val="24"/>
          <w:szCs w:val="24"/>
        </w:rPr>
        <w:t xml:space="preserve"> committees</w:t>
      </w:r>
      <w:r w:rsidR="00185ABD" w:rsidRPr="0027242E">
        <w:rPr>
          <w:rFonts w:ascii="Arial" w:hAnsi="Arial" w:cs="Arial"/>
          <w:sz w:val="24"/>
          <w:szCs w:val="24"/>
        </w:rPr>
        <w:t>.</w:t>
      </w:r>
    </w:p>
    <w:p w:rsidR="00584340" w:rsidRPr="0027242E" w:rsidRDefault="00BE6608" w:rsidP="00310C89">
      <w:pPr>
        <w:numPr>
          <w:ilvl w:val="0"/>
          <w:numId w:val="17"/>
        </w:numPr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Arial" w:hAnsi="Arial" w:cs="Arial"/>
        </w:rPr>
      </w:pPr>
      <w:r w:rsidRPr="0027242E">
        <w:rPr>
          <w:rFonts w:ascii="Arial" w:hAnsi="Arial" w:cs="Arial"/>
        </w:rPr>
        <w:t>Prepares Annual and Comprehensive Program Reviews and other relevant planning documents for the library</w:t>
      </w:r>
      <w:r w:rsidR="00584340" w:rsidRPr="0027242E">
        <w:rPr>
          <w:rFonts w:ascii="Arial" w:hAnsi="Arial" w:cs="Arial"/>
        </w:rPr>
        <w:t>.</w:t>
      </w:r>
    </w:p>
    <w:p w:rsidR="00B0349C" w:rsidRPr="0027242E" w:rsidRDefault="00B0349C" w:rsidP="00310C89">
      <w:pPr>
        <w:numPr>
          <w:ilvl w:val="0"/>
          <w:numId w:val="17"/>
        </w:numPr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Arial" w:hAnsi="Arial" w:cs="Arial"/>
        </w:rPr>
      </w:pPr>
      <w:r w:rsidRPr="0027242E">
        <w:rPr>
          <w:rFonts w:ascii="Arial" w:hAnsi="Arial" w:cs="Arial"/>
        </w:rPr>
        <w:t xml:space="preserve">Collects, </w:t>
      </w:r>
      <w:r w:rsidR="0055189F" w:rsidRPr="0027242E">
        <w:rPr>
          <w:rFonts w:ascii="Arial" w:hAnsi="Arial" w:cs="Arial"/>
        </w:rPr>
        <w:t xml:space="preserve">organizes and </w:t>
      </w:r>
      <w:r w:rsidRPr="0027242E">
        <w:rPr>
          <w:rFonts w:ascii="Arial" w:hAnsi="Arial" w:cs="Arial"/>
        </w:rPr>
        <w:t>catalogs District/College archival materials (e.g., news articles, important documents and reports, etc.)</w:t>
      </w:r>
    </w:p>
    <w:p w:rsidR="00584340" w:rsidRPr="0027242E" w:rsidRDefault="00844FFF" w:rsidP="00310C89">
      <w:pPr>
        <w:pStyle w:val="ListParagraph"/>
        <w:numPr>
          <w:ilvl w:val="0"/>
          <w:numId w:val="17"/>
        </w:numPr>
        <w:spacing w:after="0"/>
        <w:ind w:right="288"/>
        <w:rPr>
          <w:rFonts w:ascii="Arial" w:hAnsi="Arial" w:cs="Arial"/>
          <w:sz w:val="24"/>
          <w:szCs w:val="24"/>
        </w:rPr>
      </w:pPr>
      <w:r w:rsidRPr="0027242E">
        <w:rPr>
          <w:rFonts w:ascii="Arial" w:hAnsi="Arial" w:cs="Arial"/>
          <w:sz w:val="24"/>
          <w:szCs w:val="24"/>
        </w:rPr>
        <w:t>Pursues continuing education toward maintaining currency with developments and changes in library and information services through conferences, workshops, coursework and professional reading.</w:t>
      </w:r>
      <w:r w:rsidR="00BE6608" w:rsidRPr="0027242E">
        <w:rPr>
          <w:rFonts w:ascii="Arial" w:hAnsi="Arial" w:cs="Arial"/>
          <w:sz w:val="24"/>
          <w:szCs w:val="24"/>
        </w:rPr>
        <w:t xml:space="preserve"> </w:t>
      </w:r>
    </w:p>
    <w:p w:rsidR="00205FF2" w:rsidRPr="0027242E" w:rsidRDefault="00205FF2" w:rsidP="00310C89">
      <w:pPr>
        <w:pStyle w:val="Heading1"/>
        <w:ind w:right="288"/>
        <w:jc w:val="both"/>
        <w:rPr>
          <w:rFonts w:ascii="Arial" w:hAnsi="Arial" w:cs="Arial"/>
          <w:b/>
          <w:u w:val="none"/>
        </w:rPr>
      </w:pPr>
    </w:p>
    <w:p w:rsidR="00205FF2" w:rsidRPr="0027242E" w:rsidRDefault="00205FF2" w:rsidP="002F7D7F">
      <w:pPr>
        <w:pStyle w:val="Heading1"/>
        <w:ind w:right="288"/>
        <w:jc w:val="both"/>
        <w:rPr>
          <w:rFonts w:ascii="Arial" w:hAnsi="Arial" w:cs="Arial"/>
          <w:b/>
          <w:u w:val="none"/>
        </w:rPr>
      </w:pPr>
    </w:p>
    <w:p w:rsidR="00584340" w:rsidRPr="0027242E" w:rsidRDefault="00584340" w:rsidP="002F7D7F">
      <w:pPr>
        <w:pStyle w:val="Heading1"/>
        <w:ind w:right="288"/>
        <w:jc w:val="both"/>
        <w:rPr>
          <w:rFonts w:ascii="Arial" w:hAnsi="Arial" w:cs="Arial"/>
          <w:b/>
        </w:rPr>
      </w:pPr>
      <w:r w:rsidRPr="0027242E">
        <w:rPr>
          <w:rFonts w:ascii="Arial" w:hAnsi="Arial" w:cs="Arial"/>
          <w:b/>
          <w:u w:val="none"/>
        </w:rPr>
        <w:t>M</w:t>
      </w:r>
      <w:r w:rsidR="0027242E">
        <w:rPr>
          <w:rFonts w:ascii="Arial" w:hAnsi="Arial" w:cs="Arial"/>
          <w:b/>
          <w:u w:val="none"/>
        </w:rPr>
        <w:t>INIMUM QUALIFICATIONS</w:t>
      </w:r>
      <w:r w:rsidRPr="0027242E">
        <w:rPr>
          <w:rFonts w:ascii="Arial" w:hAnsi="Arial" w:cs="Arial"/>
          <w:b/>
          <w:u w:val="none"/>
        </w:rPr>
        <w:t>:</w:t>
      </w:r>
    </w:p>
    <w:p w:rsidR="00584340" w:rsidRPr="0027242E" w:rsidRDefault="00584340" w:rsidP="002F7D7F">
      <w:pPr>
        <w:ind w:right="288"/>
        <w:jc w:val="both"/>
        <w:rPr>
          <w:rFonts w:ascii="Arial" w:hAnsi="Arial" w:cs="Arial"/>
          <w:b/>
        </w:rPr>
      </w:pPr>
    </w:p>
    <w:p w:rsidR="0027242E" w:rsidRPr="0027242E" w:rsidRDefault="00844FFF" w:rsidP="0027242E">
      <w:pPr>
        <w:pStyle w:val="ListParagraph"/>
        <w:numPr>
          <w:ilvl w:val="0"/>
          <w:numId w:val="18"/>
        </w:numPr>
        <w:ind w:right="288"/>
        <w:jc w:val="both"/>
        <w:rPr>
          <w:rFonts w:ascii="Arial" w:hAnsi="Arial" w:cs="Arial"/>
          <w:b/>
          <w:sz w:val="24"/>
          <w:szCs w:val="24"/>
        </w:rPr>
      </w:pPr>
      <w:r w:rsidRPr="0027242E">
        <w:rPr>
          <w:rFonts w:ascii="Arial" w:hAnsi="Arial" w:cs="Arial"/>
          <w:sz w:val="24"/>
          <w:szCs w:val="24"/>
        </w:rPr>
        <w:t>Master’s in library science, or library and</w:t>
      </w:r>
      <w:r w:rsidR="007A2DB9" w:rsidRPr="0027242E">
        <w:rPr>
          <w:rFonts w:ascii="Arial" w:hAnsi="Arial" w:cs="Arial"/>
          <w:sz w:val="24"/>
          <w:szCs w:val="24"/>
        </w:rPr>
        <w:t xml:space="preserve"> </w:t>
      </w:r>
      <w:r w:rsidRPr="0027242E">
        <w:rPr>
          <w:rFonts w:ascii="Arial" w:hAnsi="Arial" w:cs="Arial"/>
          <w:sz w:val="24"/>
          <w:szCs w:val="24"/>
        </w:rPr>
        <w:t xml:space="preserve">information science, </w:t>
      </w:r>
      <w:r w:rsidRPr="0027242E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27242E">
        <w:rPr>
          <w:rFonts w:ascii="Arial" w:hAnsi="Arial" w:cs="Arial"/>
          <w:sz w:val="24"/>
          <w:szCs w:val="24"/>
        </w:rPr>
        <w:t>the equivalent.</w:t>
      </w:r>
      <w:r w:rsidR="009A5098" w:rsidRPr="0027242E">
        <w:rPr>
          <w:rFonts w:ascii="Arial" w:hAnsi="Arial" w:cs="Arial"/>
          <w:sz w:val="24"/>
          <w:szCs w:val="24"/>
        </w:rPr>
        <w:t xml:space="preserve"> </w:t>
      </w:r>
    </w:p>
    <w:p w:rsidR="0027242E" w:rsidRPr="0027242E" w:rsidRDefault="0027242E" w:rsidP="0027242E">
      <w:pPr>
        <w:pStyle w:val="ListParagraph"/>
        <w:numPr>
          <w:ilvl w:val="0"/>
          <w:numId w:val="18"/>
        </w:numPr>
        <w:ind w:right="2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sensitivity to and understanding of the diverse academic, socio-economic, cultural, disability and ethnic backgrounds of community college students and staff</w:t>
      </w:r>
    </w:p>
    <w:p w:rsidR="007E0855" w:rsidRPr="0027242E" w:rsidRDefault="007E0855" w:rsidP="002F7D7F">
      <w:pPr>
        <w:ind w:left="720" w:right="288"/>
        <w:jc w:val="both"/>
        <w:rPr>
          <w:rFonts w:ascii="Arial" w:hAnsi="Arial" w:cs="Arial"/>
        </w:rPr>
      </w:pPr>
    </w:p>
    <w:p w:rsidR="00584340" w:rsidRPr="0027242E" w:rsidRDefault="00584340" w:rsidP="002F7D7F">
      <w:pPr>
        <w:ind w:right="288"/>
        <w:jc w:val="both"/>
        <w:rPr>
          <w:rFonts w:ascii="Arial" w:hAnsi="Arial" w:cs="Arial"/>
          <w:b/>
        </w:rPr>
      </w:pPr>
      <w:r w:rsidRPr="0027242E">
        <w:rPr>
          <w:rFonts w:ascii="Arial" w:hAnsi="Arial" w:cs="Arial"/>
          <w:b/>
        </w:rPr>
        <w:t>D</w:t>
      </w:r>
      <w:r w:rsidR="0027242E">
        <w:rPr>
          <w:rFonts w:ascii="Arial" w:hAnsi="Arial" w:cs="Arial"/>
          <w:b/>
        </w:rPr>
        <w:t>ESIRABLE QUALIFICATIONS</w:t>
      </w:r>
      <w:r w:rsidR="007E0855" w:rsidRPr="0027242E">
        <w:rPr>
          <w:rFonts w:ascii="Arial" w:hAnsi="Arial" w:cs="Arial"/>
          <w:b/>
        </w:rPr>
        <w:t>:</w:t>
      </w:r>
    </w:p>
    <w:p w:rsidR="00584340" w:rsidRPr="0027242E" w:rsidRDefault="00584340" w:rsidP="002F7D7F">
      <w:pPr>
        <w:ind w:right="288"/>
        <w:jc w:val="both"/>
        <w:rPr>
          <w:rFonts w:ascii="Arial" w:hAnsi="Arial" w:cs="Arial"/>
          <w:u w:val="single"/>
        </w:rPr>
      </w:pPr>
    </w:p>
    <w:p w:rsidR="00584340" w:rsidRPr="0027242E" w:rsidRDefault="007A2DB9" w:rsidP="00310C89">
      <w:pPr>
        <w:numPr>
          <w:ilvl w:val="0"/>
          <w:numId w:val="19"/>
        </w:numPr>
        <w:ind w:right="288"/>
        <w:jc w:val="both"/>
        <w:rPr>
          <w:rFonts w:ascii="Arial" w:hAnsi="Arial" w:cs="Arial"/>
        </w:rPr>
      </w:pPr>
      <w:r w:rsidRPr="0027242E">
        <w:rPr>
          <w:rFonts w:ascii="Arial" w:hAnsi="Arial" w:cs="Arial"/>
        </w:rPr>
        <w:t xml:space="preserve">Experience in the overall supervision of </w:t>
      </w:r>
      <w:r w:rsidR="00A83249" w:rsidRPr="0027242E">
        <w:rPr>
          <w:rFonts w:ascii="Arial" w:hAnsi="Arial" w:cs="Arial"/>
        </w:rPr>
        <w:t xml:space="preserve">community college </w:t>
      </w:r>
      <w:r w:rsidRPr="0027242E">
        <w:rPr>
          <w:rFonts w:ascii="Arial" w:hAnsi="Arial" w:cs="Arial"/>
        </w:rPr>
        <w:t xml:space="preserve">library services and operations, including reference assistance, personnel management, budgeting, collection development, relevant technology applications, </w:t>
      </w:r>
      <w:r w:rsidR="00A83249" w:rsidRPr="0027242E">
        <w:rPr>
          <w:rFonts w:ascii="Arial" w:hAnsi="Arial" w:cs="Arial"/>
        </w:rPr>
        <w:t>and the development and implementation of policies and procedures.</w:t>
      </w:r>
    </w:p>
    <w:p w:rsidR="00584340" w:rsidRPr="0027242E" w:rsidRDefault="00A83249" w:rsidP="00310C89">
      <w:pPr>
        <w:numPr>
          <w:ilvl w:val="0"/>
          <w:numId w:val="19"/>
        </w:numPr>
        <w:ind w:right="288"/>
        <w:jc w:val="both"/>
        <w:rPr>
          <w:rFonts w:ascii="Arial" w:hAnsi="Arial" w:cs="Arial"/>
        </w:rPr>
      </w:pPr>
      <w:r w:rsidRPr="0027242E">
        <w:rPr>
          <w:rFonts w:ascii="Arial" w:hAnsi="Arial" w:cs="Arial"/>
        </w:rPr>
        <w:t xml:space="preserve">Excellent oral, written and interpersonal communication skills.    </w:t>
      </w:r>
      <w:r w:rsidR="00584340" w:rsidRPr="0027242E">
        <w:rPr>
          <w:rFonts w:ascii="Arial" w:hAnsi="Arial" w:cs="Arial"/>
        </w:rPr>
        <w:t xml:space="preserve"> </w:t>
      </w:r>
    </w:p>
    <w:p w:rsidR="00584340" w:rsidRPr="0027242E" w:rsidRDefault="00A83249" w:rsidP="00310C89">
      <w:pPr>
        <w:numPr>
          <w:ilvl w:val="0"/>
          <w:numId w:val="19"/>
        </w:numPr>
        <w:ind w:right="288"/>
        <w:jc w:val="both"/>
        <w:rPr>
          <w:rFonts w:ascii="Arial" w:hAnsi="Arial" w:cs="Arial"/>
        </w:rPr>
      </w:pPr>
      <w:r w:rsidRPr="0027242E">
        <w:rPr>
          <w:rFonts w:ascii="Arial" w:hAnsi="Arial" w:cs="Arial"/>
        </w:rPr>
        <w:lastRenderedPageBreak/>
        <w:t>Strong organizational, problem-solving and leadership skills</w:t>
      </w:r>
      <w:r w:rsidR="00584340" w:rsidRPr="0027242E">
        <w:rPr>
          <w:rFonts w:ascii="Arial" w:hAnsi="Arial" w:cs="Arial"/>
        </w:rPr>
        <w:t>.</w:t>
      </w:r>
    </w:p>
    <w:p w:rsidR="002B4A35" w:rsidRPr="0027242E" w:rsidRDefault="006272BE" w:rsidP="00310C89">
      <w:pPr>
        <w:numPr>
          <w:ilvl w:val="0"/>
          <w:numId w:val="19"/>
        </w:numPr>
        <w:ind w:right="288"/>
        <w:jc w:val="both"/>
        <w:rPr>
          <w:rFonts w:ascii="Arial" w:hAnsi="Arial" w:cs="Arial"/>
        </w:rPr>
      </w:pPr>
      <w:r w:rsidRPr="0027242E">
        <w:rPr>
          <w:rFonts w:ascii="Arial" w:hAnsi="Arial" w:cs="Arial"/>
        </w:rPr>
        <w:t>Demonstrated sensitivity to and understanding of the diverse academic and socio-economic, cultural, disability and ethnic backgrounds of community college students and staff.</w:t>
      </w:r>
    </w:p>
    <w:p w:rsidR="00584340" w:rsidRPr="0027242E" w:rsidRDefault="003D53AA" w:rsidP="00310C89">
      <w:pPr>
        <w:numPr>
          <w:ilvl w:val="0"/>
          <w:numId w:val="19"/>
        </w:numPr>
        <w:ind w:right="288"/>
        <w:jc w:val="both"/>
        <w:rPr>
          <w:rFonts w:ascii="Arial" w:hAnsi="Arial" w:cs="Arial"/>
          <w:b/>
        </w:rPr>
      </w:pPr>
      <w:r w:rsidRPr="0027242E">
        <w:rPr>
          <w:rFonts w:ascii="Arial" w:hAnsi="Arial" w:cs="Arial"/>
          <w:bCs/>
        </w:rPr>
        <w:t xml:space="preserve">Ability to </w:t>
      </w:r>
      <w:r w:rsidR="00691D4C" w:rsidRPr="0027242E">
        <w:rPr>
          <w:rFonts w:ascii="Arial" w:hAnsi="Arial" w:cs="Arial"/>
          <w:bCs/>
        </w:rPr>
        <w:t xml:space="preserve">teach </w:t>
      </w:r>
      <w:r w:rsidRPr="0027242E">
        <w:rPr>
          <w:rFonts w:ascii="Arial" w:hAnsi="Arial" w:cs="Arial"/>
          <w:bCs/>
        </w:rPr>
        <w:t>effectively in the classroom with students of varying academic abilities and diverse backgrounds.</w:t>
      </w:r>
    </w:p>
    <w:p w:rsidR="00584340" w:rsidRPr="0027242E" w:rsidRDefault="00584340" w:rsidP="00310C89">
      <w:pPr>
        <w:numPr>
          <w:ilvl w:val="0"/>
          <w:numId w:val="19"/>
        </w:numPr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Arial" w:hAnsi="Arial" w:cs="Arial"/>
        </w:rPr>
      </w:pPr>
      <w:r w:rsidRPr="0027242E">
        <w:rPr>
          <w:rFonts w:ascii="Arial" w:hAnsi="Arial" w:cs="Arial"/>
        </w:rPr>
        <w:t xml:space="preserve">Ability </w:t>
      </w:r>
      <w:r w:rsidR="00691D4C" w:rsidRPr="0027242E">
        <w:rPr>
          <w:rFonts w:ascii="Arial" w:hAnsi="Arial" w:cs="Arial"/>
        </w:rPr>
        <w:t>a</w:t>
      </w:r>
      <w:r w:rsidRPr="0027242E">
        <w:rPr>
          <w:rFonts w:ascii="Arial" w:hAnsi="Arial" w:cs="Arial"/>
        </w:rPr>
        <w:t>nd willingness to work cooperatively with all college constituencies.</w:t>
      </w:r>
    </w:p>
    <w:p w:rsidR="00584340" w:rsidRPr="0027242E" w:rsidRDefault="00584340" w:rsidP="002F7D7F">
      <w:pPr>
        <w:ind w:left="360" w:right="288"/>
        <w:jc w:val="both"/>
        <w:rPr>
          <w:rFonts w:ascii="Arial" w:hAnsi="Arial" w:cs="Arial"/>
        </w:rPr>
      </w:pPr>
    </w:p>
    <w:p w:rsidR="00584340" w:rsidRPr="0027242E" w:rsidRDefault="00584340" w:rsidP="002F7D7F">
      <w:pPr>
        <w:ind w:right="288"/>
        <w:jc w:val="both"/>
        <w:rPr>
          <w:rFonts w:ascii="Arial" w:hAnsi="Arial" w:cs="Arial"/>
          <w:b/>
          <w:u w:val="single"/>
        </w:rPr>
      </w:pPr>
    </w:p>
    <w:p w:rsidR="00584340" w:rsidRPr="0027242E" w:rsidRDefault="00584340" w:rsidP="002F7D7F">
      <w:pPr>
        <w:tabs>
          <w:tab w:val="left" w:pos="-720"/>
        </w:tabs>
        <w:suppressAutoHyphens/>
        <w:ind w:right="288"/>
        <w:jc w:val="both"/>
        <w:rPr>
          <w:rFonts w:ascii="Arial" w:hAnsi="Arial" w:cs="Arial"/>
          <w:spacing w:val="-3"/>
          <w:u w:val="single"/>
        </w:rPr>
      </w:pPr>
    </w:p>
    <w:p w:rsidR="0027242E" w:rsidRPr="0027242E" w:rsidRDefault="0027242E" w:rsidP="0027242E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4C0067">
        <w:rPr>
          <w:rFonts w:ascii="Arial" w:hAnsi="Arial" w:cs="Arial"/>
          <w:b/>
          <w:bCs/>
          <w:spacing w:val="-3"/>
        </w:rPr>
        <w:t>PHYSICAL CHARACTERISTICS:</w:t>
      </w:r>
      <w:r w:rsidRPr="004C0067">
        <w:rPr>
          <w:rFonts w:ascii="Arial" w:hAnsi="Arial" w:cs="Arial"/>
          <w:spacing w:val="-2"/>
        </w:rPr>
        <w:t xml:space="preserve"> </w:t>
      </w:r>
      <w:r w:rsidRPr="0027242E">
        <w:rPr>
          <w:rFonts w:ascii="Arial" w:hAnsi="Arial" w:cs="Arial"/>
          <w:spacing w:val="-2"/>
          <w:sz w:val="20"/>
        </w:rPr>
        <w:t>The physical abilities involved in the performance of essential duties are:</w:t>
      </w:r>
    </w:p>
    <w:p w:rsidR="0027242E" w:rsidRPr="004C0067" w:rsidRDefault="0027242E" w:rsidP="0027242E">
      <w:pPr>
        <w:jc w:val="both"/>
        <w:rPr>
          <w:rFonts w:ascii="Arial" w:hAnsi="Arial" w:cs="Arial"/>
        </w:rPr>
      </w:pPr>
    </w:p>
    <w:p w:rsidR="00584340" w:rsidRPr="0027242E" w:rsidRDefault="00584340" w:rsidP="002F7D7F">
      <w:pPr>
        <w:ind w:right="288"/>
        <w:jc w:val="both"/>
        <w:rPr>
          <w:rFonts w:ascii="Arial" w:hAnsi="Arial" w:cs="Arial"/>
        </w:rPr>
      </w:pPr>
      <w:r w:rsidRPr="0027242E">
        <w:rPr>
          <w:rFonts w:ascii="Arial" w:hAnsi="Arial" w:cs="Arial"/>
        </w:rPr>
        <w:t>Frequent standing, sitting, reaching, walking; occasional lifting (overhead, waist level from floor), carrying, bending; frequent near vision use for reading; constant use of voice (somewhat above normal conversation level); frequent hearing use (ordinary conversation level); evaluative and cognitive thinking (lack of mental impairment).</w:t>
      </w:r>
    </w:p>
    <w:p w:rsidR="00584340" w:rsidRPr="0027242E" w:rsidRDefault="00584340" w:rsidP="002F7D7F">
      <w:pPr>
        <w:tabs>
          <w:tab w:val="left" w:pos="-720"/>
        </w:tabs>
        <w:suppressAutoHyphens/>
        <w:ind w:right="288"/>
        <w:jc w:val="both"/>
        <w:rPr>
          <w:rFonts w:ascii="Arial" w:hAnsi="Arial" w:cs="Arial"/>
          <w:spacing w:val="-3"/>
        </w:rPr>
      </w:pPr>
      <w:bookmarkStart w:id="0" w:name="_GoBack"/>
      <w:bookmarkEnd w:id="0"/>
    </w:p>
    <w:sectPr w:rsidR="00584340" w:rsidRPr="0027242E" w:rsidSect="0027242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2C" w:rsidRDefault="0047182C">
      <w:r>
        <w:separator/>
      </w:r>
    </w:p>
  </w:endnote>
  <w:endnote w:type="continuationSeparator" w:id="0">
    <w:p w:rsidR="0047182C" w:rsidRDefault="0047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F6" w:rsidRDefault="00374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4BF6" w:rsidRDefault="00374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282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242E" w:rsidRDefault="002724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0C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0C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74BF6" w:rsidRDefault="00374B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2C" w:rsidRDefault="0047182C">
      <w:r>
        <w:separator/>
      </w:r>
    </w:p>
  </w:footnote>
  <w:footnote w:type="continuationSeparator" w:id="0">
    <w:p w:rsidR="0047182C" w:rsidRDefault="0047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9A"/>
    <w:multiLevelType w:val="hybridMultilevel"/>
    <w:tmpl w:val="4E5688AC"/>
    <w:lvl w:ilvl="0" w:tplc="C0F2B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34A"/>
    <w:multiLevelType w:val="hybridMultilevel"/>
    <w:tmpl w:val="1C74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23B1"/>
    <w:multiLevelType w:val="hybridMultilevel"/>
    <w:tmpl w:val="FEB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204"/>
    <w:multiLevelType w:val="hybridMultilevel"/>
    <w:tmpl w:val="15C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379C"/>
    <w:multiLevelType w:val="hybridMultilevel"/>
    <w:tmpl w:val="154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25198"/>
    <w:multiLevelType w:val="hybridMultilevel"/>
    <w:tmpl w:val="E4E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BB6"/>
    <w:multiLevelType w:val="multilevel"/>
    <w:tmpl w:val="938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84CF1"/>
    <w:multiLevelType w:val="multilevel"/>
    <w:tmpl w:val="C98CB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2FD9"/>
    <w:multiLevelType w:val="hybridMultilevel"/>
    <w:tmpl w:val="B82622A2"/>
    <w:lvl w:ilvl="0" w:tplc="0A94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F4884"/>
    <w:multiLevelType w:val="hybridMultilevel"/>
    <w:tmpl w:val="E5E2C80A"/>
    <w:lvl w:ilvl="0" w:tplc="96A65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B642A7"/>
    <w:multiLevelType w:val="hybridMultilevel"/>
    <w:tmpl w:val="F7D4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33F"/>
    <w:multiLevelType w:val="hybridMultilevel"/>
    <w:tmpl w:val="C98C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1DB9"/>
    <w:multiLevelType w:val="hybridMultilevel"/>
    <w:tmpl w:val="8CE0D428"/>
    <w:lvl w:ilvl="0" w:tplc="85E63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77D7"/>
    <w:multiLevelType w:val="hybridMultilevel"/>
    <w:tmpl w:val="93828F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280D"/>
    <w:multiLevelType w:val="multilevel"/>
    <w:tmpl w:val="B82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E4370"/>
    <w:multiLevelType w:val="singleLevel"/>
    <w:tmpl w:val="AF18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DA27D6"/>
    <w:multiLevelType w:val="multilevel"/>
    <w:tmpl w:val="1C74D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146C3"/>
    <w:multiLevelType w:val="multilevel"/>
    <w:tmpl w:val="154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0"/>
  </w:num>
  <w:num w:numId="13">
    <w:abstractNumId w:val="18"/>
  </w:num>
  <w:num w:numId="14">
    <w:abstractNumId w:val="12"/>
  </w:num>
  <w:num w:numId="15">
    <w:abstractNumId w:val="9"/>
  </w:num>
  <w:num w:numId="16">
    <w:abstractNumId w:val="15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D"/>
    <w:rsid w:val="0006228A"/>
    <w:rsid w:val="00084F96"/>
    <w:rsid w:val="000B1181"/>
    <w:rsid w:val="000D6A96"/>
    <w:rsid w:val="00101252"/>
    <w:rsid w:val="00103522"/>
    <w:rsid w:val="00137206"/>
    <w:rsid w:val="00143321"/>
    <w:rsid w:val="00163C56"/>
    <w:rsid w:val="001709FE"/>
    <w:rsid w:val="001755C2"/>
    <w:rsid w:val="00185ABD"/>
    <w:rsid w:val="001F2A2D"/>
    <w:rsid w:val="00205FF2"/>
    <w:rsid w:val="0026341D"/>
    <w:rsid w:val="0027242E"/>
    <w:rsid w:val="00272B8A"/>
    <w:rsid w:val="002A0416"/>
    <w:rsid w:val="002B2301"/>
    <w:rsid w:val="002B4A35"/>
    <w:rsid w:val="002C23BB"/>
    <w:rsid w:val="002F7D7F"/>
    <w:rsid w:val="00310C89"/>
    <w:rsid w:val="00323E99"/>
    <w:rsid w:val="00331EDB"/>
    <w:rsid w:val="00367C1E"/>
    <w:rsid w:val="00374BF6"/>
    <w:rsid w:val="00392DD9"/>
    <w:rsid w:val="003D53AA"/>
    <w:rsid w:val="003D57A5"/>
    <w:rsid w:val="003F2A72"/>
    <w:rsid w:val="0047182C"/>
    <w:rsid w:val="004D3D37"/>
    <w:rsid w:val="0051656E"/>
    <w:rsid w:val="00536748"/>
    <w:rsid w:val="0055189F"/>
    <w:rsid w:val="00564D00"/>
    <w:rsid w:val="00567B0C"/>
    <w:rsid w:val="00582B6D"/>
    <w:rsid w:val="00583972"/>
    <w:rsid w:val="00584340"/>
    <w:rsid w:val="005A3BCC"/>
    <w:rsid w:val="005D4516"/>
    <w:rsid w:val="005D4B53"/>
    <w:rsid w:val="005F070F"/>
    <w:rsid w:val="00611867"/>
    <w:rsid w:val="006272BE"/>
    <w:rsid w:val="00680600"/>
    <w:rsid w:val="00691C72"/>
    <w:rsid w:val="00691D4C"/>
    <w:rsid w:val="006C6312"/>
    <w:rsid w:val="00720540"/>
    <w:rsid w:val="007722BD"/>
    <w:rsid w:val="007A2DB9"/>
    <w:rsid w:val="007A70E4"/>
    <w:rsid w:val="007B1368"/>
    <w:rsid w:val="007D6581"/>
    <w:rsid w:val="007E0855"/>
    <w:rsid w:val="007E190B"/>
    <w:rsid w:val="007F1B96"/>
    <w:rsid w:val="00821781"/>
    <w:rsid w:val="0084053D"/>
    <w:rsid w:val="00844FFF"/>
    <w:rsid w:val="008463E4"/>
    <w:rsid w:val="008D2E1A"/>
    <w:rsid w:val="008D4AAC"/>
    <w:rsid w:val="008E1725"/>
    <w:rsid w:val="008F4A43"/>
    <w:rsid w:val="00901D6D"/>
    <w:rsid w:val="009173CA"/>
    <w:rsid w:val="009242E7"/>
    <w:rsid w:val="00935548"/>
    <w:rsid w:val="009A5098"/>
    <w:rsid w:val="009D6009"/>
    <w:rsid w:val="009D7B7A"/>
    <w:rsid w:val="00A201CA"/>
    <w:rsid w:val="00A24D00"/>
    <w:rsid w:val="00A4008F"/>
    <w:rsid w:val="00A83249"/>
    <w:rsid w:val="00AC00E1"/>
    <w:rsid w:val="00AF1952"/>
    <w:rsid w:val="00AF38B4"/>
    <w:rsid w:val="00B0349C"/>
    <w:rsid w:val="00B21148"/>
    <w:rsid w:val="00B56794"/>
    <w:rsid w:val="00BA47F4"/>
    <w:rsid w:val="00BA792C"/>
    <w:rsid w:val="00BC4687"/>
    <w:rsid w:val="00BD653E"/>
    <w:rsid w:val="00BE412D"/>
    <w:rsid w:val="00BE6608"/>
    <w:rsid w:val="00C05403"/>
    <w:rsid w:val="00C06FAE"/>
    <w:rsid w:val="00C2014D"/>
    <w:rsid w:val="00C25F13"/>
    <w:rsid w:val="00C6537B"/>
    <w:rsid w:val="00C83B46"/>
    <w:rsid w:val="00CA495F"/>
    <w:rsid w:val="00CC4D6F"/>
    <w:rsid w:val="00CF75B6"/>
    <w:rsid w:val="00D13F95"/>
    <w:rsid w:val="00D67963"/>
    <w:rsid w:val="00D70F28"/>
    <w:rsid w:val="00D74A0A"/>
    <w:rsid w:val="00DC189E"/>
    <w:rsid w:val="00DD6E53"/>
    <w:rsid w:val="00DD6EDC"/>
    <w:rsid w:val="00E03AAC"/>
    <w:rsid w:val="00E61AF4"/>
    <w:rsid w:val="00E6331C"/>
    <w:rsid w:val="00E639C9"/>
    <w:rsid w:val="00E64F58"/>
    <w:rsid w:val="00E84177"/>
    <w:rsid w:val="00ED7093"/>
    <w:rsid w:val="00EE2BFF"/>
    <w:rsid w:val="00F01F6A"/>
    <w:rsid w:val="00F4088F"/>
    <w:rsid w:val="00FE1A7B"/>
    <w:rsid w:val="00FE2D33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0E85F8BD-B5D6-485A-B346-D6E0616D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2D"/>
  </w:style>
  <w:style w:type="paragraph" w:styleId="Heading1">
    <w:name w:val="heading 1"/>
    <w:basedOn w:val="Normal"/>
    <w:next w:val="Normal"/>
    <w:qFormat/>
    <w:rsid w:val="00BE412D"/>
    <w:pPr>
      <w:keepNext/>
      <w:outlineLvl w:val="0"/>
    </w:pPr>
    <w:rPr>
      <w:rFonts w:ascii="Univers (W1)" w:hAnsi="Univers (W1)"/>
      <w:u w:val="single"/>
    </w:rPr>
  </w:style>
  <w:style w:type="paragraph" w:styleId="Heading2">
    <w:name w:val="heading 2"/>
    <w:basedOn w:val="Normal"/>
    <w:next w:val="Normal"/>
    <w:qFormat/>
    <w:rsid w:val="00BE412D"/>
    <w:pPr>
      <w:keepNext/>
      <w:tabs>
        <w:tab w:val="center" w:pos="5040"/>
      </w:tabs>
      <w:suppressAutoHyphens/>
      <w:ind w:right="-720"/>
      <w:jc w:val="center"/>
      <w:outlineLvl w:val="1"/>
    </w:pPr>
    <w:rPr>
      <w:rFonts w:ascii="Univers (W1)" w:hAnsi="Univers (W1)"/>
      <w:b/>
      <w:spacing w:val="-3"/>
    </w:rPr>
  </w:style>
  <w:style w:type="paragraph" w:styleId="Heading3">
    <w:name w:val="heading 3"/>
    <w:basedOn w:val="Normal"/>
    <w:next w:val="Normal"/>
    <w:qFormat/>
    <w:rsid w:val="00BE412D"/>
    <w:pPr>
      <w:keepNext/>
      <w:tabs>
        <w:tab w:val="left" w:pos="-720"/>
      </w:tabs>
      <w:suppressAutoHyphens/>
      <w:ind w:right="-720"/>
      <w:jc w:val="both"/>
      <w:outlineLvl w:val="2"/>
    </w:pPr>
    <w:rPr>
      <w:rFonts w:ascii="Univers (W1)" w:hAnsi="Univers (W1)"/>
      <w:spacing w:val="-3"/>
    </w:rPr>
  </w:style>
  <w:style w:type="paragraph" w:styleId="Heading4">
    <w:name w:val="heading 4"/>
    <w:basedOn w:val="Normal"/>
    <w:next w:val="Normal"/>
    <w:qFormat/>
    <w:rsid w:val="00BE412D"/>
    <w:pPr>
      <w:keepNext/>
      <w:tabs>
        <w:tab w:val="left" w:pos="-720"/>
      </w:tabs>
      <w:suppressAutoHyphens/>
      <w:ind w:left="2160" w:right="-720" w:hanging="2160"/>
      <w:jc w:val="both"/>
      <w:outlineLvl w:val="3"/>
    </w:pPr>
    <w:rPr>
      <w:rFonts w:ascii="Univers" w:hAnsi="Univers"/>
      <w:spacing w:val="-3"/>
    </w:rPr>
  </w:style>
  <w:style w:type="paragraph" w:styleId="Heading5">
    <w:name w:val="heading 5"/>
    <w:basedOn w:val="Normal"/>
    <w:next w:val="Normal"/>
    <w:qFormat/>
    <w:rsid w:val="00BE412D"/>
    <w:pPr>
      <w:keepNext/>
      <w:tabs>
        <w:tab w:val="left" w:pos="-720"/>
      </w:tabs>
      <w:suppressAutoHyphens/>
      <w:ind w:right="-720"/>
      <w:jc w:val="both"/>
      <w:outlineLvl w:val="4"/>
    </w:pPr>
    <w:rPr>
      <w:rFonts w:ascii="Univers" w:hAnsi="Univers"/>
      <w:b/>
      <w:spacing w:val="-3"/>
    </w:rPr>
  </w:style>
  <w:style w:type="paragraph" w:styleId="Heading6">
    <w:name w:val="heading 6"/>
    <w:basedOn w:val="Normal"/>
    <w:next w:val="Normal"/>
    <w:qFormat/>
    <w:rsid w:val="00BE412D"/>
    <w:pPr>
      <w:keepNext/>
      <w:tabs>
        <w:tab w:val="center" w:leader="dot" w:pos="3360"/>
      </w:tabs>
      <w:suppressAutoHyphens/>
      <w:spacing w:before="90"/>
      <w:jc w:val="center"/>
      <w:outlineLvl w:val="5"/>
    </w:pPr>
    <w:rPr>
      <w:rFonts w:ascii="Univers (W1)" w:hAnsi="Univers (W1)"/>
      <w:b/>
      <w:caps/>
      <w:spacing w:val="-3"/>
      <w:u w:val="single"/>
    </w:rPr>
  </w:style>
  <w:style w:type="paragraph" w:styleId="Heading7">
    <w:name w:val="heading 7"/>
    <w:basedOn w:val="Normal"/>
    <w:next w:val="Normal"/>
    <w:qFormat/>
    <w:rsid w:val="00BE412D"/>
    <w:pPr>
      <w:keepNext/>
      <w:ind w:left="2160"/>
      <w:outlineLvl w:val="6"/>
    </w:pPr>
    <w:rPr>
      <w:rFonts w:ascii="Univers" w:hAnsi="Univers"/>
    </w:rPr>
  </w:style>
  <w:style w:type="paragraph" w:styleId="Heading8">
    <w:name w:val="heading 8"/>
    <w:basedOn w:val="Normal"/>
    <w:next w:val="Normal"/>
    <w:qFormat/>
    <w:rsid w:val="00BE412D"/>
    <w:pPr>
      <w:keepNext/>
      <w:tabs>
        <w:tab w:val="left" w:pos="-720"/>
      </w:tabs>
      <w:suppressAutoHyphens/>
      <w:ind w:right="-720"/>
      <w:jc w:val="both"/>
      <w:outlineLvl w:val="7"/>
    </w:pPr>
    <w:rPr>
      <w:rFonts w:ascii="Univers" w:hAnsi="Univers"/>
      <w:u w:val="single"/>
    </w:rPr>
  </w:style>
  <w:style w:type="paragraph" w:styleId="Heading9">
    <w:name w:val="heading 9"/>
    <w:basedOn w:val="Normal"/>
    <w:next w:val="Normal"/>
    <w:qFormat/>
    <w:rsid w:val="00BE412D"/>
    <w:pPr>
      <w:keepNext/>
      <w:tabs>
        <w:tab w:val="left" w:pos="-720"/>
      </w:tabs>
      <w:suppressAutoHyphens/>
      <w:ind w:left="2160" w:right="-720"/>
      <w:jc w:val="both"/>
      <w:outlineLvl w:val="8"/>
    </w:pPr>
    <w:rPr>
      <w:rFonts w:ascii="Univers" w:hAnsi="Univers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12D"/>
    <w:rPr>
      <w:rFonts w:ascii="Univers" w:hAnsi="Univers"/>
    </w:rPr>
  </w:style>
  <w:style w:type="paragraph" w:styleId="BodyText2">
    <w:name w:val="Body Text 2"/>
    <w:basedOn w:val="Normal"/>
    <w:rsid w:val="00BE412D"/>
    <w:pPr>
      <w:tabs>
        <w:tab w:val="left" w:pos="-720"/>
      </w:tabs>
      <w:suppressAutoHyphens/>
      <w:ind w:right="-720"/>
      <w:jc w:val="both"/>
    </w:pPr>
    <w:rPr>
      <w:rFonts w:ascii="Univers (W1)" w:hAnsi="Univers (W1)"/>
      <w:spacing w:val="-3"/>
    </w:rPr>
  </w:style>
  <w:style w:type="character" w:styleId="Hyperlink">
    <w:name w:val="Hyperlink"/>
    <w:basedOn w:val="DefaultParagraphFont"/>
    <w:rsid w:val="00BE412D"/>
    <w:rPr>
      <w:color w:val="0000FF"/>
      <w:u w:val="single"/>
    </w:rPr>
  </w:style>
  <w:style w:type="paragraph" w:styleId="BodyText3">
    <w:name w:val="Body Text 3"/>
    <w:basedOn w:val="Normal"/>
    <w:rsid w:val="00BE412D"/>
    <w:pPr>
      <w:jc w:val="both"/>
    </w:pPr>
    <w:rPr>
      <w:rFonts w:ascii="Univers" w:hAnsi="Univers"/>
    </w:rPr>
  </w:style>
  <w:style w:type="paragraph" w:styleId="BodyTextIndent">
    <w:name w:val="Body Text Indent"/>
    <w:basedOn w:val="Normal"/>
    <w:rsid w:val="00BE412D"/>
    <w:pPr>
      <w:ind w:left="420"/>
      <w:jc w:val="both"/>
    </w:pPr>
    <w:rPr>
      <w:rFonts w:ascii="Univers" w:hAnsi="Univers"/>
    </w:rPr>
  </w:style>
  <w:style w:type="paragraph" w:styleId="Footer">
    <w:name w:val="footer"/>
    <w:basedOn w:val="Normal"/>
    <w:link w:val="FooterChar"/>
    <w:uiPriority w:val="99"/>
    <w:rsid w:val="00BE41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12D"/>
  </w:style>
  <w:style w:type="paragraph" w:styleId="NoSpacing">
    <w:name w:val="No Spacing"/>
    <w:uiPriority w:val="1"/>
    <w:qFormat/>
    <w:rsid w:val="000103D3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058E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Header">
    <w:name w:val="header"/>
    <w:basedOn w:val="Normal"/>
    <w:link w:val="HeaderChar"/>
    <w:rsid w:val="007D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581"/>
  </w:style>
  <w:style w:type="paragraph" w:styleId="BalloonText">
    <w:name w:val="Balloon Text"/>
    <w:basedOn w:val="Normal"/>
    <w:link w:val="BalloonTextChar"/>
    <w:rsid w:val="0020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F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7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creator>Feather River College</dc:creator>
  <cp:lastModifiedBy>Gina-Marie Morris</cp:lastModifiedBy>
  <cp:revision>4</cp:revision>
  <cp:lastPrinted>2012-02-02T21:49:00Z</cp:lastPrinted>
  <dcterms:created xsi:type="dcterms:W3CDTF">2012-03-08T19:01:00Z</dcterms:created>
  <dcterms:modified xsi:type="dcterms:W3CDTF">2015-07-09T22:05:00Z</dcterms:modified>
</cp:coreProperties>
</file>