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B960AC" w:rsidRPr="00075B5E" w:rsidTr="00B960AC">
        <w:tc>
          <w:tcPr>
            <w:tcW w:w="9360" w:type="dxa"/>
            <w:tcBorders>
              <w:top w:val="single" w:sz="36" w:space="0" w:color="auto"/>
              <w:left w:val="single" w:sz="36" w:space="0" w:color="auto"/>
              <w:bottom w:val="single" w:sz="36" w:space="0" w:color="auto"/>
              <w:right w:val="single" w:sz="36" w:space="0" w:color="auto"/>
            </w:tcBorders>
          </w:tcPr>
          <w:p w:rsidR="00C95DE8" w:rsidRPr="001D0F0B" w:rsidRDefault="00B960AC" w:rsidP="00C95DE8">
            <w:pPr>
              <w:tabs>
                <w:tab w:val="center" w:pos="4560"/>
              </w:tabs>
              <w:suppressAutoHyphens/>
              <w:spacing w:before="90"/>
              <w:rPr>
                <w:rFonts w:ascii="Arial" w:hAnsi="Arial" w:cs="Arial"/>
                <w:sz w:val="48"/>
              </w:rPr>
            </w:pPr>
            <w:r w:rsidRPr="00075B5E">
              <w:rPr>
                <w:sz w:val="22"/>
              </w:rPr>
              <w:fldChar w:fldCharType="begin"/>
            </w:r>
            <w:r w:rsidRPr="00075B5E">
              <w:rPr>
                <w:sz w:val="22"/>
              </w:rPr>
              <w:instrText xml:space="preserve">PRIVATE </w:instrText>
            </w:r>
            <w:r w:rsidRPr="00075B5E">
              <w:rPr>
                <w:sz w:val="22"/>
              </w:rPr>
              <w:fldChar w:fldCharType="end"/>
            </w:r>
            <w:r w:rsidRPr="00075B5E">
              <w:rPr>
                <w:sz w:val="22"/>
              </w:rPr>
              <w:tab/>
            </w:r>
            <w:smartTag w:uri="urn:schemas-microsoft-com:office:smarttags" w:element="place">
              <w:smartTag w:uri="urn:schemas-microsoft-com:office:smarttags" w:element="PlaceName">
                <w:r w:rsidR="00C95DE8" w:rsidRPr="001D0F0B">
                  <w:rPr>
                    <w:rFonts w:ascii="Arial" w:hAnsi="Arial" w:cs="Arial"/>
                    <w:sz w:val="48"/>
                  </w:rPr>
                  <w:t>FEATHER</w:t>
                </w:r>
              </w:smartTag>
              <w:r w:rsidR="00C95DE8" w:rsidRPr="001D0F0B">
                <w:rPr>
                  <w:rFonts w:ascii="Arial" w:hAnsi="Arial" w:cs="Arial"/>
                  <w:sz w:val="48"/>
                </w:rPr>
                <w:t xml:space="preserve"> </w:t>
              </w:r>
              <w:smartTag w:uri="urn:schemas-microsoft-com:office:smarttags" w:element="PlaceType">
                <w:r w:rsidR="00C95DE8" w:rsidRPr="001D0F0B">
                  <w:rPr>
                    <w:rFonts w:ascii="Arial" w:hAnsi="Arial" w:cs="Arial"/>
                    <w:sz w:val="48"/>
                  </w:rPr>
                  <w:t>RIVER</w:t>
                </w:r>
              </w:smartTag>
            </w:smartTag>
          </w:p>
          <w:p w:rsidR="00C95DE8" w:rsidRPr="001D0F0B" w:rsidRDefault="00C95DE8" w:rsidP="00C95DE8">
            <w:pPr>
              <w:tabs>
                <w:tab w:val="center" w:pos="4560"/>
              </w:tabs>
              <w:suppressAutoHyphens/>
              <w:rPr>
                <w:rFonts w:ascii="Arial" w:hAnsi="Arial" w:cs="Arial"/>
              </w:rPr>
            </w:pPr>
            <w:r w:rsidRPr="001D0F0B">
              <w:rPr>
                <w:rFonts w:ascii="Arial" w:hAnsi="Arial" w:cs="Arial"/>
                <w:sz w:val="48"/>
              </w:rPr>
              <w:tab/>
              <w:t>COMMUNITY COLLEGE DISTRICT</w:t>
            </w:r>
          </w:p>
          <w:p w:rsidR="00C95DE8" w:rsidRPr="001D0F0B" w:rsidRDefault="00C95DE8" w:rsidP="00C95DE8">
            <w:pPr>
              <w:tabs>
                <w:tab w:val="center" w:pos="4560"/>
              </w:tabs>
              <w:suppressAutoHyphens/>
              <w:rPr>
                <w:rFonts w:ascii="Arial" w:hAnsi="Arial" w:cs="Arial"/>
              </w:rPr>
            </w:pPr>
            <w:r w:rsidRPr="001D0F0B">
              <w:rPr>
                <w:rFonts w:ascii="Arial" w:hAnsi="Arial" w:cs="Arial"/>
              </w:rPr>
              <w:tab/>
            </w:r>
            <w:smartTag w:uri="urn:schemas-microsoft-com:office:smarttags" w:element="address">
              <w:smartTag w:uri="urn:schemas-microsoft-com:office:smarttags" w:element="Street">
                <w:r w:rsidRPr="001D0F0B">
                  <w:rPr>
                    <w:rFonts w:ascii="Arial" w:hAnsi="Arial" w:cs="Arial"/>
                  </w:rPr>
                  <w:t>570 Golden Eagle Ave.</w:t>
                </w:r>
              </w:smartTag>
              <w:r w:rsidRPr="001D0F0B">
                <w:rPr>
                  <w:rFonts w:ascii="Arial" w:hAnsi="Arial" w:cs="Arial"/>
                </w:rPr>
                <w:t xml:space="preserve">, </w:t>
              </w:r>
              <w:smartTag w:uri="urn:schemas-microsoft-com:office:smarttags" w:element="City">
                <w:r w:rsidRPr="001D0F0B">
                  <w:rPr>
                    <w:rFonts w:ascii="Arial" w:hAnsi="Arial" w:cs="Arial"/>
                  </w:rPr>
                  <w:t>Quincy</w:t>
                </w:r>
              </w:smartTag>
              <w:r w:rsidRPr="001D0F0B">
                <w:rPr>
                  <w:rFonts w:ascii="Arial" w:hAnsi="Arial" w:cs="Arial"/>
                </w:rPr>
                <w:t xml:space="preserve"> </w:t>
              </w:r>
              <w:smartTag w:uri="urn:schemas-microsoft-com:office:smarttags" w:element="State">
                <w:r w:rsidRPr="001D0F0B">
                  <w:rPr>
                    <w:rFonts w:ascii="Arial" w:hAnsi="Arial" w:cs="Arial"/>
                  </w:rPr>
                  <w:t>CA</w:t>
                </w:r>
              </w:smartTag>
              <w:r w:rsidRPr="001D0F0B">
                <w:rPr>
                  <w:rFonts w:ascii="Arial" w:hAnsi="Arial" w:cs="Arial"/>
                </w:rPr>
                <w:t xml:space="preserve"> </w:t>
              </w:r>
              <w:smartTag w:uri="urn:schemas-microsoft-com:office:smarttags" w:element="PostalCode">
                <w:r w:rsidRPr="001D0F0B">
                  <w:rPr>
                    <w:rFonts w:ascii="Arial" w:hAnsi="Arial" w:cs="Arial"/>
                  </w:rPr>
                  <w:t>95971</w:t>
                </w:r>
              </w:smartTag>
            </w:smartTag>
          </w:p>
          <w:p w:rsidR="00C95DE8" w:rsidRDefault="00C95DE8" w:rsidP="00C95DE8">
            <w:pPr>
              <w:tabs>
                <w:tab w:val="center" w:pos="4560"/>
              </w:tabs>
              <w:suppressAutoHyphens/>
              <w:spacing w:after="54"/>
            </w:pPr>
            <w:r w:rsidRPr="001D0F0B">
              <w:rPr>
                <w:rFonts w:ascii="Arial" w:hAnsi="Arial" w:cs="Arial"/>
              </w:rPr>
              <w:tab/>
              <w:t>(530) 283-0202, ext.</w:t>
            </w:r>
            <w:r>
              <w:t xml:space="preserve"> 257</w:t>
            </w:r>
          </w:p>
          <w:p w:rsidR="00B960AC" w:rsidRPr="00075B5E" w:rsidRDefault="00C95DE8" w:rsidP="00C95DE8">
            <w:pPr>
              <w:tabs>
                <w:tab w:val="center" w:pos="4560"/>
              </w:tabs>
              <w:suppressAutoHyphens/>
              <w:spacing w:after="54"/>
              <w:jc w:val="center"/>
              <w:rPr>
                <w:rFonts w:ascii="Arial" w:hAnsi="Arial" w:cs="Arial"/>
                <w:sz w:val="22"/>
              </w:rPr>
            </w:pPr>
            <w:r w:rsidRPr="00FD76CC">
              <w:rPr>
                <w:rFonts w:ascii="Arial" w:hAnsi="Arial" w:cs="Arial"/>
              </w:rPr>
              <w:t>www.frc.edu</w:t>
            </w:r>
          </w:p>
        </w:tc>
      </w:tr>
    </w:tbl>
    <w:p w:rsidR="00B960AC" w:rsidRPr="00075B5E" w:rsidRDefault="00B960AC" w:rsidP="00B960AC">
      <w:pPr>
        <w:tabs>
          <w:tab w:val="left" w:pos="0"/>
          <w:tab w:val="left" w:pos="451"/>
          <w:tab w:val="left" w:pos="1207"/>
          <w:tab w:val="left" w:pos="2160"/>
        </w:tabs>
        <w:suppressAutoHyphens/>
        <w:spacing w:line="240" w:lineRule="atLeast"/>
        <w:jc w:val="both"/>
        <w:rPr>
          <w:rFonts w:ascii="Arial" w:hAnsi="Arial" w:cs="Arial"/>
          <w:spacing w:val="-3"/>
          <w:sz w:val="22"/>
        </w:rPr>
      </w:pPr>
    </w:p>
    <w:p w:rsidR="00B960AC" w:rsidRPr="00075B5E" w:rsidRDefault="00B960AC" w:rsidP="00B960AC">
      <w:pPr>
        <w:tabs>
          <w:tab w:val="left" w:pos="0"/>
          <w:tab w:val="left" w:pos="451"/>
          <w:tab w:val="left" w:pos="1207"/>
          <w:tab w:val="left" w:pos="2160"/>
        </w:tabs>
        <w:suppressAutoHyphens/>
        <w:spacing w:line="240" w:lineRule="atLeast"/>
        <w:jc w:val="both"/>
        <w:rPr>
          <w:rFonts w:ascii="Arial" w:hAnsi="Arial" w:cs="Arial"/>
          <w:spacing w:val="-3"/>
          <w:sz w:val="22"/>
        </w:rPr>
      </w:pPr>
    </w:p>
    <w:p w:rsidR="00B960AC" w:rsidRPr="00C95DE8" w:rsidRDefault="00C95DE8" w:rsidP="00B960AC">
      <w:pPr>
        <w:tabs>
          <w:tab w:val="center" w:pos="4680"/>
        </w:tabs>
        <w:jc w:val="center"/>
        <w:rPr>
          <w:rFonts w:ascii="Arial" w:hAnsi="Arial" w:cs="Arial"/>
          <w:spacing w:val="-3"/>
          <w:sz w:val="32"/>
          <w:szCs w:val="28"/>
        </w:rPr>
      </w:pPr>
      <w:r>
        <w:rPr>
          <w:rFonts w:ascii="Arial" w:hAnsi="Arial" w:cs="Arial"/>
          <w:b/>
          <w:spacing w:val="-3"/>
          <w:sz w:val="32"/>
          <w:szCs w:val="28"/>
        </w:rPr>
        <w:t>DIRECTOR OF ADULT EDUCATION</w:t>
      </w:r>
    </w:p>
    <w:p w:rsidR="00B960AC" w:rsidRPr="00CC2AAD" w:rsidRDefault="00B960AC" w:rsidP="00B960AC">
      <w:pPr>
        <w:tabs>
          <w:tab w:val="center" w:pos="4680"/>
        </w:tabs>
        <w:jc w:val="both"/>
        <w:rPr>
          <w:rFonts w:cs="Arial"/>
          <w:spacing w:val="-3"/>
          <w:sz w:val="22"/>
          <w:szCs w:val="22"/>
        </w:rPr>
      </w:pPr>
      <w:r w:rsidRPr="00CC2AAD">
        <w:rPr>
          <w:rFonts w:cs="Arial"/>
          <w:spacing w:val="-3"/>
          <w:sz w:val="22"/>
          <w:szCs w:val="22"/>
        </w:rPr>
        <w:tab/>
      </w:r>
    </w:p>
    <w:p w:rsidR="00B960AC" w:rsidRPr="00CC2AAD" w:rsidRDefault="00B960AC" w:rsidP="00B960AC">
      <w:pPr>
        <w:tabs>
          <w:tab w:val="right" w:pos="9360"/>
        </w:tabs>
        <w:jc w:val="both"/>
        <w:rPr>
          <w:rFonts w:cs="Arial"/>
          <w:spacing w:val="-3"/>
          <w:sz w:val="22"/>
          <w:szCs w:val="22"/>
        </w:rPr>
      </w:pPr>
      <w:r w:rsidRPr="00CC2AAD">
        <w:rPr>
          <w:rFonts w:cs="Arial"/>
          <w:spacing w:val="-3"/>
          <w:sz w:val="22"/>
          <w:szCs w:val="22"/>
          <w:u w:val="single"/>
        </w:rPr>
        <w:tab/>
      </w:r>
    </w:p>
    <w:p w:rsidR="00B960AC" w:rsidRPr="00CC2AAD" w:rsidRDefault="00B960AC" w:rsidP="00B960AC">
      <w:pPr>
        <w:tabs>
          <w:tab w:val="left" w:pos="-720"/>
        </w:tabs>
        <w:jc w:val="both"/>
        <w:rPr>
          <w:rFonts w:cs="Arial"/>
          <w:b/>
          <w:spacing w:val="-3"/>
          <w:sz w:val="22"/>
          <w:szCs w:val="22"/>
        </w:rPr>
      </w:pPr>
    </w:p>
    <w:p w:rsidR="00B960AC" w:rsidRPr="00CC2AAD" w:rsidRDefault="00B960AC" w:rsidP="00B960AC">
      <w:pPr>
        <w:tabs>
          <w:tab w:val="left" w:pos="-720"/>
        </w:tabs>
        <w:jc w:val="both"/>
        <w:rPr>
          <w:rFonts w:cs="Arial"/>
          <w:b/>
          <w:spacing w:val="-3"/>
          <w:sz w:val="22"/>
          <w:szCs w:val="22"/>
        </w:rPr>
      </w:pPr>
    </w:p>
    <w:p w:rsidR="00B960AC" w:rsidRPr="00CC2AAD" w:rsidRDefault="00B960AC" w:rsidP="00B960AC">
      <w:pPr>
        <w:tabs>
          <w:tab w:val="left" w:pos="-720"/>
        </w:tabs>
        <w:jc w:val="both"/>
        <w:rPr>
          <w:rFonts w:cs="Arial"/>
          <w:spacing w:val="-3"/>
          <w:sz w:val="22"/>
          <w:szCs w:val="22"/>
        </w:rPr>
      </w:pPr>
      <w:r w:rsidRPr="00CC2AAD">
        <w:rPr>
          <w:rFonts w:cs="Arial"/>
          <w:b/>
          <w:spacing w:val="-3"/>
          <w:sz w:val="22"/>
          <w:szCs w:val="22"/>
        </w:rPr>
        <w:t>DEFINITION:</w:t>
      </w:r>
    </w:p>
    <w:p w:rsidR="00B960AC" w:rsidRPr="00CC2AAD" w:rsidRDefault="00B960AC" w:rsidP="00B960AC">
      <w:pPr>
        <w:tabs>
          <w:tab w:val="left" w:pos="0"/>
          <w:tab w:val="left" w:pos="451"/>
          <w:tab w:val="left" w:pos="1207"/>
          <w:tab w:val="left" w:pos="2160"/>
        </w:tabs>
        <w:suppressAutoHyphens/>
        <w:spacing w:line="240" w:lineRule="atLeast"/>
        <w:jc w:val="both"/>
        <w:rPr>
          <w:rFonts w:cs="Arial"/>
          <w:spacing w:val="-3"/>
          <w:sz w:val="22"/>
          <w:szCs w:val="22"/>
        </w:rPr>
      </w:pPr>
    </w:p>
    <w:p w:rsidR="00DF69E2" w:rsidRDefault="00DF69E2" w:rsidP="00DF69E2">
      <w:pPr>
        <w:pStyle w:val="Default"/>
      </w:pPr>
    </w:p>
    <w:p w:rsidR="007E79DE" w:rsidRPr="00CC2AAD" w:rsidRDefault="00DF69E2" w:rsidP="00DF69E2">
      <w:pPr>
        <w:tabs>
          <w:tab w:val="left" w:pos="-720"/>
        </w:tabs>
        <w:spacing w:line="240" w:lineRule="atLeast"/>
        <w:jc w:val="both"/>
        <w:rPr>
          <w:spacing w:val="-3"/>
          <w:sz w:val="22"/>
          <w:szCs w:val="22"/>
        </w:rPr>
      </w:pPr>
      <w:r>
        <w:rPr>
          <w:sz w:val="23"/>
          <w:szCs w:val="23"/>
        </w:rPr>
        <w:t xml:space="preserve">Under general direction of the Chief Instructional Officer and in consultation with the CTE/EWD Director, the Program Director will manage, plan, and coordinate activities of the Adult Education Program to ensure that program goals, objectives, outcomes and deliverables are completed within the established timeline. </w:t>
      </w:r>
      <w:r>
        <w:rPr>
          <w:spacing w:val="-3"/>
          <w:sz w:val="22"/>
          <w:szCs w:val="22"/>
        </w:rPr>
        <w:t xml:space="preserve">Specifically, this will include coordinating </w:t>
      </w:r>
      <w:r w:rsidR="007E79DE" w:rsidRPr="00CC2AAD">
        <w:rPr>
          <w:spacing w:val="-3"/>
          <w:sz w:val="22"/>
          <w:szCs w:val="22"/>
        </w:rPr>
        <w:t>the daily operations of the</w:t>
      </w:r>
      <w:r w:rsidR="00C03591" w:rsidRPr="00CC2AAD">
        <w:rPr>
          <w:spacing w:val="-3"/>
          <w:sz w:val="22"/>
          <w:szCs w:val="22"/>
        </w:rPr>
        <w:t xml:space="preserve"> </w:t>
      </w:r>
      <w:r w:rsidR="00B54E3C">
        <w:rPr>
          <w:spacing w:val="-3"/>
          <w:sz w:val="22"/>
          <w:szCs w:val="22"/>
        </w:rPr>
        <w:t>A</w:t>
      </w:r>
      <w:r>
        <w:rPr>
          <w:spacing w:val="-3"/>
          <w:sz w:val="22"/>
          <w:szCs w:val="22"/>
        </w:rPr>
        <w:t>dult Education program</w:t>
      </w:r>
      <w:r w:rsidR="00C03591" w:rsidRPr="00CC2AAD">
        <w:rPr>
          <w:spacing w:val="-3"/>
          <w:sz w:val="22"/>
          <w:szCs w:val="22"/>
        </w:rPr>
        <w:t xml:space="preserve">; </w:t>
      </w:r>
      <w:r>
        <w:rPr>
          <w:spacing w:val="-3"/>
          <w:sz w:val="22"/>
          <w:szCs w:val="22"/>
        </w:rPr>
        <w:t>planning and facilitating</w:t>
      </w:r>
      <w:r w:rsidR="000C5584" w:rsidRPr="00CC2AAD">
        <w:rPr>
          <w:spacing w:val="-3"/>
          <w:sz w:val="22"/>
          <w:szCs w:val="22"/>
        </w:rPr>
        <w:t xml:space="preserve"> outreach activities with program partners, including </w:t>
      </w:r>
      <w:r w:rsidR="00B54E3C">
        <w:rPr>
          <w:spacing w:val="-3"/>
          <w:sz w:val="22"/>
          <w:szCs w:val="22"/>
        </w:rPr>
        <w:t>Plumas Unified School District</w:t>
      </w:r>
      <w:r w:rsidR="000C5584" w:rsidRPr="00CC2AAD">
        <w:rPr>
          <w:spacing w:val="-3"/>
          <w:sz w:val="22"/>
          <w:szCs w:val="22"/>
        </w:rPr>
        <w:t>, postsecondary, and industry partners</w:t>
      </w:r>
      <w:r w:rsidR="007E79DE" w:rsidRPr="00CC2AAD">
        <w:rPr>
          <w:spacing w:val="-3"/>
          <w:sz w:val="22"/>
          <w:szCs w:val="22"/>
        </w:rPr>
        <w:t xml:space="preserve">; </w:t>
      </w:r>
      <w:r>
        <w:rPr>
          <w:spacing w:val="-3"/>
          <w:sz w:val="22"/>
          <w:szCs w:val="22"/>
        </w:rPr>
        <w:t>preparing and maintaining</w:t>
      </w:r>
      <w:r w:rsidR="007E79DE" w:rsidRPr="00CC2AAD">
        <w:rPr>
          <w:spacing w:val="-3"/>
          <w:sz w:val="22"/>
          <w:szCs w:val="22"/>
        </w:rPr>
        <w:t xml:space="preserve"> program budgets; and perform</w:t>
      </w:r>
      <w:r>
        <w:rPr>
          <w:spacing w:val="-3"/>
          <w:sz w:val="22"/>
          <w:szCs w:val="22"/>
        </w:rPr>
        <w:t>ing</w:t>
      </w:r>
      <w:r w:rsidR="007E79DE" w:rsidRPr="00CC2AAD">
        <w:rPr>
          <w:spacing w:val="-3"/>
          <w:sz w:val="22"/>
          <w:szCs w:val="22"/>
        </w:rPr>
        <w:t xml:space="preserve"> related duties as assigned.</w:t>
      </w:r>
    </w:p>
    <w:p w:rsidR="007E79DE" w:rsidRPr="00CC2AAD" w:rsidRDefault="007E79DE" w:rsidP="007E79DE">
      <w:pPr>
        <w:tabs>
          <w:tab w:val="left" w:pos="-720"/>
        </w:tabs>
        <w:spacing w:line="240" w:lineRule="atLeast"/>
        <w:jc w:val="both"/>
        <w:rPr>
          <w:spacing w:val="-3"/>
          <w:sz w:val="22"/>
          <w:szCs w:val="22"/>
        </w:rPr>
      </w:pPr>
    </w:p>
    <w:p w:rsidR="006F31FE" w:rsidRPr="00CC2AAD" w:rsidRDefault="006F31FE" w:rsidP="00B960AC">
      <w:pPr>
        <w:tabs>
          <w:tab w:val="left" w:pos="0"/>
          <w:tab w:val="left" w:pos="451"/>
          <w:tab w:val="left" w:pos="1207"/>
          <w:tab w:val="left" w:pos="2160"/>
        </w:tabs>
        <w:suppressAutoHyphens/>
        <w:spacing w:line="240" w:lineRule="atLeast"/>
        <w:jc w:val="both"/>
        <w:rPr>
          <w:rFonts w:cs="Arial"/>
          <w:spacing w:val="-3"/>
          <w:sz w:val="22"/>
          <w:szCs w:val="22"/>
        </w:rPr>
      </w:pPr>
    </w:p>
    <w:p w:rsidR="00B960AC" w:rsidRPr="00CC2AAD" w:rsidRDefault="00B960AC" w:rsidP="00B960AC">
      <w:pPr>
        <w:tabs>
          <w:tab w:val="left" w:pos="0"/>
          <w:tab w:val="left" w:pos="451"/>
          <w:tab w:val="left" w:pos="1207"/>
          <w:tab w:val="left" w:pos="2160"/>
        </w:tabs>
        <w:suppressAutoHyphens/>
        <w:spacing w:line="240" w:lineRule="atLeast"/>
        <w:jc w:val="both"/>
        <w:rPr>
          <w:rFonts w:cs="Arial"/>
          <w:b/>
          <w:spacing w:val="-3"/>
          <w:sz w:val="22"/>
          <w:szCs w:val="22"/>
        </w:rPr>
      </w:pPr>
      <w:r w:rsidRPr="00CC2AAD">
        <w:rPr>
          <w:rFonts w:cs="Arial"/>
          <w:b/>
          <w:spacing w:val="-3"/>
          <w:sz w:val="22"/>
          <w:szCs w:val="22"/>
        </w:rPr>
        <w:t>CLASSIFICATION:</w:t>
      </w:r>
    </w:p>
    <w:p w:rsidR="00B960AC" w:rsidRPr="00CC2AAD" w:rsidRDefault="00B960AC" w:rsidP="00B960AC">
      <w:pPr>
        <w:tabs>
          <w:tab w:val="left" w:pos="0"/>
          <w:tab w:val="left" w:pos="451"/>
          <w:tab w:val="left" w:pos="1207"/>
          <w:tab w:val="left" w:pos="2160"/>
        </w:tabs>
        <w:suppressAutoHyphens/>
        <w:spacing w:line="240" w:lineRule="atLeast"/>
        <w:jc w:val="both"/>
        <w:rPr>
          <w:rFonts w:cs="Arial"/>
          <w:b/>
          <w:spacing w:val="-3"/>
          <w:sz w:val="22"/>
          <w:szCs w:val="22"/>
        </w:rPr>
      </w:pPr>
    </w:p>
    <w:p w:rsidR="00B960AC" w:rsidRPr="00CC2AAD" w:rsidRDefault="00B960AC" w:rsidP="00B960AC">
      <w:pPr>
        <w:numPr>
          <w:ilvl w:val="0"/>
          <w:numId w:val="8"/>
        </w:numPr>
        <w:tabs>
          <w:tab w:val="left" w:pos="0"/>
          <w:tab w:val="left" w:pos="451"/>
          <w:tab w:val="left" w:pos="1207"/>
          <w:tab w:val="left" w:pos="2160"/>
        </w:tabs>
        <w:suppressAutoHyphens/>
        <w:spacing w:line="240" w:lineRule="atLeast"/>
        <w:jc w:val="both"/>
        <w:rPr>
          <w:rFonts w:cs="Arial"/>
          <w:spacing w:val="-3"/>
          <w:sz w:val="22"/>
          <w:szCs w:val="22"/>
        </w:rPr>
      </w:pPr>
      <w:r w:rsidRPr="00CC2AAD">
        <w:rPr>
          <w:rFonts w:cs="Arial"/>
          <w:spacing w:val="-3"/>
          <w:sz w:val="22"/>
          <w:szCs w:val="22"/>
        </w:rPr>
        <w:t xml:space="preserve">FLSA </w:t>
      </w:r>
      <w:r w:rsidR="007E79DE" w:rsidRPr="00CC2AAD">
        <w:rPr>
          <w:rFonts w:cs="Arial"/>
          <w:spacing w:val="-3"/>
          <w:sz w:val="22"/>
          <w:szCs w:val="22"/>
        </w:rPr>
        <w:t>Non-exempt</w:t>
      </w:r>
    </w:p>
    <w:p w:rsidR="00B960AC" w:rsidRPr="00CC2AAD" w:rsidRDefault="00B960AC" w:rsidP="00B960AC">
      <w:pPr>
        <w:numPr>
          <w:ilvl w:val="0"/>
          <w:numId w:val="8"/>
        </w:numPr>
        <w:tabs>
          <w:tab w:val="left" w:pos="0"/>
          <w:tab w:val="left" w:pos="451"/>
          <w:tab w:val="left" w:pos="1207"/>
          <w:tab w:val="left" w:pos="2160"/>
        </w:tabs>
        <w:suppressAutoHyphens/>
        <w:spacing w:line="240" w:lineRule="atLeast"/>
        <w:jc w:val="both"/>
        <w:rPr>
          <w:rFonts w:cs="Arial"/>
          <w:spacing w:val="-3"/>
          <w:sz w:val="22"/>
          <w:szCs w:val="22"/>
        </w:rPr>
      </w:pPr>
      <w:r w:rsidRPr="00CC2AAD">
        <w:rPr>
          <w:rFonts w:cs="Arial"/>
          <w:spacing w:val="-3"/>
          <w:sz w:val="22"/>
          <w:szCs w:val="22"/>
        </w:rPr>
        <w:t xml:space="preserve">Classified – </w:t>
      </w:r>
      <w:r w:rsidR="00477013">
        <w:rPr>
          <w:rFonts w:cs="Arial"/>
          <w:spacing w:val="-3"/>
          <w:sz w:val="22"/>
          <w:szCs w:val="22"/>
        </w:rPr>
        <w:t>Management</w:t>
      </w:r>
      <w:r w:rsidRPr="00CC2AAD">
        <w:rPr>
          <w:rFonts w:cs="Arial"/>
          <w:spacing w:val="-3"/>
          <w:sz w:val="22"/>
          <w:szCs w:val="22"/>
        </w:rPr>
        <w:t xml:space="preserve"> </w:t>
      </w:r>
    </w:p>
    <w:p w:rsidR="00B960AC" w:rsidRPr="00CC2AAD" w:rsidRDefault="00B960AC" w:rsidP="00B960AC">
      <w:pPr>
        <w:numPr>
          <w:ilvl w:val="0"/>
          <w:numId w:val="8"/>
        </w:numPr>
        <w:tabs>
          <w:tab w:val="left" w:pos="0"/>
          <w:tab w:val="left" w:pos="451"/>
          <w:tab w:val="left" w:pos="1207"/>
          <w:tab w:val="left" w:pos="2160"/>
        </w:tabs>
        <w:suppressAutoHyphens/>
        <w:spacing w:line="240" w:lineRule="atLeast"/>
        <w:jc w:val="both"/>
        <w:rPr>
          <w:rFonts w:cs="Arial"/>
          <w:spacing w:val="-3"/>
          <w:sz w:val="22"/>
          <w:szCs w:val="22"/>
        </w:rPr>
      </w:pPr>
      <w:r w:rsidRPr="00CC2AAD">
        <w:rPr>
          <w:rFonts w:cs="Arial"/>
          <w:spacing w:val="-3"/>
          <w:sz w:val="22"/>
          <w:szCs w:val="22"/>
        </w:rPr>
        <w:t xml:space="preserve">Date Modified: </w:t>
      </w:r>
      <w:r w:rsidR="00477013">
        <w:rPr>
          <w:rFonts w:cs="Arial"/>
          <w:spacing w:val="-3"/>
          <w:sz w:val="22"/>
          <w:szCs w:val="22"/>
        </w:rPr>
        <w:t>August</w:t>
      </w:r>
      <w:r w:rsidR="000C5584" w:rsidRPr="00CC2AAD">
        <w:rPr>
          <w:rFonts w:cs="Arial"/>
          <w:spacing w:val="-3"/>
          <w:sz w:val="22"/>
          <w:szCs w:val="22"/>
        </w:rPr>
        <w:t xml:space="preserve"> 201</w:t>
      </w:r>
      <w:r w:rsidR="00477013">
        <w:rPr>
          <w:rFonts w:cs="Arial"/>
          <w:spacing w:val="-3"/>
          <w:sz w:val="22"/>
          <w:szCs w:val="22"/>
        </w:rPr>
        <w:t>5</w:t>
      </w:r>
    </w:p>
    <w:p w:rsidR="00B960AC" w:rsidRPr="00CC2AAD" w:rsidRDefault="00B960AC" w:rsidP="00B960AC">
      <w:pPr>
        <w:tabs>
          <w:tab w:val="left" w:pos="0"/>
          <w:tab w:val="left" w:pos="451"/>
          <w:tab w:val="left" w:pos="1207"/>
          <w:tab w:val="left" w:pos="2160"/>
        </w:tabs>
        <w:suppressAutoHyphens/>
        <w:spacing w:line="240" w:lineRule="atLeast"/>
        <w:jc w:val="both"/>
        <w:rPr>
          <w:rFonts w:cs="Arial"/>
          <w:spacing w:val="-3"/>
          <w:sz w:val="22"/>
          <w:szCs w:val="22"/>
        </w:rPr>
      </w:pPr>
    </w:p>
    <w:p w:rsidR="00B960AC" w:rsidRPr="00CC2AAD" w:rsidRDefault="00B960AC" w:rsidP="00B960AC">
      <w:pPr>
        <w:tabs>
          <w:tab w:val="left" w:pos="0"/>
          <w:tab w:val="left" w:pos="451"/>
          <w:tab w:val="left" w:pos="1207"/>
          <w:tab w:val="left" w:pos="2160"/>
        </w:tabs>
        <w:suppressAutoHyphens/>
        <w:spacing w:line="240" w:lineRule="atLeast"/>
        <w:jc w:val="both"/>
        <w:rPr>
          <w:rFonts w:cs="Arial"/>
          <w:spacing w:val="-3"/>
          <w:sz w:val="22"/>
          <w:szCs w:val="22"/>
        </w:rPr>
      </w:pPr>
    </w:p>
    <w:p w:rsidR="00B960AC" w:rsidRPr="00CC2AAD" w:rsidRDefault="00B960AC" w:rsidP="00B960AC">
      <w:pPr>
        <w:tabs>
          <w:tab w:val="left" w:pos="0"/>
          <w:tab w:val="left" w:pos="451"/>
          <w:tab w:val="left" w:pos="1207"/>
          <w:tab w:val="left" w:pos="2160"/>
        </w:tabs>
        <w:suppressAutoHyphens/>
        <w:spacing w:line="240" w:lineRule="atLeast"/>
        <w:jc w:val="both"/>
        <w:rPr>
          <w:rFonts w:cs="Arial"/>
          <w:spacing w:val="-3"/>
          <w:sz w:val="22"/>
          <w:szCs w:val="22"/>
        </w:rPr>
      </w:pPr>
      <w:r w:rsidRPr="00CC2AAD">
        <w:rPr>
          <w:rFonts w:cs="Arial"/>
          <w:b/>
          <w:bCs/>
          <w:spacing w:val="-3"/>
          <w:sz w:val="22"/>
          <w:szCs w:val="22"/>
        </w:rPr>
        <w:t>ESSENTIAL DUTIES:</w:t>
      </w:r>
      <w:r w:rsidRPr="00CC2AAD">
        <w:rPr>
          <w:rFonts w:cs="Arial"/>
          <w:spacing w:val="-2"/>
          <w:sz w:val="22"/>
          <w:szCs w:val="22"/>
        </w:rPr>
        <w:t xml:space="preserve"> The following duties are typical of those performed by employees in this job title; however, employees may perform other related duties, and not all duties listed are necessarily performed by each employee in the job title.</w:t>
      </w:r>
    </w:p>
    <w:p w:rsidR="00B960AC" w:rsidRPr="00CC2AAD" w:rsidRDefault="00B960AC" w:rsidP="00B960AC">
      <w:pPr>
        <w:tabs>
          <w:tab w:val="left" w:pos="0"/>
          <w:tab w:val="left" w:pos="451"/>
          <w:tab w:val="left" w:pos="1207"/>
          <w:tab w:val="left" w:pos="2160"/>
        </w:tabs>
        <w:suppressAutoHyphens/>
        <w:spacing w:line="240" w:lineRule="atLeast"/>
        <w:jc w:val="both"/>
        <w:rPr>
          <w:rFonts w:cs="Arial"/>
          <w:spacing w:val="-3"/>
          <w:sz w:val="22"/>
          <w:szCs w:val="22"/>
        </w:rPr>
      </w:pP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 xml:space="preserve">Leads the Adult Education Program </w:t>
      </w:r>
      <w:r>
        <w:rPr>
          <w:spacing w:val="-3"/>
          <w:sz w:val="22"/>
          <w:szCs w:val="22"/>
        </w:rPr>
        <w:t xml:space="preserve">(AB 86) </w:t>
      </w:r>
      <w:r w:rsidRPr="00DF69E2">
        <w:rPr>
          <w:spacing w:val="-3"/>
          <w:sz w:val="22"/>
          <w:szCs w:val="22"/>
        </w:rPr>
        <w:t>Consortia planning team in the formulation, implementation and evaluation of program objectives and priorities.</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In collaboration with assigned partners, develops milestones and timelines; tracks and reports goals, outcomes, and deliverables to all program stakeholders.</w:t>
      </w:r>
    </w:p>
    <w:p w:rsidR="00DF69E2" w:rsidRPr="00DF69E2" w:rsidRDefault="00DF69E2" w:rsidP="00ED365D">
      <w:pPr>
        <w:numPr>
          <w:ilvl w:val="0"/>
          <w:numId w:val="9"/>
        </w:numPr>
        <w:tabs>
          <w:tab w:val="left" w:pos="-720"/>
          <w:tab w:val="left" w:pos="0"/>
        </w:tabs>
        <w:spacing w:line="240" w:lineRule="atLeast"/>
        <w:rPr>
          <w:spacing w:val="-3"/>
          <w:sz w:val="22"/>
          <w:szCs w:val="22"/>
        </w:rPr>
      </w:pPr>
      <w:r w:rsidRPr="00DF69E2">
        <w:rPr>
          <w:spacing w:val="-3"/>
          <w:sz w:val="22"/>
          <w:szCs w:val="22"/>
        </w:rPr>
        <w:t>Organizes and manages logistics for regular meetings including teleconferences or in-person meetings including travel, events, agendas, preparation of reports for regular updates, meeting minutes, and follow up actions.</w:t>
      </w:r>
      <w:r w:rsidR="00ED365D">
        <w:rPr>
          <w:spacing w:val="-3"/>
          <w:sz w:val="22"/>
          <w:szCs w:val="22"/>
        </w:rPr>
        <w:t xml:space="preserve">  O</w:t>
      </w:r>
      <w:r w:rsidR="00ED365D" w:rsidRPr="00ED365D">
        <w:rPr>
          <w:spacing w:val="-3"/>
          <w:sz w:val="22"/>
          <w:szCs w:val="22"/>
        </w:rPr>
        <w:t xml:space="preserve">versee meetings of the sub-groups designated for each project outlined in the </w:t>
      </w:r>
      <w:r w:rsidR="00477013" w:rsidRPr="00ED365D">
        <w:rPr>
          <w:spacing w:val="-3"/>
          <w:sz w:val="22"/>
          <w:szCs w:val="22"/>
        </w:rPr>
        <w:t>work plan</w:t>
      </w:r>
      <w:r w:rsidR="00ED365D" w:rsidRPr="00ED365D">
        <w:rPr>
          <w:spacing w:val="-3"/>
          <w:sz w:val="22"/>
          <w:szCs w:val="22"/>
        </w:rPr>
        <w:t xml:space="preserve">.  Sub-groups will be responsible for all activities associated with completion of deliverables for their designated project. The Adult Education </w:t>
      </w:r>
      <w:r w:rsidR="00752599">
        <w:rPr>
          <w:spacing w:val="-3"/>
          <w:sz w:val="22"/>
          <w:szCs w:val="22"/>
        </w:rPr>
        <w:t>Director</w:t>
      </w:r>
      <w:r w:rsidR="00ED365D" w:rsidRPr="00ED365D">
        <w:rPr>
          <w:spacing w:val="-3"/>
          <w:sz w:val="22"/>
          <w:szCs w:val="22"/>
        </w:rPr>
        <w:t xml:space="preserve"> will help establish deadlines for </w:t>
      </w:r>
      <w:r w:rsidR="00ED365D" w:rsidRPr="00ED365D">
        <w:rPr>
          <w:spacing w:val="-3"/>
          <w:sz w:val="22"/>
          <w:szCs w:val="22"/>
        </w:rPr>
        <w:lastRenderedPageBreak/>
        <w:t xml:space="preserve">completion of this work and will check on progress. </w:t>
      </w:r>
      <w:r w:rsidR="00752599">
        <w:rPr>
          <w:spacing w:val="-3"/>
          <w:sz w:val="22"/>
          <w:szCs w:val="22"/>
        </w:rPr>
        <w:t>Director</w:t>
      </w:r>
      <w:r w:rsidR="00ED365D" w:rsidRPr="00ED365D">
        <w:rPr>
          <w:spacing w:val="-3"/>
          <w:sz w:val="22"/>
          <w:szCs w:val="22"/>
        </w:rPr>
        <w:t xml:space="preserve"> will also act as the lead at consortium meetings to establish agenda items allowing each sub-group to share updates/progress.</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Monitors and reports progress towards program goals, objectives, outcomes, and deliverables.</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Manages planning budget in collaboration with consortia partners, appropriate college administrators, and college accounting staff.</w:t>
      </w:r>
    </w:p>
    <w:p w:rsid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Establishes and maintains accurate, timely and complete recordkeeping processes</w:t>
      </w:r>
      <w:r w:rsidR="00893034">
        <w:rPr>
          <w:spacing w:val="-3"/>
          <w:sz w:val="22"/>
          <w:szCs w:val="22"/>
        </w:rPr>
        <w:t xml:space="preserve"> and ensures proper fiscal reporting</w:t>
      </w:r>
      <w:r w:rsidRPr="00DF69E2">
        <w:rPr>
          <w:spacing w:val="-3"/>
          <w:sz w:val="22"/>
          <w:szCs w:val="22"/>
        </w:rPr>
        <w:t>.</w:t>
      </w:r>
    </w:p>
    <w:p w:rsidR="00893034" w:rsidRDefault="00893034" w:rsidP="00893034">
      <w:pPr>
        <w:numPr>
          <w:ilvl w:val="0"/>
          <w:numId w:val="9"/>
        </w:numPr>
        <w:tabs>
          <w:tab w:val="left" w:pos="-720"/>
          <w:tab w:val="left" w:pos="0"/>
        </w:tabs>
        <w:spacing w:line="240" w:lineRule="atLeast"/>
        <w:rPr>
          <w:spacing w:val="-3"/>
          <w:sz w:val="22"/>
          <w:szCs w:val="22"/>
        </w:rPr>
      </w:pPr>
      <w:r>
        <w:rPr>
          <w:spacing w:val="-3"/>
          <w:sz w:val="22"/>
          <w:szCs w:val="22"/>
        </w:rPr>
        <w:t>Organizes and completes</w:t>
      </w:r>
      <w:r w:rsidRPr="00893034">
        <w:rPr>
          <w:spacing w:val="-3"/>
          <w:sz w:val="22"/>
          <w:szCs w:val="22"/>
        </w:rPr>
        <w:t xml:space="preserve"> PR/media related to the Adult Education activities, including drafting articles for the paper, sub-contracting for any required printed materials/brochures, uploading best practices reports, and maintaining website updates.</w:t>
      </w:r>
    </w:p>
    <w:p w:rsidR="00893034" w:rsidRDefault="00893034" w:rsidP="00893034">
      <w:pPr>
        <w:numPr>
          <w:ilvl w:val="0"/>
          <w:numId w:val="9"/>
        </w:numPr>
        <w:tabs>
          <w:tab w:val="left" w:pos="-720"/>
          <w:tab w:val="left" w:pos="0"/>
        </w:tabs>
        <w:spacing w:line="240" w:lineRule="atLeast"/>
        <w:rPr>
          <w:spacing w:val="-3"/>
          <w:sz w:val="22"/>
          <w:szCs w:val="22"/>
        </w:rPr>
      </w:pPr>
      <w:r>
        <w:rPr>
          <w:spacing w:val="-3"/>
          <w:sz w:val="22"/>
          <w:szCs w:val="22"/>
        </w:rPr>
        <w:t>C</w:t>
      </w:r>
      <w:r w:rsidRPr="00893034">
        <w:rPr>
          <w:spacing w:val="-3"/>
          <w:sz w:val="22"/>
          <w:szCs w:val="22"/>
        </w:rPr>
        <w:t>oordinate any required trainings for consortia members and/or adult learners based on agreed upon projects. For example, this could include tech literacy trainings, career exploration workshops, etc.</w:t>
      </w:r>
    </w:p>
    <w:p w:rsidR="00893034" w:rsidRDefault="00893034" w:rsidP="00893034">
      <w:pPr>
        <w:numPr>
          <w:ilvl w:val="0"/>
          <w:numId w:val="9"/>
        </w:numPr>
        <w:tabs>
          <w:tab w:val="left" w:pos="-720"/>
          <w:tab w:val="left" w:pos="0"/>
        </w:tabs>
        <w:spacing w:line="240" w:lineRule="atLeast"/>
        <w:rPr>
          <w:spacing w:val="-3"/>
          <w:sz w:val="22"/>
          <w:szCs w:val="22"/>
        </w:rPr>
      </w:pPr>
      <w:r>
        <w:rPr>
          <w:spacing w:val="-3"/>
          <w:sz w:val="22"/>
          <w:szCs w:val="22"/>
        </w:rPr>
        <w:t>A</w:t>
      </w:r>
      <w:r w:rsidRPr="00893034">
        <w:rPr>
          <w:spacing w:val="-3"/>
          <w:sz w:val="22"/>
          <w:szCs w:val="22"/>
        </w:rPr>
        <w:t>ttend weekly Adult Education webinars and will share relevant information with the consortium members.</w:t>
      </w:r>
    </w:p>
    <w:p w:rsidR="00893034" w:rsidRPr="00DF69E2" w:rsidRDefault="00893034" w:rsidP="00893034">
      <w:pPr>
        <w:numPr>
          <w:ilvl w:val="0"/>
          <w:numId w:val="9"/>
        </w:numPr>
        <w:tabs>
          <w:tab w:val="left" w:pos="-720"/>
          <w:tab w:val="left" w:pos="0"/>
        </w:tabs>
        <w:spacing w:line="240" w:lineRule="atLeast"/>
        <w:rPr>
          <w:spacing w:val="-3"/>
          <w:sz w:val="22"/>
          <w:szCs w:val="22"/>
        </w:rPr>
      </w:pPr>
      <w:r>
        <w:rPr>
          <w:spacing w:val="-3"/>
          <w:sz w:val="22"/>
          <w:szCs w:val="22"/>
        </w:rPr>
        <w:t>K</w:t>
      </w:r>
      <w:r w:rsidRPr="00893034">
        <w:rPr>
          <w:spacing w:val="-3"/>
          <w:sz w:val="22"/>
          <w:szCs w:val="22"/>
        </w:rPr>
        <w:t>eep an updated list of services and referrals, and provide this list to consortium members at each quarterly meeting (either electronically or hardcopy).</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Collects and analyzes a variety of complex data and information. Performs statistical analysis and summarizes findings in applicable reports and other communication mediums.</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Communicates an informed understanding of the objectives and outcomes of the program to college administrators, Consortia, and other program stakeholders.</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Participates in/on a variety of meetings, committees, task forces, and/or other related groups to communicate information regarding services, programs, areas of opportunity, and/or other pertinent information as appropriate; represents the District on Local, State, and National committees, advocacy groups, and/or other related groups; confers with a variety of governmental agencies and other organizations regarding program issues.</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Attends meetings required by funding source, which may require out-of-state travel.</w:t>
      </w:r>
    </w:p>
    <w:p w:rsidR="00DF69E2" w:rsidRP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Maintains relationships with business, labor, industry, governmental agencies, and community organizations.</w:t>
      </w:r>
    </w:p>
    <w:p w:rsidR="00DF69E2" w:rsidRDefault="00DF69E2" w:rsidP="00DF69E2">
      <w:pPr>
        <w:numPr>
          <w:ilvl w:val="0"/>
          <w:numId w:val="9"/>
        </w:numPr>
        <w:tabs>
          <w:tab w:val="left" w:pos="-720"/>
          <w:tab w:val="left" w:pos="0"/>
        </w:tabs>
        <w:spacing w:line="240" w:lineRule="atLeast"/>
        <w:rPr>
          <w:spacing w:val="-3"/>
          <w:sz w:val="22"/>
          <w:szCs w:val="22"/>
        </w:rPr>
      </w:pPr>
      <w:r w:rsidRPr="00DF69E2">
        <w:rPr>
          <w:spacing w:val="-3"/>
          <w:sz w:val="22"/>
          <w:szCs w:val="22"/>
        </w:rPr>
        <w:t>Performs other duties as assigned.</w:t>
      </w:r>
    </w:p>
    <w:p w:rsidR="00787E18" w:rsidRPr="00CC2AAD" w:rsidRDefault="00787E18">
      <w:pPr>
        <w:tabs>
          <w:tab w:val="left" w:pos="-720"/>
        </w:tabs>
        <w:spacing w:line="240" w:lineRule="atLeast"/>
        <w:jc w:val="both"/>
        <w:rPr>
          <w:rFonts w:cs="Arial"/>
          <w:spacing w:val="-3"/>
          <w:sz w:val="22"/>
          <w:szCs w:val="22"/>
        </w:rPr>
      </w:pPr>
    </w:p>
    <w:p w:rsidR="006F31FE" w:rsidRPr="00CC2AAD" w:rsidRDefault="006F31FE">
      <w:pPr>
        <w:tabs>
          <w:tab w:val="left" w:pos="-720"/>
        </w:tabs>
        <w:spacing w:line="240" w:lineRule="atLeast"/>
        <w:jc w:val="both"/>
        <w:rPr>
          <w:rFonts w:cs="Arial"/>
          <w:spacing w:val="-3"/>
          <w:sz w:val="22"/>
          <w:szCs w:val="22"/>
        </w:rPr>
      </w:pPr>
    </w:p>
    <w:p w:rsidR="007E79DE" w:rsidRPr="00CC2AAD" w:rsidRDefault="007E79DE" w:rsidP="007E79DE">
      <w:pPr>
        <w:tabs>
          <w:tab w:val="left" w:pos="-720"/>
        </w:tabs>
        <w:spacing w:line="240" w:lineRule="atLeast"/>
        <w:jc w:val="both"/>
        <w:rPr>
          <w:spacing w:val="-3"/>
          <w:sz w:val="22"/>
          <w:szCs w:val="22"/>
        </w:rPr>
      </w:pPr>
      <w:r w:rsidRPr="00CC2AAD">
        <w:rPr>
          <w:spacing w:val="-3"/>
          <w:sz w:val="22"/>
          <w:szCs w:val="22"/>
          <w:u w:val="single"/>
        </w:rPr>
        <w:t>Knowledge of</w:t>
      </w:r>
      <w:r w:rsidRPr="00CC2AAD">
        <w:rPr>
          <w:spacing w:val="-3"/>
          <w:sz w:val="22"/>
          <w:szCs w:val="22"/>
        </w:rPr>
        <w:t>:</w:t>
      </w:r>
    </w:p>
    <w:p w:rsidR="00ED365D" w:rsidRDefault="00ED365D" w:rsidP="00ED365D">
      <w:pPr>
        <w:numPr>
          <w:ilvl w:val="0"/>
          <w:numId w:val="10"/>
        </w:numPr>
        <w:tabs>
          <w:tab w:val="left" w:pos="-720"/>
        </w:tabs>
        <w:spacing w:line="240" w:lineRule="atLeast"/>
        <w:rPr>
          <w:spacing w:val="-3"/>
          <w:sz w:val="22"/>
          <w:szCs w:val="22"/>
        </w:rPr>
      </w:pPr>
      <w:r w:rsidRPr="00ED365D">
        <w:rPr>
          <w:spacing w:val="-3"/>
          <w:sz w:val="22"/>
          <w:szCs w:val="22"/>
        </w:rPr>
        <w:t>Implementation and administratio</w:t>
      </w:r>
      <w:r>
        <w:rPr>
          <w:spacing w:val="-3"/>
          <w:sz w:val="22"/>
          <w:szCs w:val="22"/>
        </w:rPr>
        <w:t>n of specially funded programs</w:t>
      </w:r>
    </w:p>
    <w:p w:rsidR="00ED365D" w:rsidRDefault="00ED365D" w:rsidP="00ED365D">
      <w:pPr>
        <w:numPr>
          <w:ilvl w:val="0"/>
          <w:numId w:val="10"/>
        </w:numPr>
        <w:tabs>
          <w:tab w:val="left" w:pos="-720"/>
        </w:tabs>
        <w:spacing w:line="240" w:lineRule="atLeast"/>
        <w:rPr>
          <w:spacing w:val="-3"/>
          <w:sz w:val="22"/>
          <w:szCs w:val="22"/>
        </w:rPr>
      </w:pPr>
      <w:r>
        <w:rPr>
          <w:spacing w:val="-3"/>
          <w:sz w:val="22"/>
          <w:szCs w:val="22"/>
        </w:rPr>
        <w:t>C</w:t>
      </w:r>
      <w:r w:rsidRPr="00ED365D">
        <w:rPr>
          <w:spacing w:val="-3"/>
          <w:sz w:val="22"/>
          <w:szCs w:val="22"/>
        </w:rPr>
        <w:t>omputer-based technology for manageme</w:t>
      </w:r>
      <w:r>
        <w:rPr>
          <w:spacing w:val="-3"/>
          <w:sz w:val="22"/>
          <w:szCs w:val="22"/>
        </w:rPr>
        <w:t>nt of assigned program/project.</w:t>
      </w:r>
    </w:p>
    <w:p w:rsidR="00ED365D" w:rsidRDefault="00ED365D" w:rsidP="00ED365D">
      <w:pPr>
        <w:numPr>
          <w:ilvl w:val="0"/>
          <w:numId w:val="10"/>
        </w:numPr>
        <w:tabs>
          <w:tab w:val="left" w:pos="-720"/>
        </w:tabs>
        <w:spacing w:line="240" w:lineRule="atLeast"/>
        <w:rPr>
          <w:spacing w:val="-3"/>
          <w:sz w:val="22"/>
          <w:szCs w:val="22"/>
        </w:rPr>
      </w:pPr>
      <w:r>
        <w:rPr>
          <w:spacing w:val="-3"/>
          <w:sz w:val="22"/>
          <w:szCs w:val="22"/>
        </w:rPr>
        <w:t>The goals of shared governance.</w:t>
      </w:r>
    </w:p>
    <w:p w:rsidR="005D5F20" w:rsidRDefault="00ED365D" w:rsidP="00ED365D">
      <w:pPr>
        <w:numPr>
          <w:ilvl w:val="0"/>
          <w:numId w:val="10"/>
        </w:numPr>
        <w:tabs>
          <w:tab w:val="left" w:pos="-720"/>
        </w:tabs>
        <w:spacing w:line="240" w:lineRule="atLeast"/>
        <w:rPr>
          <w:spacing w:val="-3"/>
          <w:sz w:val="22"/>
          <w:szCs w:val="22"/>
        </w:rPr>
      </w:pPr>
      <w:r>
        <w:rPr>
          <w:spacing w:val="-3"/>
          <w:sz w:val="22"/>
          <w:szCs w:val="22"/>
        </w:rPr>
        <w:t>P</w:t>
      </w:r>
      <w:r w:rsidRPr="00ED365D">
        <w:rPr>
          <w:spacing w:val="-3"/>
          <w:sz w:val="22"/>
          <w:szCs w:val="22"/>
        </w:rPr>
        <w:t>rinciples and practices of administrat</w:t>
      </w:r>
      <w:r w:rsidR="005D5F20">
        <w:rPr>
          <w:spacing w:val="-3"/>
          <w:sz w:val="22"/>
          <w:szCs w:val="22"/>
        </w:rPr>
        <w:t>ive organization and management.</w:t>
      </w:r>
    </w:p>
    <w:p w:rsidR="005D5F20" w:rsidRDefault="005D5F20" w:rsidP="00ED365D">
      <w:pPr>
        <w:numPr>
          <w:ilvl w:val="0"/>
          <w:numId w:val="10"/>
        </w:numPr>
        <w:tabs>
          <w:tab w:val="left" w:pos="-720"/>
        </w:tabs>
        <w:spacing w:line="240" w:lineRule="atLeast"/>
        <w:rPr>
          <w:spacing w:val="-3"/>
          <w:sz w:val="22"/>
          <w:szCs w:val="22"/>
        </w:rPr>
      </w:pPr>
      <w:r>
        <w:rPr>
          <w:spacing w:val="-3"/>
          <w:sz w:val="22"/>
          <w:szCs w:val="22"/>
        </w:rPr>
        <w:t>A</w:t>
      </w:r>
      <w:r w:rsidR="00ED365D" w:rsidRPr="00ED365D">
        <w:rPr>
          <w:spacing w:val="-3"/>
          <w:sz w:val="22"/>
          <w:szCs w:val="22"/>
        </w:rPr>
        <w:t xml:space="preserve">pplicable federal, state, local, District and college laws, rules and regulations, and collective </w:t>
      </w:r>
      <w:r>
        <w:rPr>
          <w:spacing w:val="-3"/>
          <w:sz w:val="22"/>
          <w:szCs w:val="22"/>
        </w:rPr>
        <w:t>bargaining contract provisions.</w:t>
      </w:r>
    </w:p>
    <w:p w:rsidR="00ED365D" w:rsidRDefault="005D5F20" w:rsidP="00ED365D">
      <w:pPr>
        <w:numPr>
          <w:ilvl w:val="0"/>
          <w:numId w:val="10"/>
        </w:numPr>
        <w:tabs>
          <w:tab w:val="left" w:pos="-720"/>
        </w:tabs>
        <w:spacing w:line="240" w:lineRule="atLeast"/>
        <w:rPr>
          <w:spacing w:val="-3"/>
          <w:sz w:val="22"/>
          <w:szCs w:val="22"/>
        </w:rPr>
      </w:pPr>
      <w:r>
        <w:rPr>
          <w:spacing w:val="-3"/>
          <w:sz w:val="22"/>
          <w:szCs w:val="22"/>
        </w:rPr>
        <w:t>C</w:t>
      </w:r>
      <w:r w:rsidR="00ED365D" w:rsidRPr="00ED365D">
        <w:rPr>
          <w:spacing w:val="-3"/>
          <w:sz w:val="22"/>
          <w:szCs w:val="22"/>
        </w:rPr>
        <w:t>omplex business level English usage, spelling, grammar and punctuation; modern office tools such as computers and printers; typical modern office computer software programs; report and presentation writing.</w:t>
      </w:r>
    </w:p>
    <w:p w:rsidR="00F61DCA" w:rsidRDefault="00F61DCA" w:rsidP="005D5F20">
      <w:pPr>
        <w:tabs>
          <w:tab w:val="left" w:pos="-720"/>
        </w:tabs>
        <w:spacing w:line="240" w:lineRule="atLeast"/>
        <w:ind w:left="720"/>
        <w:rPr>
          <w:spacing w:val="-3"/>
          <w:sz w:val="22"/>
          <w:szCs w:val="22"/>
        </w:rPr>
      </w:pPr>
    </w:p>
    <w:p w:rsidR="00CC2AAD" w:rsidRPr="00CC2AAD" w:rsidRDefault="00CC2AAD" w:rsidP="00CC2AAD">
      <w:pPr>
        <w:tabs>
          <w:tab w:val="left" w:pos="-720"/>
        </w:tabs>
        <w:spacing w:line="240" w:lineRule="atLeast"/>
        <w:ind w:left="720"/>
        <w:rPr>
          <w:spacing w:val="-3"/>
          <w:sz w:val="22"/>
          <w:szCs w:val="22"/>
        </w:rPr>
      </w:pPr>
    </w:p>
    <w:p w:rsidR="007E79DE" w:rsidRPr="00CC2AAD" w:rsidRDefault="007E79DE" w:rsidP="007E79DE">
      <w:pPr>
        <w:tabs>
          <w:tab w:val="left" w:pos="-720"/>
        </w:tabs>
        <w:spacing w:line="240" w:lineRule="atLeast"/>
        <w:jc w:val="both"/>
        <w:rPr>
          <w:spacing w:val="-3"/>
          <w:sz w:val="22"/>
          <w:szCs w:val="22"/>
        </w:rPr>
      </w:pPr>
    </w:p>
    <w:p w:rsidR="007E79DE" w:rsidRPr="00CC2AAD" w:rsidRDefault="008F3F4E" w:rsidP="007E79DE">
      <w:pPr>
        <w:tabs>
          <w:tab w:val="left" w:pos="-720"/>
        </w:tabs>
        <w:spacing w:line="240" w:lineRule="atLeast"/>
        <w:jc w:val="both"/>
        <w:rPr>
          <w:spacing w:val="-3"/>
          <w:sz w:val="22"/>
          <w:szCs w:val="22"/>
        </w:rPr>
      </w:pPr>
      <w:r>
        <w:rPr>
          <w:spacing w:val="-3"/>
          <w:sz w:val="22"/>
          <w:szCs w:val="22"/>
          <w:u w:val="single"/>
        </w:rPr>
        <w:lastRenderedPageBreak/>
        <w:t>Ability to</w:t>
      </w:r>
      <w:r w:rsidR="007E79DE" w:rsidRPr="00CC2AAD">
        <w:rPr>
          <w:spacing w:val="-3"/>
          <w:sz w:val="22"/>
          <w:szCs w:val="22"/>
        </w:rPr>
        <w:t>:</w:t>
      </w:r>
    </w:p>
    <w:p w:rsidR="008F3F4E" w:rsidRDefault="008F3F4E" w:rsidP="008F3F4E">
      <w:pPr>
        <w:tabs>
          <w:tab w:val="left" w:pos="-720"/>
        </w:tabs>
        <w:spacing w:line="240" w:lineRule="atLeast"/>
        <w:rPr>
          <w:spacing w:val="-3"/>
          <w:sz w:val="22"/>
          <w:szCs w:val="22"/>
        </w:rPr>
      </w:pPr>
    </w:p>
    <w:p w:rsidR="008F3F4E" w:rsidRDefault="008F3F4E" w:rsidP="008F3F4E">
      <w:pPr>
        <w:numPr>
          <w:ilvl w:val="0"/>
          <w:numId w:val="11"/>
        </w:numPr>
        <w:tabs>
          <w:tab w:val="left" w:pos="-720"/>
        </w:tabs>
        <w:spacing w:line="240" w:lineRule="atLeast"/>
        <w:rPr>
          <w:spacing w:val="-3"/>
          <w:sz w:val="22"/>
          <w:szCs w:val="22"/>
        </w:rPr>
      </w:pPr>
      <w:r w:rsidRPr="008F3F4E">
        <w:rPr>
          <w:spacing w:val="-3"/>
          <w:sz w:val="22"/>
          <w:szCs w:val="22"/>
        </w:rPr>
        <w:t>Manage and adminis</w:t>
      </w:r>
      <w:r>
        <w:rPr>
          <w:spacing w:val="-3"/>
          <w:sz w:val="22"/>
          <w:szCs w:val="22"/>
        </w:rPr>
        <w:t>ter a specially funded program.</w:t>
      </w:r>
    </w:p>
    <w:p w:rsidR="008F3F4E" w:rsidRDefault="008F3F4E" w:rsidP="008F3F4E">
      <w:pPr>
        <w:numPr>
          <w:ilvl w:val="0"/>
          <w:numId w:val="11"/>
        </w:numPr>
        <w:tabs>
          <w:tab w:val="left" w:pos="-720"/>
        </w:tabs>
        <w:spacing w:line="240" w:lineRule="atLeast"/>
        <w:rPr>
          <w:spacing w:val="-3"/>
          <w:sz w:val="22"/>
          <w:szCs w:val="22"/>
        </w:rPr>
      </w:pPr>
      <w:r>
        <w:rPr>
          <w:spacing w:val="-3"/>
          <w:sz w:val="22"/>
          <w:szCs w:val="22"/>
        </w:rPr>
        <w:t>U</w:t>
      </w:r>
      <w:r w:rsidRPr="008F3F4E">
        <w:rPr>
          <w:spacing w:val="-3"/>
          <w:sz w:val="22"/>
          <w:szCs w:val="22"/>
        </w:rPr>
        <w:t>se organizational skills that enable performance of duties in a timely f</w:t>
      </w:r>
      <w:r>
        <w:rPr>
          <w:spacing w:val="-3"/>
          <w:sz w:val="22"/>
          <w:szCs w:val="22"/>
        </w:rPr>
        <w:t>ashion with attention to detail.</w:t>
      </w:r>
    </w:p>
    <w:p w:rsidR="008F3F4E" w:rsidRDefault="008F3F4E" w:rsidP="008F3F4E">
      <w:pPr>
        <w:numPr>
          <w:ilvl w:val="0"/>
          <w:numId w:val="11"/>
        </w:numPr>
        <w:tabs>
          <w:tab w:val="left" w:pos="-720"/>
        </w:tabs>
        <w:spacing w:line="240" w:lineRule="atLeast"/>
        <w:rPr>
          <w:spacing w:val="-3"/>
          <w:sz w:val="22"/>
          <w:szCs w:val="22"/>
        </w:rPr>
      </w:pPr>
      <w:r>
        <w:rPr>
          <w:spacing w:val="-3"/>
          <w:sz w:val="22"/>
          <w:szCs w:val="22"/>
        </w:rPr>
        <w:t>C</w:t>
      </w:r>
      <w:r w:rsidRPr="008F3F4E">
        <w:rPr>
          <w:spacing w:val="-3"/>
          <w:sz w:val="22"/>
          <w:szCs w:val="22"/>
        </w:rPr>
        <w:t xml:space="preserve">ommunicate </w:t>
      </w:r>
      <w:r>
        <w:rPr>
          <w:spacing w:val="-3"/>
          <w:sz w:val="22"/>
          <w:szCs w:val="22"/>
        </w:rPr>
        <w:t>effectively orally and in writing.</w:t>
      </w:r>
    </w:p>
    <w:p w:rsidR="008F3F4E" w:rsidRDefault="008F3F4E" w:rsidP="008F3F4E">
      <w:pPr>
        <w:numPr>
          <w:ilvl w:val="0"/>
          <w:numId w:val="11"/>
        </w:numPr>
        <w:tabs>
          <w:tab w:val="left" w:pos="-720"/>
        </w:tabs>
        <w:spacing w:line="240" w:lineRule="atLeast"/>
        <w:rPr>
          <w:spacing w:val="-3"/>
          <w:sz w:val="22"/>
          <w:szCs w:val="22"/>
        </w:rPr>
      </w:pPr>
      <w:r>
        <w:rPr>
          <w:spacing w:val="-3"/>
          <w:sz w:val="22"/>
          <w:szCs w:val="22"/>
        </w:rPr>
        <w:t>M</w:t>
      </w:r>
      <w:r w:rsidRPr="008F3F4E">
        <w:rPr>
          <w:spacing w:val="-3"/>
          <w:sz w:val="22"/>
          <w:szCs w:val="22"/>
        </w:rPr>
        <w:t>anage financial resources effectively including determining how best to utilize resources and man</w:t>
      </w:r>
      <w:r>
        <w:rPr>
          <w:spacing w:val="-3"/>
          <w:sz w:val="22"/>
          <w:szCs w:val="22"/>
        </w:rPr>
        <w:t>aging budgets and expenditures.</w:t>
      </w:r>
    </w:p>
    <w:p w:rsidR="008F3F4E" w:rsidRDefault="008F3F4E" w:rsidP="008F3F4E">
      <w:pPr>
        <w:numPr>
          <w:ilvl w:val="0"/>
          <w:numId w:val="11"/>
        </w:numPr>
        <w:tabs>
          <w:tab w:val="left" w:pos="-720"/>
        </w:tabs>
        <w:spacing w:line="240" w:lineRule="atLeast"/>
        <w:rPr>
          <w:spacing w:val="-3"/>
          <w:sz w:val="22"/>
          <w:szCs w:val="22"/>
        </w:rPr>
      </w:pPr>
      <w:r>
        <w:rPr>
          <w:spacing w:val="-3"/>
          <w:sz w:val="22"/>
          <w:szCs w:val="22"/>
        </w:rPr>
        <w:t>U</w:t>
      </w:r>
      <w:r w:rsidRPr="008F3F4E">
        <w:rPr>
          <w:spacing w:val="-3"/>
          <w:sz w:val="22"/>
          <w:szCs w:val="22"/>
        </w:rPr>
        <w:t>se personal computers utilizing typical office software applic</w:t>
      </w:r>
      <w:r>
        <w:rPr>
          <w:spacing w:val="-3"/>
          <w:sz w:val="22"/>
          <w:szCs w:val="22"/>
        </w:rPr>
        <w:t>ations, including the Internet.</w:t>
      </w:r>
    </w:p>
    <w:p w:rsidR="007E79DE" w:rsidRPr="00673941" w:rsidRDefault="008F3F4E" w:rsidP="00673941">
      <w:pPr>
        <w:numPr>
          <w:ilvl w:val="0"/>
          <w:numId w:val="11"/>
        </w:numPr>
        <w:tabs>
          <w:tab w:val="left" w:pos="-720"/>
        </w:tabs>
        <w:spacing w:line="240" w:lineRule="atLeast"/>
        <w:rPr>
          <w:spacing w:val="-3"/>
          <w:sz w:val="22"/>
          <w:szCs w:val="22"/>
        </w:rPr>
      </w:pPr>
      <w:r>
        <w:rPr>
          <w:spacing w:val="-3"/>
          <w:sz w:val="22"/>
          <w:szCs w:val="22"/>
        </w:rPr>
        <w:t>W</w:t>
      </w:r>
      <w:r w:rsidRPr="008F3F4E">
        <w:rPr>
          <w:spacing w:val="-3"/>
          <w:sz w:val="22"/>
          <w:szCs w:val="22"/>
        </w:rPr>
        <w:t xml:space="preserve">ork effectively with managers, faculty and staff in a participatory governance environment to accomplish the goals and objectives of </w:t>
      </w:r>
      <w:r>
        <w:rPr>
          <w:spacing w:val="-3"/>
          <w:sz w:val="22"/>
          <w:szCs w:val="22"/>
        </w:rPr>
        <w:t>the assigned program or project.</w:t>
      </w:r>
    </w:p>
    <w:p w:rsidR="00417802" w:rsidRPr="00CC2AAD" w:rsidRDefault="00417802" w:rsidP="004450A0">
      <w:pPr>
        <w:tabs>
          <w:tab w:val="left" w:pos="-720"/>
        </w:tabs>
        <w:spacing w:line="240" w:lineRule="atLeast"/>
        <w:jc w:val="both"/>
        <w:rPr>
          <w:rFonts w:cs="Arial"/>
          <w:spacing w:val="-3"/>
          <w:sz w:val="22"/>
          <w:szCs w:val="22"/>
        </w:rPr>
      </w:pPr>
    </w:p>
    <w:p w:rsidR="00417802" w:rsidRPr="00CC2AAD" w:rsidRDefault="00417802" w:rsidP="00417802">
      <w:pPr>
        <w:tabs>
          <w:tab w:val="left" w:pos="-720"/>
        </w:tabs>
        <w:spacing w:line="240" w:lineRule="atLeast"/>
        <w:jc w:val="both"/>
        <w:rPr>
          <w:spacing w:val="-3"/>
          <w:sz w:val="22"/>
          <w:szCs w:val="22"/>
        </w:rPr>
      </w:pPr>
      <w:r w:rsidRPr="00CC2AAD">
        <w:rPr>
          <w:spacing w:val="-3"/>
          <w:sz w:val="22"/>
          <w:szCs w:val="22"/>
          <w:u w:val="single"/>
        </w:rPr>
        <w:t>Other Requirements</w:t>
      </w:r>
      <w:r w:rsidRPr="00CC2AAD">
        <w:rPr>
          <w:spacing w:val="-3"/>
          <w:sz w:val="22"/>
          <w:szCs w:val="22"/>
        </w:rPr>
        <w:t>:</w:t>
      </w:r>
    </w:p>
    <w:p w:rsidR="00417802" w:rsidRPr="00CC2AAD" w:rsidRDefault="00417802" w:rsidP="004450A0">
      <w:pPr>
        <w:numPr>
          <w:ilvl w:val="0"/>
          <w:numId w:val="12"/>
        </w:numPr>
        <w:tabs>
          <w:tab w:val="left" w:pos="-720"/>
        </w:tabs>
        <w:spacing w:line="240" w:lineRule="atLeast"/>
        <w:jc w:val="both"/>
        <w:rPr>
          <w:rFonts w:cs="Arial"/>
          <w:spacing w:val="-3"/>
          <w:sz w:val="22"/>
          <w:szCs w:val="22"/>
        </w:rPr>
      </w:pPr>
      <w:r w:rsidRPr="00CC2AAD">
        <w:rPr>
          <w:spacing w:val="-3"/>
          <w:sz w:val="22"/>
          <w:szCs w:val="22"/>
        </w:rPr>
        <w:t>Involves travel to committee meetings and conferences off campus</w:t>
      </w:r>
    </w:p>
    <w:p w:rsidR="00075B5E" w:rsidRDefault="00075B5E" w:rsidP="00075B5E">
      <w:pPr>
        <w:tabs>
          <w:tab w:val="left" w:pos="-720"/>
        </w:tabs>
        <w:spacing w:line="240" w:lineRule="atLeast"/>
        <w:jc w:val="both"/>
        <w:rPr>
          <w:spacing w:val="-3"/>
          <w:sz w:val="22"/>
          <w:szCs w:val="22"/>
        </w:rPr>
      </w:pPr>
    </w:p>
    <w:p w:rsidR="00C95DE8" w:rsidRPr="00CC2AAD" w:rsidRDefault="00C95DE8" w:rsidP="00075B5E">
      <w:pPr>
        <w:tabs>
          <w:tab w:val="left" w:pos="-720"/>
        </w:tabs>
        <w:spacing w:line="240" w:lineRule="atLeast"/>
        <w:jc w:val="both"/>
        <w:rPr>
          <w:spacing w:val="-3"/>
          <w:sz w:val="22"/>
          <w:szCs w:val="22"/>
        </w:rPr>
      </w:pPr>
    </w:p>
    <w:p w:rsidR="00075B5E" w:rsidRPr="00CC2AAD" w:rsidRDefault="00075B5E" w:rsidP="00075B5E">
      <w:pPr>
        <w:tabs>
          <w:tab w:val="left" w:pos="-720"/>
        </w:tabs>
        <w:spacing w:line="240" w:lineRule="atLeast"/>
        <w:jc w:val="both"/>
        <w:rPr>
          <w:rFonts w:cs="Arial"/>
          <w:b/>
          <w:bCs/>
          <w:spacing w:val="-3"/>
          <w:sz w:val="22"/>
          <w:szCs w:val="22"/>
        </w:rPr>
      </w:pPr>
      <w:r w:rsidRPr="00CC2AAD">
        <w:rPr>
          <w:rFonts w:cs="Arial"/>
          <w:b/>
          <w:bCs/>
          <w:spacing w:val="-3"/>
          <w:sz w:val="22"/>
          <w:szCs w:val="22"/>
        </w:rPr>
        <w:t>MINIMUM QUALIFICATIONS:</w:t>
      </w:r>
    </w:p>
    <w:p w:rsidR="00075B5E" w:rsidRPr="00CC2AAD" w:rsidRDefault="00075B5E" w:rsidP="00075B5E">
      <w:pPr>
        <w:tabs>
          <w:tab w:val="left" w:pos="-720"/>
        </w:tabs>
        <w:spacing w:line="240" w:lineRule="atLeast"/>
        <w:jc w:val="both"/>
        <w:rPr>
          <w:rFonts w:cs="Arial"/>
          <w:spacing w:val="-3"/>
          <w:sz w:val="22"/>
          <w:szCs w:val="22"/>
        </w:rPr>
      </w:pPr>
    </w:p>
    <w:p w:rsidR="00075B5E" w:rsidRPr="00477013" w:rsidRDefault="00075B5E" w:rsidP="00075B5E">
      <w:pPr>
        <w:numPr>
          <w:ilvl w:val="0"/>
          <w:numId w:val="12"/>
        </w:numPr>
        <w:tabs>
          <w:tab w:val="left" w:pos="-720"/>
        </w:tabs>
        <w:spacing w:line="240" w:lineRule="atLeast"/>
        <w:jc w:val="both"/>
        <w:rPr>
          <w:rFonts w:cs="Arial"/>
          <w:spacing w:val="-3"/>
          <w:sz w:val="22"/>
          <w:szCs w:val="22"/>
        </w:rPr>
      </w:pPr>
      <w:r w:rsidRPr="00477013">
        <w:rPr>
          <w:rFonts w:cs="Arial"/>
          <w:spacing w:val="-3"/>
          <w:sz w:val="22"/>
          <w:szCs w:val="22"/>
        </w:rPr>
        <w:t>Associates Degree and 4 years’ experience in program or project management, event coordination, public speaking, or meeting facilitation.</w:t>
      </w:r>
    </w:p>
    <w:p w:rsidR="00075B5E" w:rsidRPr="00477013" w:rsidRDefault="00075B5E" w:rsidP="00075B5E">
      <w:pPr>
        <w:numPr>
          <w:ilvl w:val="0"/>
          <w:numId w:val="12"/>
        </w:numPr>
        <w:tabs>
          <w:tab w:val="left" w:pos="-720"/>
        </w:tabs>
        <w:spacing w:line="240" w:lineRule="atLeast"/>
        <w:jc w:val="both"/>
        <w:rPr>
          <w:rFonts w:cs="Arial"/>
          <w:spacing w:val="-3"/>
          <w:sz w:val="22"/>
          <w:szCs w:val="22"/>
        </w:rPr>
      </w:pPr>
      <w:r w:rsidRPr="00477013">
        <w:rPr>
          <w:rFonts w:cs="Arial"/>
          <w:spacing w:val="-3"/>
          <w:sz w:val="22"/>
          <w:szCs w:val="22"/>
        </w:rPr>
        <w:t>Valid driver’s license.</w:t>
      </w:r>
    </w:p>
    <w:p w:rsidR="006F31FE" w:rsidRDefault="006F31FE" w:rsidP="004450A0">
      <w:pPr>
        <w:tabs>
          <w:tab w:val="left" w:pos="-720"/>
        </w:tabs>
        <w:spacing w:line="240" w:lineRule="atLeast"/>
        <w:jc w:val="both"/>
        <w:rPr>
          <w:rFonts w:cs="Arial"/>
          <w:spacing w:val="-3"/>
          <w:sz w:val="22"/>
          <w:szCs w:val="22"/>
        </w:rPr>
      </w:pPr>
    </w:p>
    <w:p w:rsidR="00C95DE8" w:rsidRPr="00CC2AAD" w:rsidRDefault="00C95DE8" w:rsidP="004450A0">
      <w:pPr>
        <w:tabs>
          <w:tab w:val="left" w:pos="-720"/>
        </w:tabs>
        <w:spacing w:line="240" w:lineRule="atLeast"/>
        <w:jc w:val="both"/>
        <w:rPr>
          <w:rFonts w:cs="Arial"/>
          <w:spacing w:val="-3"/>
          <w:sz w:val="22"/>
          <w:szCs w:val="22"/>
        </w:rPr>
      </w:pPr>
    </w:p>
    <w:p w:rsidR="00787E18" w:rsidRPr="00CC2AAD" w:rsidRDefault="00787E18">
      <w:pPr>
        <w:tabs>
          <w:tab w:val="left" w:pos="-720"/>
        </w:tabs>
        <w:spacing w:line="240" w:lineRule="atLeast"/>
        <w:jc w:val="both"/>
        <w:rPr>
          <w:rFonts w:cs="Arial"/>
          <w:spacing w:val="-2"/>
          <w:sz w:val="22"/>
          <w:szCs w:val="22"/>
        </w:rPr>
      </w:pPr>
      <w:r w:rsidRPr="00CC2AAD">
        <w:rPr>
          <w:rFonts w:cs="Arial"/>
          <w:b/>
          <w:bCs/>
          <w:spacing w:val="-3"/>
          <w:sz w:val="22"/>
          <w:szCs w:val="22"/>
        </w:rPr>
        <w:t>DESIRABLE QUALIFICATIONS:</w:t>
      </w:r>
      <w:r w:rsidRPr="00CC2AAD">
        <w:rPr>
          <w:rFonts w:cs="Arial"/>
          <w:spacing w:val="-3"/>
          <w:sz w:val="22"/>
          <w:szCs w:val="22"/>
        </w:rPr>
        <w:t xml:space="preserve">  </w:t>
      </w:r>
      <w:r w:rsidRPr="00CC2AAD">
        <w:rPr>
          <w:rFonts w:cs="Arial"/>
          <w:spacing w:val="-2"/>
          <w:sz w:val="22"/>
          <w:szCs w:val="22"/>
        </w:rPr>
        <w:t>A combination of education and experience equivalent to:</w:t>
      </w:r>
    </w:p>
    <w:p w:rsidR="00B960AC" w:rsidRPr="00CC2AAD" w:rsidRDefault="00B960AC">
      <w:pPr>
        <w:tabs>
          <w:tab w:val="left" w:pos="-720"/>
        </w:tabs>
        <w:spacing w:line="240" w:lineRule="atLeast"/>
        <w:jc w:val="both"/>
        <w:rPr>
          <w:rFonts w:cs="Arial"/>
          <w:spacing w:val="-3"/>
          <w:sz w:val="22"/>
          <w:szCs w:val="22"/>
        </w:rPr>
      </w:pPr>
    </w:p>
    <w:p w:rsidR="002D26DE" w:rsidRPr="00477013" w:rsidRDefault="002D26DE" w:rsidP="002D26DE">
      <w:pPr>
        <w:widowControl/>
        <w:numPr>
          <w:ilvl w:val="0"/>
          <w:numId w:val="4"/>
        </w:numPr>
        <w:autoSpaceDE/>
        <w:autoSpaceDN/>
        <w:adjustRightInd/>
        <w:ind w:right="288"/>
        <w:jc w:val="both"/>
        <w:rPr>
          <w:rFonts w:cs="Arial"/>
          <w:sz w:val="22"/>
          <w:szCs w:val="22"/>
        </w:rPr>
      </w:pPr>
      <w:r w:rsidRPr="00477013">
        <w:rPr>
          <w:rFonts w:cs="Arial"/>
          <w:sz w:val="22"/>
          <w:szCs w:val="22"/>
        </w:rPr>
        <w:t>Demonstrated sensitivity to and understanding of the diverse academic and socio-economic, cultural, disability and ethnic backgrounds of community college students and staff</w:t>
      </w:r>
    </w:p>
    <w:p w:rsidR="004450A0" w:rsidRPr="00477013" w:rsidRDefault="004450A0" w:rsidP="004450A0">
      <w:pPr>
        <w:numPr>
          <w:ilvl w:val="0"/>
          <w:numId w:val="4"/>
        </w:numPr>
        <w:tabs>
          <w:tab w:val="left" w:pos="-720"/>
          <w:tab w:val="left" w:pos="0"/>
        </w:tabs>
        <w:spacing w:line="240" w:lineRule="atLeast"/>
        <w:jc w:val="both"/>
        <w:rPr>
          <w:rFonts w:cs="Arial"/>
          <w:spacing w:val="-3"/>
          <w:sz w:val="22"/>
          <w:szCs w:val="22"/>
        </w:rPr>
      </w:pPr>
      <w:r w:rsidRPr="00477013">
        <w:rPr>
          <w:rFonts w:cs="Arial"/>
          <w:spacing w:val="-3"/>
          <w:sz w:val="22"/>
          <w:szCs w:val="22"/>
        </w:rPr>
        <w:t>Community college experience is preferred</w:t>
      </w:r>
    </w:p>
    <w:p w:rsidR="002C0CA0" w:rsidRPr="00477013" w:rsidRDefault="002C0CA0" w:rsidP="004450A0">
      <w:pPr>
        <w:numPr>
          <w:ilvl w:val="0"/>
          <w:numId w:val="4"/>
        </w:numPr>
        <w:tabs>
          <w:tab w:val="left" w:pos="-720"/>
          <w:tab w:val="left" w:pos="0"/>
        </w:tabs>
        <w:spacing w:line="240" w:lineRule="atLeast"/>
        <w:jc w:val="both"/>
        <w:rPr>
          <w:rFonts w:cs="Arial"/>
          <w:spacing w:val="-3"/>
          <w:sz w:val="22"/>
          <w:szCs w:val="22"/>
        </w:rPr>
      </w:pPr>
      <w:r w:rsidRPr="00477013">
        <w:rPr>
          <w:rFonts w:cs="Arial"/>
          <w:spacing w:val="-3"/>
          <w:sz w:val="22"/>
          <w:szCs w:val="22"/>
        </w:rPr>
        <w:t xml:space="preserve">Bachelor’s </w:t>
      </w:r>
      <w:r w:rsidR="00075B5E" w:rsidRPr="00477013">
        <w:rPr>
          <w:rFonts w:cs="Arial"/>
          <w:spacing w:val="-3"/>
          <w:sz w:val="22"/>
          <w:szCs w:val="22"/>
        </w:rPr>
        <w:t>or graduate level degree.</w:t>
      </w:r>
    </w:p>
    <w:p w:rsidR="002C0CA0" w:rsidRPr="00477013" w:rsidRDefault="002C0CA0" w:rsidP="004450A0">
      <w:pPr>
        <w:numPr>
          <w:ilvl w:val="0"/>
          <w:numId w:val="4"/>
        </w:numPr>
        <w:tabs>
          <w:tab w:val="left" w:pos="-720"/>
          <w:tab w:val="left" w:pos="0"/>
        </w:tabs>
        <w:spacing w:line="240" w:lineRule="atLeast"/>
        <w:jc w:val="both"/>
        <w:rPr>
          <w:rFonts w:cs="Arial"/>
          <w:spacing w:val="-3"/>
          <w:sz w:val="22"/>
          <w:szCs w:val="22"/>
        </w:rPr>
      </w:pPr>
      <w:r w:rsidRPr="00477013">
        <w:rPr>
          <w:rFonts w:cs="Arial"/>
          <w:spacing w:val="-3"/>
          <w:sz w:val="22"/>
          <w:szCs w:val="22"/>
        </w:rPr>
        <w:t>Two years’ experience in CTE/EWD programs</w:t>
      </w:r>
    </w:p>
    <w:p w:rsidR="00075B5E" w:rsidRDefault="00075B5E" w:rsidP="00075B5E">
      <w:pPr>
        <w:tabs>
          <w:tab w:val="left" w:pos="-720"/>
          <w:tab w:val="left" w:pos="0"/>
        </w:tabs>
        <w:spacing w:line="240" w:lineRule="atLeast"/>
        <w:ind w:left="720"/>
        <w:jc w:val="both"/>
        <w:rPr>
          <w:rFonts w:cs="Arial"/>
          <w:spacing w:val="-3"/>
          <w:sz w:val="22"/>
          <w:szCs w:val="22"/>
        </w:rPr>
      </w:pPr>
    </w:p>
    <w:p w:rsidR="00C95DE8" w:rsidRPr="00CC2AAD" w:rsidRDefault="00C95DE8" w:rsidP="00075B5E">
      <w:pPr>
        <w:tabs>
          <w:tab w:val="left" w:pos="-720"/>
          <w:tab w:val="left" w:pos="0"/>
        </w:tabs>
        <w:spacing w:line="240" w:lineRule="atLeast"/>
        <w:ind w:left="720"/>
        <w:jc w:val="both"/>
        <w:rPr>
          <w:rFonts w:cs="Arial"/>
          <w:spacing w:val="-3"/>
          <w:sz w:val="22"/>
          <w:szCs w:val="22"/>
        </w:rPr>
      </w:pPr>
      <w:bookmarkStart w:id="0" w:name="_GoBack"/>
      <w:bookmarkEnd w:id="0"/>
    </w:p>
    <w:p w:rsidR="00787E18" w:rsidRPr="00CC2AAD" w:rsidRDefault="00787E18">
      <w:pPr>
        <w:tabs>
          <w:tab w:val="left" w:pos="-1440"/>
          <w:tab w:val="left" w:pos="-720"/>
          <w:tab w:val="left" w:pos="0"/>
          <w:tab w:val="left" w:pos="223"/>
          <w:tab w:val="left" w:pos="720"/>
        </w:tabs>
        <w:spacing w:line="240" w:lineRule="atLeast"/>
        <w:jc w:val="both"/>
        <w:rPr>
          <w:rFonts w:cs="Arial"/>
          <w:spacing w:val="-2"/>
          <w:sz w:val="22"/>
          <w:szCs w:val="22"/>
        </w:rPr>
      </w:pPr>
      <w:r w:rsidRPr="00CC2AAD">
        <w:rPr>
          <w:rFonts w:cs="Arial"/>
          <w:b/>
          <w:bCs/>
          <w:spacing w:val="-3"/>
          <w:sz w:val="22"/>
          <w:szCs w:val="22"/>
        </w:rPr>
        <w:t>PHYSICAL CHARACTERISTICS</w:t>
      </w:r>
      <w:r w:rsidRPr="00CC2AAD">
        <w:rPr>
          <w:rFonts w:cs="Arial"/>
          <w:spacing w:val="-3"/>
          <w:sz w:val="22"/>
          <w:szCs w:val="22"/>
        </w:rPr>
        <w:t xml:space="preserve">: </w:t>
      </w:r>
      <w:r w:rsidRPr="00CC2AAD">
        <w:rPr>
          <w:rFonts w:cs="Arial"/>
          <w:spacing w:val="-2"/>
          <w:sz w:val="22"/>
          <w:szCs w:val="22"/>
        </w:rPr>
        <w:t xml:space="preserve">The physical abilities involved </w:t>
      </w:r>
      <w:r w:rsidR="00477013">
        <w:rPr>
          <w:rFonts w:cs="Arial"/>
          <w:spacing w:val="-2"/>
          <w:sz w:val="22"/>
          <w:szCs w:val="22"/>
        </w:rPr>
        <w:t xml:space="preserve">with or without reasonable accommodations </w:t>
      </w:r>
      <w:r w:rsidRPr="00CC2AAD">
        <w:rPr>
          <w:rFonts w:cs="Arial"/>
          <w:spacing w:val="-2"/>
          <w:sz w:val="22"/>
          <w:szCs w:val="22"/>
        </w:rPr>
        <w:t>in the performance of essential duties are:</w:t>
      </w:r>
    </w:p>
    <w:p w:rsidR="00417802" w:rsidRPr="00CC2AAD" w:rsidRDefault="00417802" w:rsidP="00417802">
      <w:pPr>
        <w:numPr>
          <w:ilvl w:val="0"/>
          <w:numId w:val="13"/>
        </w:numPr>
        <w:tabs>
          <w:tab w:val="left" w:pos="-1440"/>
          <w:tab w:val="left" w:pos="-720"/>
          <w:tab w:val="left" w:pos="0"/>
          <w:tab w:val="left" w:pos="223"/>
          <w:tab w:val="left" w:pos="720"/>
        </w:tabs>
        <w:spacing w:line="240" w:lineRule="atLeast"/>
        <w:rPr>
          <w:spacing w:val="-3"/>
          <w:sz w:val="22"/>
          <w:szCs w:val="22"/>
        </w:rPr>
      </w:pPr>
      <w:r w:rsidRPr="00CC2AAD">
        <w:rPr>
          <w:spacing w:val="-3"/>
          <w:sz w:val="22"/>
          <w:szCs w:val="22"/>
        </w:rPr>
        <w:t>Manual dexterity to operate keyboards and manipulate papers.</w:t>
      </w:r>
    </w:p>
    <w:p w:rsidR="00417802" w:rsidRPr="00CC2AAD" w:rsidRDefault="00417802" w:rsidP="00417802">
      <w:pPr>
        <w:numPr>
          <w:ilvl w:val="0"/>
          <w:numId w:val="13"/>
        </w:numPr>
        <w:tabs>
          <w:tab w:val="left" w:pos="-1440"/>
          <w:tab w:val="left" w:pos="-720"/>
          <w:tab w:val="left" w:pos="0"/>
          <w:tab w:val="left" w:pos="223"/>
          <w:tab w:val="left" w:pos="720"/>
        </w:tabs>
        <w:spacing w:line="240" w:lineRule="atLeast"/>
        <w:rPr>
          <w:spacing w:val="-3"/>
          <w:sz w:val="22"/>
          <w:szCs w:val="22"/>
        </w:rPr>
      </w:pPr>
      <w:r w:rsidRPr="00CC2AAD">
        <w:rPr>
          <w:spacing w:val="-3"/>
          <w:sz w:val="22"/>
          <w:szCs w:val="22"/>
        </w:rPr>
        <w:t>Speech and hearing to communicate effectively in individual and group settings.</w:t>
      </w:r>
    </w:p>
    <w:p w:rsidR="00417802" w:rsidRPr="00CC2AAD" w:rsidRDefault="00417802" w:rsidP="00417802">
      <w:pPr>
        <w:numPr>
          <w:ilvl w:val="0"/>
          <w:numId w:val="13"/>
        </w:numPr>
        <w:tabs>
          <w:tab w:val="left" w:pos="-1440"/>
          <w:tab w:val="left" w:pos="-720"/>
          <w:tab w:val="left" w:pos="0"/>
          <w:tab w:val="left" w:pos="223"/>
          <w:tab w:val="left" w:pos="720"/>
        </w:tabs>
        <w:spacing w:line="240" w:lineRule="atLeast"/>
        <w:rPr>
          <w:spacing w:val="-3"/>
          <w:sz w:val="22"/>
          <w:szCs w:val="22"/>
        </w:rPr>
      </w:pPr>
      <w:r w:rsidRPr="00CC2AAD">
        <w:rPr>
          <w:spacing w:val="-3"/>
          <w:sz w:val="22"/>
          <w:szCs w:val="22"/>
        </w:rPr>
        <w:t>Vision to read text, forms and computer screens.</w:t>
      </w:r>
    </w:p>
    <w:p w:rsidR="00B960AC" w:rsidRPr="00CC2AAD" w:rsidRDefault="00B960AC">
      <w:pPr>
        <w:tabs>
          <w:tab w:val="left" w:pos="-1440"/>
          <w:tab w:val="left" w:pos="-720"/>
          <w:tab w:val="left" w:pos="0"/>
          <w:tab w:val="left" w:pos="223"/>
          <w:tab w:val="left" w:pos="720"/>
        </w:tabs>
        <w:spacing w:line="240" w:lineRule="atLeast"/>
        <w:jc w:val="both"/>
        <w:rPr>
          <w:rFonts w:cs="Arial"/>
          <w:spacing w:val="-3"/>
          <w:sz w:val="22"/>
          <w:szCs w:val="22"/>
        </w:rPr>
      </w:pPr>
    </w:p>
    <w:p w:rsidR="00B960AC" w:rsidRPr="00CC2AAD" w:rsidRDefault="00B960AC" w:rsidP="00B960AC">
      <w:pPr>
        <w:tabs>
          <w:tab w:val="left" w:pos="-1440"/>
          <w:tab w:val="left" w:pos="-720"/>
          <w:tab w:val="left" w:pos="0"/>
          <w:tab w:val="left" w:pos="223"/>
        </w:tabs>
        <w:spacing w:line="240" w:lineRule="atLeast"/>
        <w:jc w:val="both"/>
        <w:rPr>
          <w:rFonts w:cs="Arial"/>
          <w:spacing w:val="-3"/>
          <w:sz w:val="22"/>
          <w:szCs w:val="22"/>
        </w:rPr>
      </w:pPr>
    </w:p>
    <w:p w:rsidR="00787E18" w:rsidRPr="00CC2AAD" w:rsidRDefault="00787E18" w:rsidP="00B960AC">
      <w:pPr>
        <w:tabs>
          <w:tab w:val="left" w:pos="-1440"/>
          <w:tab w:val="left" w:pos="-720"/>
          <w:tab w:val="left" w:pos="0"/>
          <w:tab w:val="left" w:pos="223"/>
        </w:tabs>
        <w:spacing w:line="240" w:lineRule="atLeast"/>
        <w:jc w:val="both"/>
        <w:rPr>
          <w:rFonts w:cs="Arial"/>
          <w:spacing w:val="-3"/>
          <w:sz w:val="22"/>
          <w:szCs w:val="22"/>
        </w:rPr>
      </w:pPr>
      <w:r w:rsidRPr="00CC2AAD">
        <w:rPr>
          <w:rFonts w:cs="Arial"/>
          <w:spacing w:val="-3"/>
          <w:sz w:val="22"/>
          <w:szCs w:val="22"/>
        </w:rPr>
        <w:t>This work is performed primarily in indoor settings.</w:t>
      </w:r>
    </w:p>
    <w:sectPr w:rsidR="00787E18" w:rsidRPr="00CC2AAD" w:rsidSect="00787E18">
      <w:headerReference w:type="default" r:id="rId8"/>
      <w:footerReference w:type="default" r:id="rId9"/>
      <w:footerReference w:type="first" r:id="rId10"/>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83" w:rsidRDefault="004C2A83">
      <w:pPr>
        <w:spacing w:line="20" w:lineRule="exact"/>
        <w:rPr>
          <w:rFonts w:cs="Times New Roman"/>
        </w:rPr>
      </w:pPr>
    </w:p>
  </w:endnote>
  <w:endnote w:type="continuationSeparator" w:id="0">
    <w:p w:rsidR="004C2A83" w:rsidRDefault="004C2A83" w:rsidP="00787E18">
      <w:r>
        <w:rPr>
          <w:rFonts w:cs="Times New Roman"/>
        </w:rPr>
        <w:t xml:space="preserve"> </w:t>
      </w:r>
    </w:p>
  </w:endnote>
  <w:endnote w:type="continuationNotice" w:id="1">
    <w:p w:rsidR="004C2A83" w:rsidRDefault="004C2A83" w:rsidP="00787E1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DE" w:rsidRPr="006F31FE" w:rsidRDefault="007E79DE">
    <w:pPr>
      <w:pStyle w:val="Footer"/>
      <w:jc w:val="right"/>
      <w:rPr>
        <w:rFonts w:ascii="Arial" w:hAnsi="Arial" w:cs="Arial"/>
      </w:rPr>
    </w:pPr>
    <w:r w:rsidRPr="006F31FE">
      <w:rPr>
        <w:rFonts w:ascii="Arial" w:hAnsi="Arial" w:cs="Arial"/>
      </w:rPr>
      <w:t xml:space="preserve">Page </w:t>
    </w:r>
    <w:r w:rsidRPr="006F31FE">
      <w:rPr>
        <w:rFonts w:ascii="Arial" w:hAnsi="Arial" w:cs="Arial"/>
        <w:bCs/>
      </w:rPr>
      <w:fldChar w:fldCharType="begin"/>
    </w:r>
    <w:r w:rsidRPr="006F31FE">
      <w:rPr>
        <w:rFonts w:ascii="Arial" w:hAnsi="Arial" w:cs="Arial"/>
        <w:bCs/>
      </w:rPr>
      <w:instrText xml:space="preserve"> PAGE </w:instrText>
    </w:r>
    <w:r w:rsidRPr="006F31FE">
      <w:rPr>
        <w:rFonts w:ascii="Arial" w:hAnsi="Arial" w:cs="Arial"/>
        <w:bCs/>
      </w:rPr>
      <w:fldChar w:fldCharType="separate"/>
    </w:r>
    <w:r w:rsidR="00C95DE8">
      <w:rPr>
        <w:rFonts w:ascii="Arial" w:hAnsi="Arial" w:cs="Arial"/>
        <w:bCs/>
        <w:noProof/>
      </w:rPr>
      <w:t>3</w:t>
    </w:r>
    <w:r w:rsidRPr="006F31FE">
      <w:rPr>
        <w:rFonts w:ascii="Arial" w:hAnsi="Arial" w:cs="Arial"/>
        <w:bCs/>
      </w:rPr>
      <w:fldChar w:fldCharType="end"/>
    </w:r>
    <w:r w:rsidRPr="006F31FE">
      <w:rPr>
        <w:rFonts w:ascii="Arial" w:hAnsi="Arial" w:cs="Arial"/>
      </w:rPr>
      <w:t xml:space="preserve"> of </w:t>
    </w:r>
    <w:r w:rsidRPr="006F31FE">
      <w:rPr>
        <w:rFonts w:ascii="Arial" w:hAnsi="Arial" w:cs="Arial"/>
        <w:bCs/>
      </w:rPr>
      <w:fldChar w:fldCharType="begin"/>
    </w:r>
    <w:r w:rsidRPr="006F31FE">
      <w:rPr>
        <w:rFonts w:ascii="Arial" w:hAnsi="Arial" w:cs="Arial"/>
        <w:bCs/>
      </w:rPr>
      <w:instrText xml:space="preserve"> NUMPAGES  </w:instrText>
    </w:r>
    <w:r w:rsidRPr="006F31FE">
      <w:rPr>
        <w:rFonts w:ascii="Arial" w:hAnsi="Arial" w:cs="Arial"/>
        <w:bCs/>
      </w:rPr>
      <w:fldChar w:fldCharType="separate"/>
    </w:r>
    <w:r w:rsidR="00C95DE8">
      <w:rPr>
        <w:rFonts w:ascii="Arial" w:hAnsi="Arial" w:cs="Arial"/>
        <w:bCs/>
        <w:noProof/>
      </w:rPr>
      <w:t>3</w:t>
    </w:r>
    <w:r w:rsidRPr="006F31FE">
      <w:rPr>
        <w:rFonts w:ascii="Arial" w:hAnsi="Arial" w:cs="Arial"/>
        <w:bCs/>
      </w:rPr>
      <w:fldChar w:fldCharType="end"/>
    </w:r>
  </w:p>
  <w:p w:rsidR="007E79DE" w:rsidRDefault="007E7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DE" w:rsidRDefault="007E79DE">
    <w:pPr>
      <w:pStyle w:val="Footer"/>
      <w:jc w:val="right"/>
    </w:pPr>
    <w:r>
      <w:t xml:space="preserve">Page </w:t>
    </w:r>
    <w:r>
      <w:rPr>
        <w:b/>
        <w:bCs/>
      </w:rPr>
      <w:fldChar w:fldCharType="begin"/>
    </w:r>
    <w:r>
      <w:rPr>
        <w:b/>
        <w:bCs/>
      </w:rPr>
      <w:instrText xml:space="preserve"> PAGE </w:instrText>
    </w:r>
    <w:r>
      <w:rPr>
        <w:b/>
        <w:bCs/>
      </w:rPr>
      <w:fldChar w:fldCharType="separate"/>
    </w:r>
    <w:r w:rsidR="00C95DE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95DE8">
      <w:rPr>
        <w:b/>
        <w:bCs/>
        <w:noProof/>
      </w:rPr>
      <w:t>3</w:t>
    </w:r>
    <w:r>
      <w:rPr>
        <w:b/>
        <w:bCs/>
      </w:rPr>
      <w:fldChar w:fldCharType="end"/>
    </w:r>
  </w:p>
  <w:p w:rsidR="007E79DE" w:rsidRDefault="007E7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83" w:rsidRDefault="004C2A83" w:rsidP="00787E18">
      <w:r>
        <w:rPr>
          <w:rFonts w:cs="Times New Roman"/>
        </w:rPr>
        <w:separator/>
      </w:r>
    </w:p>
  </w:footnote>
  <w:footnote w:type="continuationSeparator" w:id="0">
    <w:p w:rsidR="004C2A83" w:rsidRDefault="004C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9DE" w:rsidRDefault="007E79DE">
    <w:pPr>
      <w:spacing w:after="140" w:line="100" w:lineRule="exact"/>
      <w:rPr>
        <w:rFonts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1F6609A"/>
    <w:multiLevelType w:val="hybridMultilevel"/>
    <w:tmpl w:val="4E5688AC"/>
    <w:lvl w:ilvl="0" w:tplc="C0F2BE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51B1A"/>
    <w:multiLevelType w:val="hybridMultilevel"/>
    <w:tmpl w:val="C520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B1A21"/>
    <w:multiLevelType w:val="hybridMultilevel"/>
    <w:tmpl w:val="0F34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6A1A"/>
    <w:multiLevelType w:val="hybridMultilevel"/>
    <w:tmpl w:val="689EF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D096A"/>
    <w:multiLevelType w:val="hybridMultilevel"/>
    <w:tmpl w:val="50D2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02FA5"/>
    <w:multiLevelType w:val="hybridMultilevel"/>
    <w:tmpl w:val="CDE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B1E8D"/>
    <w:multiLevelType w:val="hybridMultilevel"/>
    <w:tmpl w:val="9DA0B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AB54E0"/>
    <w:multiLevelType w:val="hybridMultilevel"/>
    <w:tmpl w:val="A69C4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F6C33"/>
    <w:multiLevelType w:val="hybridMultilevel"/>
    <w:tmpl w:val="75162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C27D7"/>
    <w:multiLevelType w:val="hybridMultilevel"/>
    <w:tmpl w:val="6392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17992"/>
    <w:multiLevelType w:val="hybridMultilevel"/>
    <w:tmpl w:val="33C4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2"/>
  </w:num>
  <w:num w:numId="6">
    <w:abstractNumId w:val="1"/>
  </w:num>
  <w:num w:numId="7">
    <w:abstractNumId w:val="7"/>
  </w:num>
  <w:num w:numId="8">
    <w:abstractNumId w:val="11"/>
  </w:num>
  <w:num w:numId="9">
    <w:abstractNumId w:val="5"/>
  </w:num>
  <w:num w:numId="10">
    <w:abstractNumId w:val="12"/>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18"/>
    <w:rsid w:val="00003101"/>
    <w:rsid w:val="00075B5E"/>
    <w:rsid w:val="000C5584"/>
    <w:rsid w:val="000F28A3"/>
    <w:rsid w:val="00162744"/>
    <w:rsid w:val="001633FA"/>
    <w:rsid w:val="00164BA4"/>
    <w:rsid w:val="00175CF8"/>
    <w:rsid w:val="001D269E"/>
    <w:rsid w:val="00260E42"/>
    <w:rsid w:val="002863E2"/>
    <w:rsid w:val="002C0CA0"/>
    <w:rsid w:val="002D26DE"/>
    <w:rsid w:val="00353084"/>
    <w:rsid w:val="00376ED4"/>
    <w:rsid w:val="00417802"/>
    <w:rsid w:val="004450A0"/>
    <w:rsid w:val="00477013"/>
    <w:rsid w:val="004C2A83"/>
    <w:rsid w:val="004D4716"/>
    <w:rsid w:val="004E3C56"/>
    <w:rsid w:val="004F3861"/>
    <w:rsid w:val="005271D7"/>
    <w:rsid w:val="005C7BD6"/>
    <w:rsid w:val="005D5F20"/>
    <w:rsid w:val="005E31A5"/>
    <w:rsid w:val="00673941"/>
    <w:rsid w:val="0069403E"/>
    <w:rsid w:val="006B476A"/>
    <w:rsid w:val="006E01AB"/>
    <w:rsid w:val="006E77BE"/>
    <w:rsid w:val="006F31FE"/>
    <w:rsid w:val="00731B43"/>
    <w:rsid w:val="00752599"/>
    <w:rsid w:val="00766939"/>
    <w:rsid w:val="00787E18"/>
    <w:rsid w:val="007B6F5A"/>
    <w:rsid w:val="007E79DE"/>
    <w:rsid w:val="00804372"/>
    <w:rsid w:val="008170A5"/>
    <w:rsid w:val="00827391"/>
    <w:rsid w:val="0084280D"/>
    <w:rsid w:val="00857879"/>
    <w:rsid w:val="00893034"/>
    <w:rsid w:val="0089480E"/>
    <w:rsid w:val="008E77E9"/>
    <w:rsid w:val="008F3F4E"/>
    <w:rsid w:val="008F7587"/>
    <w:rsid w:val="00900E0D"/>
    <w:rsid w:val="00905C45"/>
    <w:rsid w:val="00966214"/>
    <w:rsid w:val="00990DAA"/>
    <w:rsid w:val="009D15B5"/>
    <w:rsid w:val="009E4CD2"/>
    <w:rsid w:val="00A024FC"/>
    <w:rsid w:val="00A42F99"/>
    <w:rsid w:val="00A562C4"/>
    <w:rsid w:val="00A768A6"/>
    <w:rsid w:val="00B13AE1"/>
    <w:rsid w:val="00B364BC"/>
    <w:rsid w:val="00B54E3C"/>
    <w:rsid w:val="00B960AC"/>
    <w:rsid w:val="00C03591"/>
    <w:rsid w:val="00C07B80"/>
    <w:rsid w:val="00C21B5B"/>
    <w:rsid w:val="00C763E7"/>
    <w:rsid w:val="00C76490"/>
    <w:rsid w:val="00C876A4"/>
    <w:rsid w:val="00C95DE8"/>
    <w:rsid w:val="00CA2442"/>
    <w:rsid w:val="00CB0AFD"/>
    <w:rsid w:val="00CC2AAD"/>
    <w:rsid w:val="00D16907"/>
    <w:rsid w:val="00D23A45"/>
    <w:rsid w:val="00DF69E2"/>
    <w:rsid w:val="00E74F80"/>
    <w:rsid w:val="00EC2EAD"/>
    <w:rsid w:val="00EC3590"/>
    <w:rsid w:val="00ED365D"/>
    <w:rsid w:val="00F3255F"/>
    <w:rsid w:val="00F61693"/>
    <w:rsid w:val="00F61DCA"/>
    <w:rsid w:val="00F80955"/>
    <w:rsid w:val="00FC052D"/>
    <w:rsid w:val="00FC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5:chartTrackingRefBased/>
  <w15:docId w15:val="{53B13AE6-F7A6-4582-A6B9-735E7A6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cs="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rPr>
  </w:style>
  <w:style w:type="character" w:styleId="EndnoteReference">
    <w:name w:val="endnote reference"/>
    <w:rPr>
      <w:vertAlign w:val="superscript"/>
    </w:rPr>
  </w:style>
  <w:style w:type="paragraph" w:styleId="FootnoteText">
    <w:name w:val="footnote text"/>
    <w:basedOn w:val="Normal"/>
    <w:rPr>
      <w:rFonts w:cs="Times New Roman"/>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BalloonText">
    <w:name w:val="Balloon Text"/>
    <w:basedOn w:val="Normal"/>
    <w:link w:val="BalloonTextChar"/>
    <w:rsid w:val="008E77E9"/>
    <w:rPr>
      <w:rFonts w:ascii="Tahoma" w:hAnsi="Tahoma" w:cs="Tahoma"/>
      <w:sz w:val="16"/>
      <w:szCs w:val="16"/>
    </w:rPr>
  </w:style>
  <w:style w:type="character" w:customStyle="1" w:styleId="BalloonTextChar">
    <w:name w:val="Balloon Text Char"/>
    <w:link w:val="BalloonText"/>
    <w:rsid w:val="008E77E9"/>
    <w:rPr>
      <w:rFonts w:ascii="Tahoma" w:hAnsi="Tahoma" w:cs="Tahoma"/>
      <w:sz w:val="16"/>
      <w:szCs w:val="16"/>
    </w:rPr>
  </w:style>
  <w:style w:type="paragraph" w:styleId="Header">
    <w:name w:val="header"/>
    <w:basedOn w:val="Normal"/>
    <w:link w:val="HeaderChar"/>
    <w:rsid w:val="006F31FE"/>
    <w:pPr>
      <w:tabs>
        <w:tab w:val="center" w:pos="4680"/>
        <w:tab w:val="right" w:pos="9360"/>
      </w:tabs>
    </w:pPr>
  </w:style>
  <w:style w:type="character" w:customStyle="1" w:styleId="HeaderChar">
    <w:name w:val="Header Char"/>
    <w:link w:val="Header"/>
    <w:rsid w:val="006F31FE"/>
    <w:rPr>
      <w:rFonts w:ascii="Univers" w:hAnsi="Univers" w:cs="Univers"/>
      <w:sz w:val="24"/>
      <w:szCs w:val="24"/>
    </w:rPr>
  </w:style>
  <w:style w:type="paragraph" w:styleId="Footer">
    <w:name w:val="footer"/>
    <w:basedOn w:val="Normal"/>
    <w:link w:val="FooterChar"/>
    <w:uiPriority w:val="99"/>
    <w:rsid w:val="006F31FE"/>
    <w:pPr>
      <w:tabs>
        <w:tab w:val="center" w:pos="4680"/>
        <w:tab w:val="right" w:pos="9360"/>
      </w:tabs>
    </w:pPr>
  </w:style>
  <w:style w:type="character" w:customStyle="1" w:styleId="FooterChar">
    <w:name w:val="Footer Char"/>
    <w:link w:val="Footer"/>
    <w:uiPriority w:val="99"/>
    <w:rsid w:val="006F31FE"/>
    <w:rPr>
      <w:rFonts w:ascii="Univers" w:hAnsi="Univers" w:cs="Univers"/>
      <w:sz w:val="24"/>
      <w:szCs w:val="24"/>
    </w:rPr>
  </w:style>
  <w:style w:type="paragraph" w:customStyle="1" w:styleId="Default">
    <w:name w:val="Default"/>
    <w:rsid w:val="00DF69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C4A-FF84-4560-B585-482738C3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95FCC710</Template>
  <TotalTime>2</TotalTime>
  <Pages>3</Pages>
  <Words>840</Words>
  <Characters>5614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Feather River Community College District</vt:lpstr>
    </vt:vector>
  </TitlesOfParts>
  <Company>Feather River College</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Feather River Community College District</dc:title>
  <dc:subject/>
  <dc:creator>cabbott</dc:creator>
  <cp:keywords/>
  <cp:lastModifiedBy>Morgan Turner</cp:lastModifiedBy>
  <cp:revision>4</cp:revision>
  <cp:lastPrinted>2013-07-15T18:26:00Z</cp:lastPrinted>
  <dcterms:created xsi:type="dcterms:W3CDTF">2015-08-04T16:05:00Z</dcterms:created>
  <dcterms:modified xsi:type="dcterms:W3CDTF">2017-12-08T16:35:00Z</dcterms:modified>
</cp:coreProperties>
</file>